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042" w:type="dxa"/>
        <w:tblLayout w:type="fixed"/>
        <w:tblLook w:val="01E0" w:firstRow="1" w:lastRow="1" w:firstColumn="1" w:lastColumn="1" w:noHBand="0" w:noVBand="0"/>
      </w:tblPr>
      <w:tblGrid>
        <w:gridCol w:w="1551"/>
        <w:gridCol w:w="6491"/>
      </w:tblGrid>
      <w:tr w:rsidR="00E62EE1" w14:paraId="27695C9C" w14:textId="77777777" w:rsidTr="00540D94">
        <w:trPr>
          <w:trHeight w:hRule="exact" w:val="5100"/>
        </w:trPr>
        <w:tc>
          <w:tcPr>
            <w:tcW w:w="1551" w:type="dxa"/>
          </w:tcPr>
          <w:p w14:paraId="3EFEF9F7" w14:textId="70ED8DA8" w:rsidR="00E62EE1" w:rsidRDefault="00B40796">
            <w:r>
              <w:t>fremmødt</w:t>
            </w:r>
            <w:r w:rsidR="006E3F86">
              <w:t>:</w:t>
            </w:r>
          </w:p>
          <w:p w14:paraId="646062A3" w14:textId="60B4E3C0" w:rsidR="00B40796" w:rsidRDefault="00B40796"/>
          <w:p w14:paraId="1692231B" w14:textId="7F597AED" w:rsidR="00B40796" w:rsidRDefault="00B40796"/>
          <w:p w14:paraId="26CDD82D" w14:textId="41EAF669" w:rsidR="00B40796" w:rsidRDefault="00B40796"/>
          <w:p w14:paraId="6DFBFF98" w14:textId="7789682C" w:rsidR="00B40796" w:rsidRDefault="00B40796"/>
          <w:p w14:paraId="6D6E46DC" w14:textId="3AA14EE6" w:rsidR="00B40796" w:rsidRDefault="00B40796"/>
          <w:p w14:paraId="595C9376" w14:textId="4F9201C3" w:rsidR="00B40796" w:rsidRDefault="00B40796"/>
          <w:p w14:paraId="2F5A8542" w14:textId="3EB712A3" w:rsidR="00B40796" w:rsidRDefault="00B40796"/>
          <w:p w14:paraId="1052D301" w14:textId="54759465" w:rsidR="00B40796" w:rsidRDefault="00B40796"/>
          <w:p w14:paraId="3DCAC806" w14:textId="27686626" w:rsidR="00B40796" w:rsidRDefault="00B40796"/>
          <w:p w14:paraId="48925DBD" w14:textId="57D23C4F" w:rsidR="00B40796" w:rsidRDefault="00B40796">
            <w:r>
              <w:t>Afbud:</w:t>
            </w:r>
          </w:p>
          <w:p w14:paraId="56C857AA" w14:textId="77777777" w:rsidR="00E62EE1" w:rsidRPr="00900EDB" w:rsidRDefault="00E62EE1">
            <w:pPr>
              <w:rPr>
                <w:szCs w:val="20"/>
              </w:rPr>
            </w:pPr>
          </w:p>
        </w:tc>
        <w:tc>
          <w:tcPr>
            <w:tcW w:w="6491" w:type="dxa"/>
          </w:tcPr>
          <w:p w14:paraId="5ED7F3EA" w14:textId="77777777" w:rsidR="003271B5" w:rsidRPr="00900EDB" w:rsidRDefault="003271B5" w:rsidP="003271B5">
            <w:pPr>
              <w:rPr>
                <w:szCs w:val="20"/>
              </w:rPr>
            </w:pPr>
            <w:r>
              <w:rPr>
                <w:szCs w:val="20"/>
              </w:rPr>
              <w:t>Lene Hartig Danielsen, Aa</w:t>
            </w:r>
            <w:r w:rsidRPr="00900EDB">
              <w:rPr>
                <w:szCs w:val="20"/>
              </w:rPr>
              <w:t>rhus</w:t>
            </w:r>
          </w:p>
          <w:p w14:paraId="1DB54C13" w14:textId="77777777" w:rsidR="003271B5" w:rsidRPr="001C42BC" w:rsidRDefault="003271B5"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sidRPr="001C42BC">
              <w:rPr>
                <w:szCs w:val="20"/>
              </w:rPr>
              <w:t>Sofie Martinussen, Silkeborg</w:t>
            </w:r>
          </w:p>
          <w:p w14:paraId="2111AAFD" w14:textId="77777777" w:rsidR="003271B5" w:rsidRDefault="003271B5"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Pr>
                <w:szCs w:val="20"/>
              </w:rPr>
              <w:t>Kent Jensen, Holstebro</w:t>
            </w:r>
          </w:p>
          <w:p w14:paraId="3DD963CF" w14:textId="77777777" w:rsidR="003271B5" w:rsidRDefault="003271B5"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Pr>
                <w:szCs w:val="20"/>
              </w:rPr>
              <w:t>Mona Sproegel, Hjørring</w:t>
            </w:r>
          </w:p>
          <w:p w14:paraId="57D6C301" w14:textId="77777777" w:rsidR="003271B5" w:rsidRDefault="003271B5"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Pr>
                <w:szCs w:val="20"/>
              </w:rPr>
              <w:t>Lise Skjødt, Morsø</w:t>
            </w:r>
          </w:p>
          <w:p w14:paraId="6320EC7F" w14:textId="77777777" w:rsidR="003271B5" w:rsidRPr="00CD3AF6" w:rsidRDefault="003271B5"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sidRPr="00CD3AF6">
              <w:rPr>
                <w:szCs w:val="20"/>
              </w:rPr>
              <w:t>Dorthe Jespersgaard, Aalborg</w:t>
            </w:r>
          </w:p>
          <w:p w14:paraId="5A517374" w14:textId="77777777" w:rsidR="00105726" w:rsidRDefault="00105726"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Pr>
                <w:szCs w:val="20"/>
              </w:rPr>
              <w:t>Mette Bech-Møller, Viborg</w:t>
            </w:r>
          </w:p>
          <w:p w14:paraId="01C70BFA" w14:textId="77777777" w:rsidR="00105726" w:rsidRPr="000469D2" w:rsidRDefault="00105726"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sidRPr="000469D2">
              <w:rPr>
                <w:szCs w:val="20"/>
              </w:rPr>
              <w:t>Eva F. Graae, Herning</w:t>
            </w:r>
          </w:p>
          <w:p w14:paraId="4C231956" w14:textId="77777777" w:rsidR="00105726" w:rsidRPr="004A2B9C" w:rsidRDefault="00105726" w:rsidP="00105726">
            <w:pPr>
              <w:rPr>
                <w:szCs w:val="20"/>
              </w:rPr>
            </w:pPr>
            <w:r>
              <w:rPr>
                <w:szCs w:val="20"/>
              </w:rPr>
              <w:t>Torben Glock, Aa</w:t>
            </w:r>
            <w:r w:rsidRPr="00900EDB">
              <w:rPr>
                <w:szCs w:val="20"/>
              </w:rPr>
              <w:t>rhus</w:t>
            </w:r>
            <w:r>
              <w:rPr>
                <w:szCs w:val="20"/>
              </w:rPr>
              <w:t xml:space="preserve"> (PL)</w:t>
            </w:r>
          </w:p>
          <w:p w14:paraId="798FD5D4" w14:textId="77777777" w:rsidR="00105726" w:rsidRDefault="00A544A3" w:rsidP="00105726">
            <w:pPr>
              <w:rPr>
                <w:szCs w:val="20"/>
              </w:rPr>
            </w:pPr>
            <w:r>
              <w:rPr>
                <w:szCs w:val="20"/>
              </w:rPr>
              <w:t>Rikke B. Christensen</w:t>
            </w:r>
            <w:r w:rsidR="00105726" w:rsidRPr="004A2B9C">
              <w:rPr>
                <w:szCs w:val="20"/>
              </w:rPr>
              <w:t>, Aarhus (Chatbot)</w:t>
            </w:r>
          </w:p>
          <w:p w14:paraId="1E0B11D7" w14:textId="6090CB6C" w:rsidR="00105726" w:rsidRDefault="00105726" w:rsidP="00105726">
            <w:pPr>
              <w:rPr>
                <w:szCs w:val="20"/>
              </w:rPr>
            </w:pPr>
            <w:r>
              <w:rPr>
                <w:szCs w:val="20"/>
              </w:rPr>
              <w:t>Jon Løbner, Syddjurs (PL)</w:t>
            </w:r>
          </w:p>
          <w:p w14:paraId="2DD8CAEC" w14:textId="77777777" w:rsidR="00B40796" w:rsidRPr="004A2B9C" w:rsidRDefault="00B40796" w:rsidP="00105726">
            <w:pPr>
              <w:rPr>
                <w:szCs w:val="20"/>
              </w:rPr>
            </w:pPr>
          </w:p>
          <w:p w14:paraId="7E62D230" w14:textId="77777777" w:rsidR="00B40796" w:rsidRPr="001C42BC" w:rsidRDefault="00B40796" w:rsidP="00B40796">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sidRPr="001C42BC">
              <w:rPr>
                <w:szCs w:val="20"/>
              </w:rPr>
              <w:t>Jette A.</w:t>
            </w:r>
            <w:r>
              <w:rPr>
                <w:szCs w:val="20"/>
              </w:rPr>
              <w:t xml:space="preserve"> Pedersen</w:t>
            </w:r>
            <w:r w:rsidRPr="001C42BC">
              <w:rPr>
                <w:szCs w:val="20"/>
              </w:rPr>
              <w:t>, H</w:t>
            </w:r>
            <w:r>
              <w:rPr>
                <w:szCs w:val="20"/>
              </w:rPr>
              <w:t>edensted</w:t>
            </w:r>
          </w:p>
          <w:p w14:paraId="4B13EA3B" w14:textId="77777777" w:rsidR="00B40796" w:rsidRPr="000469D2" w:rsidRDefault="00B40796" w:rsidP="00B40796">
            <w:pPr>
              <w:spacing w:line="16" w:lineRule="atLeast"/>
              <w:rPr>
                <w:szCs w:val="20"/>
              </w:rPr>
            </w:pPr>
            <w:r w:rsidRPr="000469D2">
              <w:rPr>
                <w:szCs w:val="20"/>
              </w:rPr>
              <w:t>Marianne Riis Søborg, Furesø</w:t>
            </w:r>
          </w:p>
          <w:p w14:paraId="560DBDE9" w14:textId="77777777" w:rsidR="00B40796" w:rsidRDefault="00B40796" w:rsidP="00B40796">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sidRPr="00105726">
              <w:rPr>
                <w:szCs w:val="20"/>
              </w:rPr>
              <w:t>Stine Kragel</w:t>
            </w:r>
            <w:r>
              <w:rPr>
                <w:szCs w:val="20"/>
              </w:rPr>
              <w:t>und, Brønderslev (Barsel)</w:t>
            </w:r>
          </w:p>
          <w:p w14:paraId="45807F0C" w14:textId="77777777" w:rsidR="008E03DA" w:rsidRPr="00577156" w:rsidRDefault="008E03DA" w:rsidP="008E03DA">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sidRPr="00577156">
              <w:rPr>
                <w:szCs w:val="20"/>
              </w:rPr>
              <w:t>Lilli Vestergaard, Vesthimmerland</w:t>
            </w:r>
          </w:p>
          <w:p w14:paraId="29B82745" w14:textId="77777777" w:rsidR="00105726" w:rsidRDefault="00105726"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p>
          <w:p w14:paraId="18C74475" w14:textId="77777777" w:rsidR="00804FB3" w:rsidRDefault="00804FB3" w:rsidP="00900EDB">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p>
          <w:p w14:paraId="2F99ED6F" w14:textId="77777777" w:rsidR="00804FB3" w:rsidRDefault="00804FB3" w:rsidP="00900EDB">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p>
          <w:p w14:paraId="3F368641" w14:textId="77777777" w:rsidR="00B3734C" w:rsidRDefault="00B3734C" w:rsidP="00900EDB">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p>
          <w:p w14:paraId="29C937AB" w14:textId="77777777" w:rsidR="001430D0" w:rsidRPr="00900EDB" w:rsidRDefault="001430D0" w:rsidP="00B3734C">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p>
        </w:tc>
      </w:tr>
    </w:tbl>
    <w:p w14:paraId="10129D13" w14:textId="67C220BB" w:rsidR="00E62EE1" w:rsidRDefault="00B02ECA">
      <w:r>
        <w:t>28</w:t>
      </w:r>
      <w:r w:rsidR="00DE3A02">
        <w:t>.</w:t>
      </w:r>
      <w:r w:rsidR="004F43B1">
        <w:t xml:space="preserve"> </w:t>
      </w:r>
      <w:r>
        <w:t>febru</w:t>
      </w:r>
      <w:r w:rsidR="00375186">
        <w:t>ar</w:t>
      </w:r>
      <w:r w:rsidR="00161CDE">
        <w:t xml:space="preserve"> 20</w:t>
      </w:r>
      <w:r w:rsidR="00962719">
        <w:t>2</w:t>
      </w:r>
      <w:r w:rsidR="00375186">
        <w:t>3</w:t>
      </w:r>
    </w:p>
    <w:p w14:paraId="3520918F" w14:textId="77777777" w:rsidR="00E62EE1" w:rsidRDefault="00E56728" w:rsidP="0003535C">
      <w:pPr>
        <w:pStyle w:val="Overskriftreferatemne"/>
      </w:pPr>
      <w:r>
        <w:t>Dagsorden</w:t>
      </w:r>
      <w:r w:rsidR="00616AD0">
        <w:t xml:space="preserve"> Styregruppemøde</w:t>
      </w:r>
      <w:r w:rsidR="00052B03">
        <w:t xml:space="preserve"> </w:t>
      </w:r>
      <w:r w:rsidR="009B1E9D">
        <w:t xml:space="preserve">– </w:t>
      </w:r>
      <w:r w:rsidR="00B71963">
        <w:t>Den Digitale Hotline</w:t>
      </w:r>
    </w:p>
    <w:tbl>
      <w:tblPr>
        <w:tblW w:w="7603" w:type="dxa"/>
        <w:tblLayout w:type="fixed"/>
        <w:tblLook w:val="01E0" w:firstRow="1" w:lastRow="1" w:firstColumn="1" w:lastColumn="1" w:noHBand="0" w:noVBand="0"/>
      </w:tblPr>
      <w:tblGrid>
        <w:gridCol w:w="1384"/>
        <w:gridCol w:w="6219"/>
      </w:tblGrid>
      <w:tr w:rsidR="00E62EE1" w14:paraId="5742F427" w14:textId="77777777" w:rsidTr="00F34359">
        <w:trPr>
          <w:trHeight w:val="60"/>
        </w:trPr>
        <w:tc>
          <w:tcPr>
            <w:tcW w:w="1384" w:type="dxa"/>
          </w:tcPr>
          <w:p w14:paraId="3D7CE282" w14:textId="77777777" w:rsidR="00E62EE1" w:rsidRDefault="006E3F86">
            <w:r>
              <w:t>Mødedato:</w:t>
            </w:r>
          </w:p>
        </w:tc>
        <w:tc>
          <w:tcPr>
            <w:tcW w:w="6219" w:type="dxa"/>
          </w:tcPr>
          <w:p w14:paraId="7B0A5A9B" w14:textId="6B4DA0AE" w:rsidR="00E62EE1" w:rsidRDefault="00B02ECA">
            <w:r>
              <w:t>07</w:t>
            </w:r>
            <w:r w:rsidR="004F43B1">
              <w:t>.</w:t>
            </w:r>
            <w:r w:rsidR="00C006FB">
              <w:t>0</w:t>
            </w:r>
            <w:r>
              <w:t>3</w:t>
            </w:r>
            <w:r w:rsidR="00AB7A40">
              <w:t>.</w:t>
            </w:r>
            <w:r w:rsidR="00DE3A02">
              <w:t>20</w:t>
            </w:r>
            <w:r w:rsidR="00962719">
              <w:t>2</w:t>
            </w:r>
            <w:r w:rsidR="00C006FB">
              <w:t>3</w:t>
            </w:r>
          </w:p>
        </w:tc>
      </w:tr>
      <w:tr w:rsidR="00E62EE1" w14:paraId="25E990BC" w14:textId="77777777" w:rsidTr="00F34359">
        <w:trPr>
          <w:trHeight w:val="60"/>
        </w:trPr>
        <w:tc>
          <w:tcPr>
            <w:tcW w:w="1384" w:type="dxa"/>
          </w:tcPr>
          <w:p w14:paraId="3E9D6225" w14:textId="77777777" w:rsidR="00E62EE1" w:rsidRDefault="006E3F86">
            <w:r>
              <w:t>Mødetid:</w:t>
            </w:r>
          </w:p>
        </w:tc>
        <w:tc>
          <w:tcPr>
            <w:tcW w:w="6219" w:type="dxa"/>
          </w:tcPr>
          <w:p w14:paraId="36CB0773" w14:textId="463BB6E0" w:rsidR="00E62EE1" w:rsidRDefault="004F43B1" w:rsidP="002A3A3B">
            <w:r>
              <w:t xml:space="preserve">Kl. </w:t>
            </w:r>
            <w:r w:rsidR="00375186">
              <w:t>10</w:t>
            </w:r>
            <w:r w:rsidR="00D2278C">
              <w:t>:</w:t>
            </w:r>
            <w:r w:rsidR="00375186">
              <w:t>0</w:t>
            </w:r>
            <w:r w:rsidR="00D2278C">
              <w:t>0</w:t>
            </w:r>
            <w:r w:rsidR="00111773">
              <w:t xml:space="preserve"> –</w:t>
            </w:r>
            <w:r>
              <w:t xml:space="preserve"> </w:t>
            </w:r>
            <w:r w:rsidR="00D2278C">
              <w:t>1</w:t>
            </w:r>
            <w:r w:rsidR="00375186">
              <w:t>5</w:t>
            </w:r>
            <w:r w:rsidR="00D2278C">
              <w:t>:</w:t>
            </w:r>
            <w:r w:rsidR="00375186">
              <w:t>0</w:t>
            </w:r>
            <w:r w:rsidR="00D2278C">
              <w:t>0</w:t>
            </w:r>
          </w:p>
        </w:tc>
      </w:tr>
      <w:tr w:rsidR="00E62EE1" w14:paraId="5D4E471C" w14:textId="77777777" w:rsidTr="00521F06">
        <w:trPr>
          <w:trHeight w:val="460"/>
        </w:trPr>
        <w:tc>
          <w:tcPr>
            <w:tcW w:w="1384" w:type="dxa"/>
          </w:tcPr>
          <w:p w14:paraId="0C623A7E" w14:textId="77777777" w:rsidR="00E62EE1" w:rsidRDefault="006E3F86">
            <w:r>
              <w:t>Mødested:</w:t>
            </w:r>
          </w:p>
        </w:tc>
        <w:tc>
          <w:tcPr>
            <w:tcW w:w="6219" w:type="dxa"/>
          </w:tcPr>
          <w:p w14:paraId="493DA776" w14:textId="2AB3A59D" w:rsidR="007C53CF" w:rsidRDefault="008E03DA" w:rsidP="0041657D">
            <w:pPr>
              <w:spacing w:line="240" w:lineRule="auto"/>
            </w:pPr>
            <w:r>
              <w:rPr>
                <w:szCs w:val="20"/>
              </w:rPr>
              <w:t xml:space="preserve">Blev afholdt som TEAMS møde pga. </w:t>
            </w:r>
            <w:r w:rsidR="009852BA">
              <w:rPr>
                <w:szCs w:val="20"/>
              </w:rPr>
              <w:t>s</w:t>
            </w:r>
            <w:r>
              <w:rPr>
                <w:szCs w:val="20"/>
              </w:rPr>
              <w:t>nestorm</w:t>
            </w:r>
          </w:p>
        </w:tc>
      </w:tr>
      <w:tr w:rsidR="002C6E68" w14:paraId="317DCAA7" w14:textId="77777777" w:rsidTr="00337493">
        <w:trPr>
          <w:trHeight w:val="68"/>
        </w:trPr>
        <w:tc>
          <w:tcPr>
            <w:tcW w:w="1384" w:type="dxa"/>
          </w:tcPr>
          <w:p w14:paraId="1F0AF6EF" w14:textId="77777777" w:rsidR="002C6E68" w:rsidRDefault="002C6E68"/>
        </w:tc>
        <w:tc>
          <w:tcPr>
            <w:tcW w:w="6219" w:type="dxa"/>
          </w:tcPr>
          <w:p w14:paraId="02AFE8AC" w14:textId="77777777" w:rsidR="005C5986" w:rsidRDefault="005C5986" w:rsidP="004C44C6">
            <w:pPr>
              <w:pStyle w:val="Listeafsnit"/>
              <w:spacing w:line="240" w:lineRule="auto"/>
              <w:ind w:left="0"/>
            </w:pPr>
          </w:p>
        </w:tc>
      </w:tr>
      <w:tr w:rsidR="00616AD0" w14:paraId="74F30538" w14:textId="77777777" w:rsidTr="00D7250A">
        <w:trPr>
          <w:trHeight w:val="80"/>
        </w:trPr>
        <w:tc>
          <w:tcPr>
            <w:tcW w:w="1384" w:type="dxa"/>
          </w:tcPr>
          <w:p w14:paraId="41D43D0A" w14:textId="77777777" w:rsidR="00616AD0" w:rsidRDefault="00616AD0" w:rsidP="00F902F8"/>
        </w:tc>
        <w:tc>
          <w:tcPr>
            <w:tcW w:w="6219" w:type="dxa"/>
          </w:tcPr>
          <w:p w14:paraId="06368759" w14:textId="77777777" w:rsidR="00616AD0" w:rsidRDefault="00616AD0"/>
        </w:tc>
      </w:tr>
    </w:tbl>
    <w:p w14:paraId="2A1C35C6" w14:textId="77777777" w:rsidR="00942585" w:rsidRDefault="0003535C" w:rsidP="0003535C">
      <w:pPr>
        <w:spacing w:line="240" w:lineRule="auto"/>
        <w:rPr>
          <w:b/>
        </w:rPr>
      </w:pPr>
      <w:bookmarkStart w:id="0" w:name="_Hlk111471848"/>
      <w:r w:rsidRPr="00187541">
        <w:rPr>
          <w:b/>
        </w:rPr>
        <w:t>Dagsorden</w:t>
      </w:r>
    </w:p>
    <w:p w14:paraId="1747AD4C" w14:textId="77777777" w:rsidR="002972B2" w:rsidRDefault="00AF1864" w:rsidP="00111773">
      <w:pPr>
        <w:numPr>
          <w:ilvl w:val="0"/>
          <w:numId w:val="3"/>
        </w:numPr>
        <w:spacing w:line="240" w:lineRule="auto"/>
      </w:pPr>
      <w:r w:rsidRPr="00187541">
        <w:t>Velkomst</w:t>
      </w:r>
    </w:p>
    <w:p w14:paraId="33CFF136" w14:textId="77777777" w:rsidR="003271B5" w:rsidRPr="00187541" w:rsidRDefault="003271B5" w:rsidP="003271B5">
      <w:pPr>
        <w:numPr>
          <w:ilvl w:val="0"/>
          <w:numId w:val="3"/>
        </w:numPr>
        <w:spacing w:line="240" w:lineRule="auto"/>
      </w:pPr>
      <w:r w:rsidRPr="00187541">
        <w:t>Godkendelse af dagens dagsorden (B)</w:t>
      </w:r>
    </w:p>
    <w:p w14:paraId="4B656BB9" w14:textId="2BA37ACA" w:rsidR="003F5466" w:rsidRDefault="003271B5" w:rsidP="00105726">
      <w:pPr>
        <w:numPr>
          <w:ilvl w:val="0"/>
          <w:numId w:val="3"/>
        </w:numPr>
        <w:spacing w:line="240" w:lineRule="auto"/>
      </w:pPr>
      <w:r w:rsidRPr="00187541">
        <w:t xml:space="preserve">Godkendelse af referat </w:t>
      </w:r>
      <w:r w:rsidR="001A631E">
        <w:t>2</w:t>
      </w:r>
      <w:r w:rsidR="0000582D">
        <w:t>5</w:t>
      </w:r>
      <w:r w:rsidR="00E0000F">
        <w:t>.</w:t>
      </w:r>
      <w:r w:rsidR="0000582D">
        <w:t>0</w:t>
      </w:r>
      <w:r w:rsidR="001A631E">
        <w:t>1</w:t>
      </w:r>
      <w:r w:rsidRPr="00187541">
        <w:t>.20</w:t>
      </w:r>
      <w:r w:rsidR="00AD08A8">
        <w:t>2</w:t>
      </w:r>
      <w:r w:rsidR="0000582D">
        <w:t>3</w:t>
      </w:r>
      <w:r w:rsidRPr="00187541">
        <w:t xml:space="preserve"> (B</w:t>
      </w:r>
      <w:r w:rsidR="00111773">
        <w:t>)</w:t>
      </w:r>
    </w:p>
    <w:p w14:paraId="0CE28083" w14:textId="52F2D60C" w:rsidR="00D014F7" w:rsidRDefault="00BF0492" w:rsidP="00D014F7">
      <w:pPr>
        <w:numPr>
          <w:ilvl w:val="0"/>
          <w:numId w:val="3"/>
        </w:numPr>
        <w:spacing w:line="240" w:lineRule="auto"/>
      </w:pPr>
      <w:r>
        <w:t>KPI - Kvalitet</w:t>
      </w:r>
      <w:r w:rsidR="00DB7390">
        <w:t xml:space="preserve"> </w:t>
      </w:r>
      <w:r w:rsidR="00E0000F" w:rsidRPr="00E0000F">
        <w:t>(</w:t>
      </w:r>
      <w:r w:rsidR="002303CB">
        <w:t>O</w:t>
      </w:r>
      <w:r w:rsidR="00E0000F">
        <w:t>)</w:t>
      </w:r>
    </w:p>
    <w:p w14:paraId="6868CF12" w14:textId="58BB6C67" w:rsidR="00BF0492" w:rsidRDefault="00BF0492" w:rsidP="00DB7390">
      <w:pPr>
        <w:numPr>
          <w:ilvl w:val="0"/>
          <w:numId w:val="3"/>
        </w:numPr>
        <w:spacing w:line="240" w:lineRule="auto"/>
      </w:pPr>
      <w:r>
        <w:t>KPI – Økonomi (</w:t>
      </w:r>
      <w:r w:rsidR="002303CB">
        <w:t>O</w:t>
      </w:r>
      <w:r>
        <w:t>)</w:t>
      </w:r>
    </w:p>
    <w:p w14:paraId="137FDD9A" w14:textId="6BE31AB0" w:rsidR="007117AC" w:rsidRDefault="007117AC" w:rsidP="007117AC">
      <w:pPr>
        <w:numPr>
          <w:ilvl w:val="0"/>
          <w:numId w:val="3"/>
        </w:numPr>
        <w:spacing w:line="240" w:lineRule="auto"/>
      </w:pPr>
      <w:r>
        <w:t>SWOT analysen</w:t>
      </w:r>
      <w:r w:rsidR="00AB7194">
        <w:t xml:space="preserve"> (O, D, B)</w:t>
      </w:r>
    </w:p>
    <w:p w14:paraId="4F618EFD" w14:textId="1407E286" w:rsidR="004002C3" w:rsidRDefault="004002C3" w:rsidP="007117AC">
      <w:pPr>
        <w:numPr>
          <w:ilvl w:val="0"/>
          <w:numId w:val="3"/>
        </w:numPr>
        <w:spacing w:line="240" w:lineRule="auto"/>
      </w:pPr>
      <w:r>
        <w:t>Case: kompetenceudvikling af agenter (O, D)</w:t>
      </w:r>
    </w:p>
    <w:p w14:paraId="0283D1B2" w14:textId="2EE5DA9E" w:rsidR="004002C3" w:rsidRDefault="003F10D8" w:rsidP="004002C3">
      <w:pPr>
        <w:numPr>
          <w:ilvl w:val="0"/>
          <w:numId w:val="3"/>
        </w:numPr>
        <w:spacing w:line="240" w:lineRule="auto"/>
      </w:pPr>
      <w:r>
        <w:t>Nyt fra ’Onboarding projektet’ (</w:t>
      </w:r>
      <w:r w:rsidRPr="000D18A4">
        <w:t>O</w:t>
      </w:r>
      <w:r>
        <w:t>, D, B</w:t>
      </w:r>
      <w:r w:rsidRPr="000D18A4">
        <w:t>)</w:t>
      </w:r>
    </w:p>
    <w:p w14:paraId="15001E3F" w14:textId="6716E73C" w:rsidR="000D2809" w:rsidRDefault="000D2809" w:rsidP="0042539B">
      <w:pPr>
        <w:numPr>
          <w:ilvl w:val="0"/>
          <w:numId w:val="3"/>
        </w:numPr>
        <w:spacing w:line="240" w:lineRule="auto"/>
      </w:pPr>
      <w:r w:rsidRPr="000D18A4">
        <w:t>Chatbot (O</w:t>
      </w:r>
      <w:r w:rsidR="0004468C">
        <w:t>)</w:t>
      </w:r>
    </w:p>
    <w:p w14:paraId="74B1DF2E" w14:textId="6237B39E" w:rsidR="00280409" w:rsidRDefault="00280409" w:rsidP="0042539B">
      <w:pPr>
        <w:numPr>
          <w:ilvl w:val="0"/>
          <w:numId w:val="3"/>
        </w:numPr>
        <w:spacing w:line="240" w:lineRule="auto"/>
      </w:pPr>
      <w:r>
        <w:t>Vagtplan 2023 – justeret</w:t>
      </w:r>
      <w:r w:rsidR="00FC5A83">
        <w:t xml:space="preserve"> (O, D, B)</w:t>
      </w:r>
    </w:p>
    <w:p w14:paraId="3C00CB0F" w14:textId="77777777" w:rsidR="00AA09CA" w:rsidRDefault="00AA09CA" w:rsidP="00C7673F">
      <w:pPr>
        <w:numPr>
          <w:ilvl w:val="0"/>
          <w:numId w:val="3"/>
        </w:numPr>
        <w:spacing w:line="240" w:lineRule="auto"/>
      </w:pPr>
      <w:r>
        <w:t>Evt.</w:t>
      </w:r>
    </w:p>
    <w:p w14:paraId="057AC93B" w14:textId="77777777" w:rsidR="009D7A8D" w:rsidRPr="009D7A8D" w:rsidRDefault="009D7A8D" w:rsidP="00C7673F">
      <w:pPr>
        <w:numPr>
          <w:ilvl w:val="0"/>
          <w:numId w:val="3"/>
        </w:numPr>
        <w:spacing w:line="240" w:lineRule="auto"/>
        <w:rPr>
          <w:i/>
          <w:iCs/>
        </w:rPr>
      </w:pPr>
      <w:r w:rsidRPr="009D7A8D">
        <w:rPr>
          <w:i/>
          <w:iCs/>
        </w:rPr>
        <w:t>Indhold til kommende nyhedsbrev (B)</w:t>
      </w:r>
    </w:p>
    <w:bookmarkEnd w:id="0"/>
    <w:p w14:paraId="52869A8C" w14:textId="7AE25280" w:rsidR="001C42BC" w:rsidRDefault="001C42BC" w:rsidP="001C42BC">
      <w:pPr>
        <w:spacing w:line="240" w:lineRule="auto"/>
      </w:pPr>
    </w:p>
    <w:p w14:paraId="5783F182" w14:textId="77777777" w:rsidR="00FE7501" w:rsidRDefault="00FE7501" w:rsidP="001C42BC">
      <w:pPr>
        <w:spacing w:line="240" w:lineRule="auto"/>
      </w:pPr>
    </w:p>
    <w:p w14:paraId="10E3DCF5" w14:textId="77777777" w:rsidR="00C27983" w:rsidRPr="00C27983" w:rsidRDefault="00C27983" w:rsidP="00340FC6">
      <w:pPr>
        <w:spacing w:line="240" w:lineRule="auto"/>
        <w:ind w:left="360"/>
        <w:rPr>
          <w:highlight w:val="yellow"/>
        </w:rPr>
      </w:pPr>
    </w:p>
    <w:p w14:paraId="7E8993FA" w14:textId="3D5432CB" w:rsidR="005520A7" w:rsidRDefault="005D06A3" w:rsidP="00B73933">
      <w:r>
        <w:t>(O)=orientering, (D)=drøftelse, (B)= Beslutning</w:t>
      </w:r>
    </w:p>
    <w:p w14:paraId="55777D61" w14:textId="77777777" w:rsidR="009852BA" w:rsidRDefault="009852BA" w:rsidP="00B73933"/>
    <w:p w14:paraId="1B7859CD" w14:textId="77777777" w:rsidR="009852BA" w:rsidRDefault="009852BA" w:rsidP="00B73933"/>
    <w:p w14:paraId="3E903600" w14:textId="77777777" w:rsidR="009852BA" w:rsidRDefault="009852BA" w:rsidP="00B73933"/>
    <w:p w14:paraId="1EE910CE" w14:textId="77777777" w:rsidR="009852BA" w:rsidRDefault="009852BA" w:rsidP="00B73933"/>
    <w:p w14:paraId="23ECA575" w14:textId="5615D714" w:rsidR="00B73933" w:rsidRDefault="00C23241" w:rsidP="00B73933">
      <w:r>
        <w:lastRenderedPageBreak/>
        <w:t xml:space="preserve">Oplæg </w:t>
      </w:r>
      <w:r w:rsidR="00B73933">
        <w:t>til dagsordenens punkter:</w:t>
      </w:r>
    </w:p>
    <w:p w14:paraId="48943479" w14:textId="77777777" w:rsidR="00B73933" w:rsidRDefault="00B73933" w:rsidP="00B73933"/>
    <w:tbl>
      <w:tblPr>
        <w:tblW w:w="63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73933" w14:paraId="41278A04" w14:textId="77777777" w:rsidTr="00A64B3B">
        <w:tc>
          <w:tcPr>
            <w:tcW w:w="5000" w:type="pct"/>
          </w:tcPr>
          <w:p w14:paraId="78ADDDEB" w14:textId="77777777" w:rsidR="00B73933" w:rsidRDefault="00B73933" w:rsidP="00B73933">
            <w:r w:rsidRPr="00D42062">
              <w:rPr>
                <w:b/>
              </w:rPr>
              <w:t>Punkt 1</w:t>
            </w:r>
            <w:r>
              <w:t xml:space="preserve">: Velkomst </w:t>
            </w:r>
          </w:p>
        </w:tc>
      </w:tr>
      <w:tr w:rsidR="00B73933" w:rsidRPr="001C42BC" w14:paraId="3B1D0563" w14:textId="77777777" w:rsidTr="00A64B3B">
        <w:tc>
          <w:tcPr>
            <w:tcW w:w="5000" w:type="pct"/>
          </w:tcPr>
          <w:p w14:paraId="24E688DB" w14:textId="190C3DF4" w:rsidR="009E33EF" w:rsidRPr="008F3EE1" w:rsidRDefault="00B73933" w:rsidP="008F3EE1">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sidRPr="001C42BC">
              <w:t>V/</w:t>
            </w:r>
            <w:r w:rsidR="00BE18B4">
              <w:t>Sofie Martinussen</w:t>
            </w:r>
            <w:r w:rsidR="00D514EB">
              <w:t xml:space="preserve">, </w:t>
            </w:r>
            <w:r w:rsidR="00BE18B4">
              <w:t>Silkeborg</w:t>
            </w:r>
          </w:p>
        </w:tc>
      </w:tr>
      <w:tr w:rsidR="00B73933" w14:paraId="20A5BC68" w14:textId="77777777" w:rsidTr="00A64B3B">
        <w:tc>
          <w:tcPr>
            <w:tcW w:w="5000" w:type="pct"/>
          </w:tcPr>
          <w:p w14:paraId="636479E9" w14:textId="77777777" w:rsidR="00B73933" w:rsidRDefault="00B73933" w:rsidP="00B73933">
            <w:r>
              <w:t>Bilag til punktet: nej</w:t>
            </w:r>
          </w:p>
        </w:tc>
      </w:tr>
      <w:tr w:rsidR="00B73933" w14:paraId="6E21DCF7" w14:textId="77777777" w:rsidTr="00A64B3B">
        <w:tc>
          <w:tcPr>
            <w:tcW w:w="5000" w:type="pct"/>
          </w:tcPr>
          <w:p w14:paraId="31D374E5" w14:textId="183841FF" w:rsidR="00D16CC3" w:rsidRDefault="00D16CC3" w:rsidP="00DB1041">
            <w:r>
              <w:t xml:space="preserve">Der er afbud fra: </w:t>
            </w:r>
          </w:p>
          <w:p w14:paraId="34979E38" w14:textId="015F448E" w:rsidR="00BE18B4" w:rsidRDefault="00BE18B4" w:rsidP="00060EDB">
            <w:pPr>
              <w:numPr>
                <w:ilvl w:val="0"/>
                <w:numId w:val="6"/>
              </w:numPr>
              <w:spacing w:line="16" w:lineRule="atLeast"/>
              <w:rPr>
                <w:szCs w:val="20"/>
              </w:rPr>
            </w:pPr>
            <w:r w:rsidRPr="000469D2">
              <w:rPr>
                <w:szCs w:val="20"/>
              </w:rPr>
              <w:t>Marianne Riis Søborg, Furesø</w:t>
            </w:r>
          </w:p>
          <w:p w14:paraId="3690D6AB" w14:textId="782F014B" w:rsidR="00757872" w:rsidRDefault="00757872" w:rsidP="00060EDB">
            <w:pPr>
              <w:numPr>
                <w:ilvl w:val="0"/>
                <w:numId w:val="6"/>
              </w:numPr>
              <w:spacing w:line="16" w:lineRule="atLeast"/>
              <w:rPr>
                <w:szCs w:val="20"/>
              </w:rPr>
            </w:pPr>
            <w:r>
              <w:rPr>
                <w:szCs w:val="20"/>
              </w:rPr>
              <w:t>Lilli</w:t>
            </w:r>
            <w:r w:rsidR="00F01D64">
              <w:rPr>
                <w:szCs w:val="20"/>
              </w:rPr>
              <w:t xml:space="preserve"> Vestergaard, Vesthimmerland</w:t>
            </w:r>
          </w:p>
          <w:p w14:paraId="3ED59FED" w14:textId="1C1471A3" w:rsidR="00CB758D" w:rsidRPr="00CB758D" w:rsidRDefault="00CB758D" w:rsidP="00060EDB">
            <w:pPr>
              <w:numPr>
                <w:ilvl w:val="0"/>
                <w:numId w:val="6"/>
              </w:num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sidRPr="001C42BC">
              <w:rPr>
                <w:szCs w:val="20"/>
              </w:rPr>
              <w:t>Jette A.</w:t>
            </w:r>
            <w:r>
              <w:rPr>
                <w:szCs w:val="20"/>
              </w:rPr>
              <w:t xml:space="preserve"> Pedersen</w:t>
            </w:r>
            <w:r w:rsidRPr="001C42BC">
              <w:rPr>
                <w:szCs w:val="20"/>
              </w:rPr>
              <w:t>, H</w:t>
            </w:r>
            <w:r>
              <w:rPr>
                <w:szCs w:val="20"/>
              </w:rPr>
              <w:t>edensted</w:t>
            </w:r>
          </w:p>
          <w:p w14:paraId="1139B6AE" w14:textId="41830436" w:rsidR="00B51775" w:rsidRDefault="00B51775" w:rsidP="00060EDB">
            <w:pPr>
              <w:numPr>
                <w:ilvl w:val="0"/>
                <w:numId w:val="6"/>
              </w:numPr>
            </w:pPr>
            <w:r>
              <w:t>Stine</w:t>
            </w:r>
            <w:r w:rsidR="002E675E">
              <w:t xml:space="preserve"> Nielsen</w:t>
            </w:r>
            <w:r>
              <w:t>, Brønderslev (Barsel)</w:t>
            </w:r>
          </w:p>
        </w:tc>
      </w:tr>
      <w:tr w:rsidR="00776BA7" w14:paraId="3A8F46D4" w14:textId="77777777">
        <w:tc>
          <w:tcPr>
            <w:tcW w:w="5000" w:type="pct"/>
            <w:shd w:val="clear" w:color="auto" w:fill="D0CECE"/>
          </w:tcPr>
          <w:p w14:paraId="5F57AEA4" w14:textId="77777777" w:rsidR="00776BA7" w:rsidRDefault="00776BA7" w:rsidP="00DB1041">
            <w:pPr>
              <w:rPr>
                <w:b/>
                <w:bCs/>
              </w:rPr>
            </w:pPr>
            <w:r w:rsidRPr="00776BA7">
              <w:rPr>
                <w:b/>
                <w:bCs/>
              </w:rPr>
              <w:t>Referat:</w:t>
            </w:r>
          </w:p>
          <w:p w14:paraId="77202F0E" w14:textId="7B9A5DFA" w:rsidR="00DA589F" w:rsidRDefault="00DA589F" w:rsidP="00DB1041">
            <w:r>
              <w:t>Godkendt.</w:t>
            </w:r>
          </w:p>
          <w:p w14:paraId="0A6C95AC" w14:textId="48516F1B" w:rsidR="002F69F7" w:rsidRDefault="00E25559" w:rsidP="00DB1041">
            <w:r>
              <w:t>Lene rækker ud til Stine</w:t>
            </w:r>
            <w:r w:rsidR="002E675E">
              <w:t xml:space="preserve"> Nielsen</w:t>
            </w:r>
            <w:r>
              <w:t>s (Brønderslev) barselsvikar</w:t>
            </w:r>
            <w:r w:rsidR="002E675E">
              <w:t>:</w:t>
            </w:r>
            <w:r>
              <w:t xml:space="preserve"> </w:t>
            </w:r>
          </w:p>
          <w:p w14:paraId="27992E3B" w14:textId="5BA02C9B" w:rsidR="00EC24BF" w:rsidRPr="00E25559" w:rsidRDefault="00EC24BF" w:rsidP="00DB1041">
            <w:r w:rsidRPr="00EC24BF">
              <w:t>Heidi.Sadolin.Bundgaard@99454545.dk</w:t>
            </w:r>
          </w:p>
        </w:tc>
      </w:tr>
    </w:tbl>
    <w:p w14:paraId="2426F2EF" w14:textId="77777777" w:rsidR="002972B2" w:rsidRDefault="002972B2"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A7D33" w14:paraId="60DECE06" w14:textId="77777777" w:rsidTr="00A64B3B">
        <w:tc>
          <w:tcPr>
            <w:tcW w:w="9322" w:type="dxa"/>
          </w:tcPr>
          <w:p w14:paraId="05427067" w14:textId="77777777" w:rsidR="004A7D33" w:rsidRDefault="004A7D33" w:rsidP="00117B5B">
            <w:pPr>
              <w:spacing w:line="240" w:lineRule="auto"/>
            </w:pPr>
            <w:r w:rsidRPr="00D42062">
              <w:rPr>
                <w:b/>
              </w:rPr>
              <w:t xml:space="preserve">Punkt </w:t>
            </w:r>
            <w:r w:rsidR="000D18A4">
              <w:rPr>
                <w:b/>
              </w:rPr>
              <w:t>2</w:t>
            </w:r>
            <w:r>
              <w:t xml:space="preserve">: </w:t>
            </w:r>
            <w:r w:rsidRPr="00187541">
              <w:t>Godkendelse af dagens dagsorden (B)</w:t>
            </w:r>
          </w:p>
        </w:tc>
      </w:tr>
      <w:tr w:rsidR="004A7D33" w14:paraId="387550C8" w14:textId="77777777" w:rsidTr="00A64B3B">
        <w:tc>
          <w:tcPr>
            <w:tcW w:w="9322" w:type="dxa"/>
          </w:tcPr>
          <w:p w14:paraId="5E929545" w14:textId="77777777" w:rsidR="004A7D33" w:rsidRDefault="004A7D33" w:rsidP="00117B5B">
            <w:r>
              <w:t xml:space="preserve">V/ </w:t>
            </w:r>
            <w:r w:rsidR="001D4491">
              <w:t>Mødeleder</w:t>
            </w:r>
          </w:p>
        </w:tc>
      </w:tr>
      <w:tr w:rsidR="004A7D33" w14:paraId="49346217" w14:textId="77777777" w:rsidTr="00A64B3B">
        <w:tc>
          <w:tcPr>
            <w:tcW w:w="9322" w:type="dxa"/>
          </w:tcPr>
          <w:p w14:paraId="07A8E4E6" w14:textId="77777777" w:rsidR="004A7D33" w:rsidRDefault="004A7D33" w:rsidP="00117B5B">
            <w:r>
              <w:t xml:space="preserve">Bilag til punktet: </w:t>
            </w:r>
          </w:p>
          <w:p w14:paraId="7561EFAB" w14:textId="54ACDE7B" w:rsidR="004A7D33" w:rsidRDefault="00E44A95" w:rsidP="00FF006B">
            <w:pPr>
              <w:numPr>
                <w:ilvl w:val="0"/>
                <w:numId w:val="5"/>
              </w:numPr>
            </w:pPr>
            <w:r>
              <w:t>DDH-dagsorden</w:t>
            </w:r>
            <w:r w:rsidR="007D683F">
              <w:t>_</w:t>
            </w:r>
            <w:r w:rsidR="00454EFF">
              <w:t>07</w:t>
            </w:r>
            <w:r w:rsidR="00C3763F">
              <w:t>.</w:t>
            </w:r>
            <w:r w:rsidR="00D514EB">
              <w:t>0</w:t>
            </w:r>
            <w:r w:rsidR="00454EFF">
              <w:t>3</w:t>
            </w:r>
            <w:r w:rsidR="00C3763F">
              <w:t>.202</w:t>
            </w:r>
            <w:r w:rsidR="00454EFF">
              <w:t>3</w:t>
            </w:r>
          </w:p>
        </w:tc>
      </w:tr>
      <w:tr w:rsidR="00771F35" w14:paraId="1FD41D10" w14:textId="77777777" w:rsidTr="00A64B3B">
        <w:tc>
          <w:tcPr>
            <w:tcW w:w="9322" w:type="dxa"/>
          </w:tcPr>
          <w:p w14:paraId="79A3E6A4" w14:textId="77777777" w:rsidR="00771F35" w:rsidRDefault="00771F35" w:rsidP="000C2BA3">
            <w:r>
              <w:t xml:space="preserve">Introduktion:  </w:t>
            </w:r>
          </w:p>
        </w:tc>
      </w:tr>
      <w:tr w:rsidR="004A7D33" w14:paraId="17C667BC" w14:textId="77777777" w:rsidTr="00A64B3B">
        <w:tc>
          <w:tcPr>
            <w:tcW w:w="9322" w:type="dxa"/>
          </w:tcPr>
          <w:p w14:paraId="276BAF7A" w14:textId="77777777" w:rsidR="004A7D33" w:rsidRDefault="004A7D33" w:rsidP="00117B5B">
            <w:r>
              <w:t>Beslutninger:</w:t>
            </w:r>
          </w:p>
          <w:p w14:paraId="6937ABCB" w14:textId="77777777" w:rsidR="004A7D33" w:rsidRDefault="009E33EF" w:rsidP="00FF006B">
            <w:pPr>
              <w:numPr>
                <w:ilvl w:val="0"/>
                <w:numId w:val="4"/>
              </w:numPr>
            </w:pPr>
            <w:r>
              <w:t>Det indstilles at</w:t>
            </w:r>
            <w:r w:rsidR="004A7D33">
              <w:t xml:space="preserve"> dagsorden</w:t>
            </w:r>
            <w:r>
              <w:t>en godkendes.</w:t>
            </w:r>
          </w:p>
        </w:tc>
      </w:tr>
      <w:tr w:rsidR="00776BA7" w14:paraId="7BB2D409" w14:textId="77777777">
        <w:tc>
          <w:tcPr>
            <w:tcW w:w="9322" w:type="dxa"/>
            <w:shd w:val="clear" w:color="auto" w:fill="D0CECE"/>
          </w:tcPr>
          <w:p w14:paraId="028EB662" w14:textId="77777777" w:rsidR="00776BA7" w:rsidRDefault="00776BA7" w:rsidP="00117B5B">
            <w:pPr>
              <w:rPr>
                <w:b/>
                <w:bCs/>
              </w:rPr>
            </w:pPr>
            <w:r w:rsidRPr="00776BA7">
              <w:rPr>
                <w:b/>
                <w:bCs/>
              </w:rPr>
              <w:t>Referat:</w:t>
            </w:r>
          </w:p>
          <w:p w14:paraId="43CB8338" w14:textId="77777777" w:rsidR="009C725A" w:rsidRDefault="00B4563C" w:rsidP="00D1646A">
            <w:r>
              <w:t>Godkendt.</w:t>
            </w:r>
          </w:p>
          <w:p w14:paraId="7713717A" w14:textId="77777777" w:rsidR="00DA1324" w:rsidRDefault="00D30651" w:rsidP="00D1646A">
            <w:r>
              <w:t xml:space="preserve">Lene </w:t>
            </w:r>
            <w:r w:rsidR="00A02D3F">
              <w:t xml:space="preserve">(Aarhus) har </w:t>
            </w:r>
            <w:r w:rsidR="00DA1324">
              <w:t>to</w:t>
            </w:r>
            <w:r w:rsidR="00A02D3F">
              <w:t xml:space="preserve"> punkt</w:t>
            </w:r>
            <w:r w:rsidR="00DA1324">
              <w:t>er</w:t>
            </w:r>
            <w:r w:rsidR="00A02D3F">
              <w:t xml:space="preserve"> til eventuelt: </w:t>
            </w:r>
          </w:p>
          <w:p w14:paraId="744C4360" w14:textId="77777777" w:rsidR="00D30651" w:rsidRDefault="00150970" w:rsidP="00060EDB">
            <w:pPr>
              <w:numPr>
                <w:ilvl w:val="0"/>
                <w:numId w:val="17"/>
              </w:numPr>
            </w:pPr>
            <w:r>
              <w:t>DDH chatbot ansættelser</w:t>
            </w:r>
          </w:p>
          <w:p w14:paraId="42B02CC8" w14:textId="3EF26A80" w:rsidR="00DA1324" w:rsidRPr="00E25559" w:rsidRDefault="00DA1324" w:rsidP="00060EDB">
            <w:pPr>
              <w:numPr>
                <w:ilvl w:val="0"/>
                <w:numId w:val="17"/>
              </w:numPr>
            </w:pPr>
            <w:proofErr w:type="spellStart"/>
            <w:r>
              <w:t>RenoDjurs</w:t>
            </w:r>
            <w:proofErr w:type="spellEnd"/>
            <w:r>
              <w:t xml:space="preserve"> </w:t>
            </w:r>
            <w:r w:rsidR="00E75117">
              <w:t>samarbejde</w:t>
            </w:r>
          </w:p>
        </w:tc>
      </w:tr>
    </w:tbl>
    <w:p w14:paraId="31865ABC" w14:textId="77777777" w:rsidR="005E3422" w:rsidRDefault="005E3422"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A7D33" w14:paraId="45C98B0C" w14:textId="77777777" w:rsidTr="00A64B3B">
        <w:tc>
          <w:tcPr>
            <w:tcW w:w="9322" w:type="dxa"/>
          </w:tcPr>
          <w:p w14:paraId="0A53A40F" w14:textId="128A845B" w:rsidR="004A7D33" w:rsidRDefault="004A7D33" w:rsidP="00117B5B">
            <w:r w:rsidRPr="00D42062">
              <w:rPr>
                <w:b/>
              </w:rPr>
              <w:t xml:space="preserve">Punkt </w:t>
            </w:r>
            <w:r w:rsidR="000D18A4">
              <w:rPr>
                <w:b/>
              </w:rPr>
              <w:t>3</w:t>
            </w:r>
            <w:r>
              <w:t xml:space="preserve">: Godkendelse af referat og opfølgning på sidste styregruppemøde den </w:t>
            </w:r>
            <w:r w:rsidR="00454EFF">
              <w:t>25</w:t>
            </w:r>
            <w:r w:rsidR="00715247">
              <w:t>.</w:t>
            </w:r>
            <w:r w:rsidR="00454EFF">
              <w:t>01</w:t>
            </w:r>
            <w:r w:rsidR="00715247">
              <w:t>.202</w:t>
            </w:r>
            <w:r w:rsidR="00454EFF">
              <w:t>3</w:t>
            </w:r>
          </w:p>
        </w:tc>
      </w:tr>
      <w:tr w:rsidR="004A7D33" w14:paraId="66A035F1" w14:textId="77777777" w:rsidTr="00A64B3B">
        <w:tc>
          <w:tcPr>
            <w:tcW w:w="9322" w:type="dxa"/>
          </w:tcPr>
          <w:p w14:paraId="5FE81CA8" w14:textId="77777777" w:rsidR="004A7D33" w:rsidRDefault="004A7D33" w:rsidP="00117B5B">
            <w:r>
              <w:t xml:space="preserve">V/ </w:t>
            </w:r>
            <w:r w:rsidR="001D4491">
              <w:t>Mødeleder</w:t>
            </w:r>
          </w:p>
        </w:tc>
      </w:tr>
      <w:tr w:rsidR="004A7D33" w14:paraId="68124A44" w14:textId="77777777" w:rsidTr="00A64B3B">
        <w:tc>
          <w:tcPr>
            <w:tcW w:w="9322" w:type="dxa"/>
          </w:tcPr>
          <w:p w14:paraId="2B424162" w14:textId="77777777" w:rsidR="004A7D33" w:rsidRDefault="004A7D33" w:rsidP="00117B5B">
            <w:r>
              <w:t xml:space="preserve">Bilag til punktet: </w:t>
            </w:r>
          </w:p>
          <w:p w14:paraId="27D3167C" w14:textId="4B9C8D0C" w:rsidR="004A7D33" w:rsidRDefault="004A7D33" w:rsidP="00FF006B">
            <w:pPr>
              <w:numPr>
                <w:ilvl w:val="0"/>
                <w:numId w:val="5"/>
              </w:numPr>
            </w:pPr>
            <w:r>
              <w:t>Referat_ DDH Styregruppemøde</w:t>
            </w:r>
            <w:r w:rsidR="00FC1C40">
              <w:t xml:space="preserve"> </w:t>
            </w:r>
            <w:r w:rsidR="00454EFF">
              <w:t>25</w:t>
            </w:r>
            <w:r w:rsidR="00D964C1">
              <w:t>.</w:t>
            </w:r>
            <w:r w:rsidR="00454EFF">
              <w:t>01</w:t>
            </w:r>
            <w:r w:rsidR="00D964C1">
              <w:t>.202</w:t>
            </w:r>
            <w:r w:rsidR="00454EFF">
              <w:t>3</w:t>
            </w:r>
          </w:p>
        </w:tc>
      </w:tr>
      <w:tr w:rsidR="0011304A" w14:paraId="4946AF14" w14:textId="77777777" w:rsidTr="00A64B3B">
        <w:tc>
          <w:tcPr>
            <w:tcW w:w="9322" w:type="dxa"/>
          </w:tcPr>
          <w:p w14:paraId="00D705A9" w14:textId="2439DAAD" w:rsidR="000A518D" w:rsidRDefault="00754E13" w:rsidP="00246A4A">
            <w:r>
              <w:t xml:space="preserve">Tilføjelse </w:t>
            </w:r>
            <w:r w:rsidR="007509C0">
              <w:t xml:space="preserve">Referat punkt 10: </w:t>
            </w:r>
            <w:r w:rsidR="004E0773">
              <w:t>Ændrin</w:t>
            </w:r>
            <w:r w:rsidR="00FA1657">
              <w:t xml:space="preserve">gsforslaget til </w:t>
            </w:r>
            <w:r w:rsidR="004E0773">
              <w:t>vedtægterne</w:t>
            </w:r>
            <w:r w:rsidR="00256B89">
              <w:t>,</w:t>
            </w:r>
            <w:r w:rsidR="00FA1657">
              <w:t xml:space="preserve"> om at nye kommuner kan </w:t>
            </w:r>
            <w:r w:rsidR="00E06278">
              <w:t xml:space="preserve">optages i DDH-samarbejdet pr. kvartal, skal godkendes på næstkommende repræsentantskabsmøde. </w:t>
            </w:r>
          </w:p>
          <w:p w14:paraId="4FE536DC" w14:textId="77777777" w:rsidR="00C63DD7" w:rsidRDefault="00C63DD7" w:rsidP="00246A4A">
            <w:r>
              <w:t>Opfølgning punkt</w:t>
            </w:r>
            <w:r w:rsidR="00D83F7B">
              <w:t xml:space="preserve"> 4:</w:t>
            </w:r>
          </w:p>
          <w:p w14:paraId="318BF04E" w14:textId="67864C16" w:rsidR="00D83F7B" w:rsidRDefault="00B24D52" w:rsidP="00246A4A">
            <w:r>
              <w:t xml:space="preserve">Der er aftalt </w:t>
            </w:r>
            <w:r w:rsidR="00360835">
              <w:t xml:space="preserve">sparringsmøde </w:t>
            </w:r>
            <w:r>
              <w:t>med Ringkøbing-Skjern den 13. marts 2023</w:t>
            </w:r>
          </w:p>
          <w:p w14:paraId="331860CF" w14:textId="17036D54" w:rsidR="00360835" w:rsidRPr="00197D82" w:rsidRDefault="00B24D52" w:rsidP="00246A4A">
            <w:r>
              <w:t xml:space="preserve">Der er aftalt </w:t>
            </w:r>
            <w:r w:rsidR="00360835">
              <w:t xml:space="preserve">sparringsmøde med Hedensted </w:t>
            </w:r>
            <w:r w:rsidR="00844FEE">
              <w:t>den 10. marts</w:t>
            </w:r>
            <w:r w:rsidR="00360835">
              <w:t xml:space="preserve"> 2023</w:t>
            </w:r>
          </w:p>
        </w:tc>
      </w:tr>
      <w:tr w:rsidR="004A7D33" w14:paraId="32FAF65B" w14:textId="77777777" w:rsidTr="00A64B3B">
        <w:tc>
          <w:tcPr>
            <w:tcW w:w="9322" w:type="dxa"/>
          </w:tcPr>
          <w:p w14:paraId="20B80DE3" w14:textId="77777777" w:rsidR="004A7D33" w:rsidRDefault="004A7D33" w:rsidP="00117B5B">
            <w:r>
              <w:t>Beslutninger:</w:t>
            </w:r>
          </w:p>
          <w:p w14:paraId="4FF9889E" w14:textId="35E9900D" w:rsidR="004A7D33" w:rsidRDefault="009E33EF" w:rsidP="00FF006B">
            <w:pPr>
              <w:numPr>
                <w:ilvl w:val="0"/>
                <w:numId w:val="4"/>
              </w:numPr>
            </w:pPr>
            <w:r>
              <w:t xml:space="preserve">Det indstilles at referatet fra styregruppemødet den </w:t>
            </w:r>
            <w:r w:rsidR="00102C8B">
              <w:t>2</w:t>
            </w:r>
            <w:r w:rsidR="00C45440">
              <w:t>5</w:t>
            </w:r>
            <w:r w:rsidR="00715247">
              <w:t>.</w:t>
            </w:r>
            <w:r w:rsidR="00C45440">
              <w:t>0</w:t>
            </w:r>
            <w:r w:rsidR="00894C24">
              <w:t>1</w:t>
            </w:r>
            <w:r w:rsidR="00715247">
              <w:t>.202</w:t>
            </w:r>
            <w:r w:rsidR="00C45440">
              <w:t>3</w:t>
            </w:r>
            <w:r w:rsidR="00715247">
              <w:t xml:space="preserve"> </w:t>
            </w:r>
            <w:r>
              <w:t>g</w:t>
            </w:r>
            <w:r w:rsidR="004A7D33">
              <w:t>odkende</w:t>
            </w:r>
            <w:r>
              <w:t>s.</w:t>
            </w:r>
          </w:p>
        </w:tc>
      </w:tr>
      <w:tr w:rsidR="00776BA7" w14:paraId="6D5E9412" w14:textId="77777777">
        <w:tc>
          <w:tcPr>
            <w:tcW w:w="9322" w:type="dxa"/>
            <w:shd w:val="clear" w:color="auto" w:fill="D0CECE"/>
          </w:tcPr>
          <w:p w14:paraId="4A2E0A18" w14:textId="77777777" w:rsidR="00776BA7" w:rsidRDefault="00776BA7" w:rsidP="00117B5B">
            <w:pPr>
              <w:rPr>
                <w:b/>
                <w:bCs/>
              </w:rPr>
            </w:pPr>
            <w:r w:rsidRPr="00776BA7">
              <w:rPr>
                <w:b/>
                <w:bCs/>
              </w:rPr>
              <w:t>Referat:</w:t>
            </w:r>
          </w:p>
          <w:p w14:paraId="0C3F2441" w14:textId="3D9E9BA7" w:rsidR="00E25559" w:rsidRPr="00E25559" w:rsidRDefault="00E25559" w:rsidP="00E25559">
            <w:pPr>
              <w:numPr>
                <w:ilvl w:val="0"/>
                <w:numId w:val="5"/>
              </w:numPr>
            </w:pPr>
            <w:r w:rsidRPr="00E25559">
              <w:t xml:space="preserve">Præcisering til </w:t>
            </w:r>
            <w:r w:rsidR="00841C8F">
              <w:t>o</w:t>
            </w:r>
            <w:r w:rsidRPr="00E25559">
              <w:t>nboarding referat: Skal det være et stillingsopslag eller en opgavebeskrivelse. Vi skal have lavet en proces for dette punkt</w:t>
            </w:r>
            <w:r w:rsidR="00821072">
              <w:t>.</w:t>
            </w:r>
          </w:p>
        </w:tc>
      </w:tr>
    </w:tbl>
    <w:p w14:paraId="60C9DC8B" w14:textId="77777777" w:rsidR="00792CA5" w:rsidRDefault="00792CA5" w:rsidP="000B0275">
      <w:bookmarkStart w:id="1" w:name="_Hlk4961833"/>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B0275" w14:paraId="2494530E" w14:textId="77777777" w:rsidTr="00A64B3B">
        <w:tc>
          <w:tcPr>
            <w:tcW w:w="9322" w:type="dxa"/>
          </w:tcPr>
          <w:p w14:paraId="3B1EB862" w14:textId="7E580643" w:rsidR="000B0275" w:rsidRDefault="000B0275" w:rsidP="00D40B61">
            <w:pPr>
              <w:spacing w:line="240" w:lineRule="auto"/>
            </w:pPr>
            <w:r w:rsidRPr="00D42062">
              <w:rPr>
                <w:b/>
              </w:rPr>
              <w:t xml:space="preserve">Punkt </w:t>
            </w:r>
            <w:r w:rsidR="00B52BD9">
              <w:rPr>
                <w:b/>
              </w:rPr>
              <w:t>4</w:t>
            </w:r>
            <w:r>
              <w:t xml:space="preserve">: </w:t>
            </w:r>
            <w:r w:rsidR="00246C89">
              <w:t xml:space="preserve">KPI - Kvalitet </w:t>
            </w:r>
            <w:r w:rsidR="00246C89" w:rsidRPr="00E0000F">
              <w:t>(</w:t>
            </w:r>
            <w:r w:rsidR="00245AAF">
              <w:t>O</w:t>
            </w:r>
            <w:r w:rsidR="00F32A02">
              <w:t>, D, B)</w:t>
            </w:r>
          </w:p>
        </w:tc>
      </w:tr>
      <w:tr w:rsidR="000B0275" w14:paraId="4DC51097" w14:textId="77777777" w:rsidTr="00A64B3B">
        <w:tc>
          <w:tcPr>
            <w:tcW w:w="9322" w:type="dxa"/>
          </w:tcPr>
          <w:p w14:paraId="6943168D" w14:textId="30C200BB" w:rsidR="000B0275" w:rsidRPr="00246C89" w:rsidRDefault="000B0275" w:rsidP="00246C89">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t xml:space="preserve">V/ </w:t>
            </w:r>
            <w:r w:rsidR="00FF1B74">
              <w:rPr>
                <w:szCs w:val="20"/>
              </w:rPr>
              <w:t xml:space="preserve">DDH </w:t>
            </w:r>
            <w:r w:rsidR="00B23424">
              <w:rPr>
                <w:szCs w:val="20"/>
              </w:rPr>
              <w:t>kvalitetsgruppen</w:t>
            </w:r>
          </w:p>
        </w:tc>
      </w:tr>
      <w:tr w:rsidR="000B0275" w14:paraId="5164F895" w14:textId="77777777" w:rsidTr="00A64B3B">
        <w:tc>
          <w:tcPr>
            <w:tcW w:w="9322" w:type="dxa"/>
          </w:tcPr>
          <w:p w14:paraId="1C1A43E1" w14:textId="77777777" w:rsidR="00EB0BD5" w:rsidRDefault="000B0275" w:rsidP="008B2569">
            <w:r>
              <w:t xml:space="preserve">Bilag til punktet: </w:t>
            </w:r>
          </w:p>
          <w:p w14:paraId="36AACC1B" w14:textId="3F0A2B16" w:rsidR="002E26A9" w:rsidRDefault="00246C89" w:rsidP="00B52BD9">
            <w:pPr>
              <w:numPr>
                <w:ilvl w:val="0"/>
                <w:numId w:val="5"/>
              </w:numPr>
            </w:pPr>
            <w:r>
              <w:t>KPI kvalitets</w:t>
            </w:r>
            <w:r w:rsidR="00E874DE">
              <w:t>-</w:t>
            </w:r>
            <w:r>
              <w:t>rapport</w:t>
            </w:r>
            <w:r w:rsidR="00E874DE">
              <w:t>_</w:t>
            </w:r>
            <w:r w:rsidR="00642664">
              <w:t>07</w:t>
            </w:r>
            <w:r w:rsidR="00E874DE">
              <w:t>.</w:t>
            </w:r>
            <w:r w:rsidR="00894C24">
              <w:t>0</w:t>
            </w:r>
            <w:r w:rsidR="00642664">
              <w:t>3</w:t>
            </w:r>
            <w:r w:rsidR="00E874DE">
              <w:t>.202</w:t>
            </w:r>
            <w:r w:rsidR="00894C24">
              <w:t>3</w:t>
            </w:r>
            <w:r w:rsidR="00E874DE">
              <w:t xml:space="preserve"> (PDF)</w:t>
            </w:r>
          </w:p>
        </w:tc>
      </w:tr>
      <w:tr w:rsidR="000B0275" w14:paraId="2D2EA593" w14:textId="77777777" w:rsidTr="00A64B3B">
        <w:tc>
          <w:tcPr>
            <w:tcW w:w="9322" w:type="dxa"/>
          </w:tcPr>
          <w:p w14:paraId="40716B21" w14:textId="11BB6BF5" w:rsidR="00F032FA" w:rsidRDefault="0090636C" w:rsidP="00342C82">
            <w:pPr>
              <w:pStyle w:val="Listeafsnit"/>
              <w:spacing w:line="276" w:lineRule="auto"/>
              <w:ind w:left="0"/>
              <w:rPr>
                <w:rFonts w:ascii="Calibri" w:hAnsi="Calibri"/>
                <w:szCs w:val="22"/>
              </w:rPr>
            </w:pPr>
            <w:r>
              <w:t>Kommentarer</w:t>
            </w:r>
            <w:r w:rsidR="00F032FA" w:rsidRPr="00F032FA">
              <w:t xml:space="preserve"> fra Kvalitets-gruppen:</w:t>
            </w:r>
          </w:p>
          <w:p w14:paraId="6D091C99" w14:textId="77777777" w:rsidR="00F032FA" w:rsidRPr="00F032FA" w:rsidRDefault="00F032FA" w:rsidP="00342C82">
            <w:pPr>
              <w:pStyle w:val="Listeafsnit"/>
              <w:spacing w:line="276" w:lineRule="auto"/>
              <w:ind w:left="0"/>
              <w:rPr>
                <w:rFonts w:ascii="Calibri" w:hAnsi="Calibri"/>
                <w:szCs w:val="22"/>
              </w:rPr>
            </w:pPr>
          </w:p>
          <w:p w14:paraId="728875AB" w14:textId="0816DCBD" w:rsidR="00F032FA" w:rsidRPr="00342C82" w:rsidRDefault="00F032FA" w:rsidP="00060EDB">
            <w:pPr>
              <w:pStyle w:val="Listeafsnit"/>
              <w:numPr>
                <w:ilvl w:val="0"/>
                <w:numId w:val="10"/>
              </w:numPr>
              <w:spacing w:line="276" w:lineRule="auto"/>
              <w:rPr>
                <w:rFonts w:ascii="Calibri" w:hAnsi="Calibri"/>
                <w:szCs w:val="22"/>
              </w:rPr>
            </w:pPr>
            <w:r>
              <w:t>Vi konstaterer med glæde, at borgerne er tilfredse med servicen i DDH. En stigning i januar, så vi ligger på det højeste niveau i de sidste 12 måneder.</w:t>
            </w:r>
          </w:p>
          <w:p w14:paraId="701EF5A5" w14:textId="77777777" w:rsidR="00342C82" w:rsidRDefault="00342C82" w:rsidP="00342C82">
            <w:pPr>
              <w:pStyle w:val="Listeafsnit"/>
              <w:spacing w:line="276" w:lineRule="auto"/>
              <w:ind w:left="720"/>
              <w:rPr>
                <w:rFonts w:ascii="Calibri" w:hAnsi="Calibri"/>
                <w:szCs w:val="22"/>
              </w:rPr>
            </w:pPr>
          </w:p>
          <w:p w14:paraId="78170479" w14:textId="6EC2B852" w:rsidR="00F032FA" w:rsidRDefault="00F032FA" w:rsidP="00060EDB">
            <w:pPr>
              <w:pStyle w:val="Listeafsnit"/>
              <w:numPr>
                <w:ilvl w:val="0"/>
                <w:numId w:val="10"/>
              </w:numPr>
              <w:spacing w:line="276" w:lineRule="auto"/>
            </w:pPr>
            <w:r>
              <w:t xml:space="preserve">Også svarpct. er tilfredsstillende og langt over vores målsætning. Dog kan se ses, at den er lavere end de sidste 5 måneder, men stadig lagt over de 80%. </w:t>
            </w:r>
          </w:p>
          <w:p w14:paraId="3565D9D9" w14:textId="77777777" w:rsidR="00342C82" w:rsidRDefault="00342C82" w:rsidP="00342C82">
            <w:pPr>
              <w:pStyle w:val="Listeafsnit"/>
            </w:pPr>
          </w:p>
          <w:p w14:paraId="3F2624FD" w14:textId="77777777" w:rsidR="00342C82" w:rsidRDefault="00342C82" w:rsidP="00342C82">
            <w:pPr>
              <w:pStyle w:val="Listeafsnit"/>
              <w:spacing w:line="276" w:lineRule="auto"/>
              <w:ind w:left="720"/>
            </w:pPr>
          </w:p>
          <w:p w14:paraId="261390C4" w14:textId="1F632ECE" w:rsidR="00F032FA" w:rsidRDefault="00F032FA" w:rsidP="00060EDB">
            <w:pPr>
              <w:pStyle w:val="Listeafsnit"/>
              <w:numPr>
                <w:ilvl w:val="0"/>
                <w:numId w:val="10"/>
              </w:numPr>
              <w:spacing w:line="276" w:lineRule="auto"/>
            </w:pPr>
            <w:r>
              <w:t xml:space="preserve">Det fremgår, når vi ser på indeks opkald og indeks bemanding, at opkaldene er halveret, mens bemandingen ligger noget tættere på samme måned sidse år. Så det påvirker selvfølgelig den positive udvikling i svarpct. </w:t>
            </w:r>
          </w:p>
          <w:p w14:paraId="3B074790" w14:textId="77777777" w:rsidR="00342C82" w:rsidRDefault="00342C82" w:rsidP="00342C82">
            <w:pPr>
              <w:pStyle w:val="Listeafsnit"/>
              <w:spacing w:line="276" w:lineRule="auto"/>
              <w:ind w:left="720"/>
            </w:pPr>
          </w:p>
          <w:p w14:paraId="43DF40C8" w14:textId="5C5BCDD6" w:rsidR="00342C82" w:rsidRDefault="00F032FA" w:rsidP="00060EDB">
            <w:pPr>
              <w:pStyle w:val="Listeafsnit"/>
              <w:numPr>
                <w:ilvl w:val="0"/>
                <w:numId w:val="10"/>
              </w:numPr>
              <w:spacing w:line="276" w:lineRule="auto"/>
            </w:pPr>
            <w:r>
              <w:t xml:space="preserve">Straksafklaringen ligger meget stabilt på godt 58% og det er åbenbart vanskeligt at få den højere op. </w:t>
            </w:r>
          </w:p>
          <w:p w14:paraId="48F46242" w14:textId="77777777" w:rsidR="00342C82" w:rsidRDefault="00342C82" w:rsidP="00342C82">
            <w:pPr>
              <w:pStyle w:val="Listeafsnit"/>
              <w:spacing w:line="276" w:lineRule="auto"/>
              <w:ind w:left="0"/>
            </w:pPr>
          </w:p>
          <w:p w14:paraId="127A0DB2" w14:textId="714DD8F8" w:rsidR="00F032FA" w:rsidRDefault="00F032FA" w:rsidP="00060EDB">
            <w:pPr>
              <w:pStyle w:val="Listeafsnit"/>
              <w:numPr>
                <w:ilvl w:val="0"/>
                <w:numId w:val="10"/>
              </w:numPr>
              <w:spacing w:line="276" w:lineRule="auto"/>
            </w:pPr>
            <w:r>
              <w:t>Det kan dog konstateres at f.eks. Halsnæs borgere afklares bedre (47%) i januar end i december (37%), så det har formentlig en effekt, at der er fokus og hjælp til kommuner med ringe straksafklaring. De nye kommuner i bund er Brønderslev og Norddjurs. De skal kontaktes med tilbud om hjælp og vejledning til guider, de rigtige opkald, evt. IVR mm.</w:t>
            </w:r>
          </w:p>
          <w:p w14:paraId="52899D33" w14:textId="77777777" w:rsidR="00342C82" w:rsidRDefault="00342C82" w:rsidP="00342C82">
            <w:pPr>
              <w:pStyle w:val="Listeafsnit"/>
              <w:spacing w:line="276" w:lineRule="auto"/>
              <w:ind w:left="0"/>
            </w:pPr>
          </w:p>
          <w:p w14:paraId="6B300B4E" w14:textId="526053CC" w:rsidR="00A40A4F" w:rsidRPr="00245AAF" w:rsidRDefault="00F032FA" w:rsidP="00060EDB">
            <w:pPr>
              <w:pStyle w:val="Listeafsnit"/>
              <w:numPr>
                <w:ilvl w:val="0"/>
                <w:numId w:val="10"/>
              </w:numPr>
              <w:spacing w:line="276" w:lineRule="auto"/>
            </w:pPr>
            <w:r>
              <w:t>I forhold til medarbejdernes performance (kommuneopdelt) ses der en tendens til at flere kommuner ligger højere end tidligere. Eksempelvis ligger 17 kommuner over 60% i straksafklaring. I august 2022 var det 10 kommuner. Det kan dog også konstateres, at nogle kommuner også her er gengangere og har en straksafklaring på under 50%. I de sidste 4 måneder optræder f.eks. Randers, Odder og Horsens hver gang i bund. Vi foreslår at også disse kommuner bør kontaktes med henblik på tilbud om hjælp og vejledning af agenterne.</w:t>
            </w:r>
          </w:p>
        </w:tc>
      </w:tr>
      <w:tr w:rsidR="006139D6" w14:paraId="3609EA65" w14:textId="77777777" w:rsidTr="00A64B3B">
        <w:tc>
          <w:tcPr>
            <w:tcW w:w="9322" w:type="dxa"/>
          </w:tcPr>
          <w:p w14:paraId="2EABBAA4" w14:textId="7B82EC7E" w:rsidR="006139D6" w:rsidRDefault="006139D6" w:rsidP="00342C82">
            <w:pPr>
              <w:pStyle w:val="Listeafsnit"/>
              <w:spacing w:line="276" w:lineRule="auto"/>
              <w:ind w:left="0"/>
            </w:pPr>
            <w:r>
              <w:t>Indstilling til drøftelse og evt. beslutning:</w:t>
            </w:r>
          </w:p>
          <w:p w14:paraId="642394F2" w14:textId="77777777" w:rsidR="006139D6" w:rsidRDefault="006139D6" w:rsidP="00342C82">
            <w:pPr>
              <w:pStyle w:val="Listeafsnit"/>
              <w:spacing w:line="276" w:lineRule="auto"/>
              <w:ind w:left="0"/>
            </w:pPr>
          </w:p>
          <w:p w14:paraId="0401042D" w14:textId="315E55C6" w:rsidR="006139D6" w:rsidRDefault="006139D6" w:rsidP="00342C82">
            <w:pPr>
              <w:pStyle w:val="Listeafsnit"/>
              <w:spacing w:line="276" w:lineRule="auto"/>
              <w:ind w:left="0"/>
            </w:pPr>
            <w:r>
              <w:t>Kan der justeres hurtigere i bemandingen, f.eks. ved at kommuner med flere samtidige vagter tilbydes at frigøre en agent, når det konstateres, at der er nedgang i kald? Samme øvelse som vi har lavet tidligere, ved at enkelte kommuner (Aarhus) kunne springe på, ved alt for mange kald i kø?</w:t>
            </w:r>
          </w:p>
        </w:tc>
      </w:tr>
      <w:tr w:rsidR="00776BA7" w14:paraId="6DDD60DC" w14:textId="77777777">
        <w:tc>
          <w:tcPr>
            <w:tcW w:w="9322" w:type="dxa"/>
            <w:shd w:val="clear" w:color="auto" w:fill="D0CECE"/>
          </w:tcPr>
          <w:p w14:paraId="3741BD7C" w14:textId="77777777" w:rsidR="00776BA7" w:rsidRPr="00776BA7" w:rsidRDefault="00776BA7" w:rsidP="00342C82">
            <w:pPr>
              <w:pStyle w:val="Listeafsnit"/>
              <w:spacing w:line="276" w:lineRule="auto"/>
              <w:ind w:left="0"/>
              <w:rPr>
                <w:b/>
                <w:bCs/>
              </w:rPr>
            </w:pPr>
            <w:r w:rsidRPr="00776BA7">
              <w:rPr>
                <w:b/>
                <w:bCs/>
              </w:rPr>
              <w:t>Referat:</w:t>
            </w:r>
          </w:p>
          <w:p w14:paraId="0AE3670A" w14:textId="77777777" w:rsidR="00776BA7" w:rsidRDefault="00776BA7" w:rsidP="00342C82">
            <w:pPr>
              <w:pStyle w:val="Listeafsnit"/>
              <w:spacing w:line="276" w:lineRule="auto"/>
              <w:ind w:left="0"/>
            </w:pPr>
          </w:p>
          <w:p w14:paraId="557911CA" w14:textId="6420B352" w:rsidR="00964487" w:rsidRDefault="00160299" w:rsidP="00342C82">
            <w:pPr>
              <w:pStyle w:val="Listeafsnit"/>
              <w:spacing w:line="276" w:lineRule="auto"/>
              <w:ind w:left="0"/>
            </w:pPr>
            <w:r>
              <w:t>Indstillingen bl</w:t>
            </w:r>
            <w:r w:rsidR="00107BA9">
              <w:t xml:space="preserve">iver </w:t>
            </w:r>
            <w:r>
              <w:t>drøftet under punkt 10</w:t>
            </w:r>
          </w:p>
          <w:p w14:paraId="7D3B5517" w14:textId="77777777" w:rsidR="00891A2D" w:rsidRDefault="00891A2D" w:rsidP="00342C82">
            <w:pPr>
              <w:pStyle w:val="Listeafsnit"/>
              <w:spacing w:line="276" w:lineRule="auto"/>
              <w:ind w:left="0"/>
            </w:pPr>
          </w:p>
          <w:p w14:paraId="2AD4B16A" w14:textId="04E8FBC6" w:rsidR="00E73DA7" w:rsidRPr="00587456" w:rsidRDefault="00E73DA7" w:rsidP="00342C82">
            <w:pPr>
              <w:pStyle w:val="Listeafsnit"/>
              <w:spacing w:line="276" w:lineRule="auto"/>
              <w:ind w:left="0"/>
              <w:rPr>
                <w:b/>
                <w:bCs/>
              </w:rPr>
            </w:pPr>
            <w:r w:rsidRPr="00587456">
              <w:rPr>
                <w:b/>
                <w:bCs/>
              </w:rPr>
              <w:t>Bunden top 10</w:t>
            </w:r>
          </w:p>
          <w:p w14:paraId="6CE88C12" w14:textId="7124B3CC" w:rsidR="00891A2D" w:rsidRDefault="00891A2D" w:rsidP="00342C82">
            <w:pPr>
              <w:pStyle w:val="Listeafsnit"/>
              <w:spacing w:line="276" w:lineRule="auto"/>
              <w:ind w:left="0"/>
            </w:pPr>
            <w:r>
              <w:t>Torben og Lene tager fat i Norddjurs</w:t>
            </w:r>
            <w:r w:rsidR="006944A1">
              <w:t xml:space="preserve"> kommune</w:t>
            </w:r>
          </w:p>
          <w:p w14:paraId="4E1DF74D" w14:textId="6A8948E2" w:rsidR="00891A2D" w:rsidRDefault="00891A2D" w:rsidP="00342C82">
            <w:pPr>
              <w:pStyle w:val="Listeafsnit"/>
              <w:spacing w:line="276" w:lineRule="auto"/>
              <w:ind w:left="0"/>
            </w:pPr>
            <w:r>
              <w:lastRenderedPageBreak/>
              <w:t xml:space="preserve">Dorte tager fat i </w:t>
            </w:r>
            <w:r w:rsidR="006944A1">
              <w:t>Brønderslev kommune</w:t>
            </w:r>
          </w:p>
          <w:p w14:paraId="249415AC" w14:textId="7DA700C6" w:rsidR="00107BA9" w:rsidRDefault="00B85231" w:rsidP="00342C82">
            <w:pPr>
              <w:pStyle w:val="Listeafsnit"/>
              <w:spacing w:line="276" w:lineRule="auto"/>
              <w:ind w:left="0"/>
            </w:pPr>
            <w:r>
              <w:t>Det kan være en god sparring at hente fra andre kommuner / DDH sekretariat. Torben Glock</w:t>
            </w:r>
            <w:r w:rsidR="00107BA9">
              <w:t xml:space="preserve"> besøg</w:t>
            </w:r>
            <w:r>
              <w:t>te</w:t>
            </w:r>
            <w:r w:rsidR="00107BA9">
              <w:t xml:space="preserve"> Skanderborg Kommune</w:t>
            </w:r>
            <w:r>
              <w:t>, og på baggrund af besøg</w:t>
            </w:r>
            <w:r w:rsidR="00107BA9">
              <w:t xml:space="preserve"> har de lavet deres IVR om. </w:t>
            </w:r>
          </w:p>
          <w:p w14:paraId="7B1C7F66" w14:textId="5FB71795" w:rsidR="00C15538" w:rsidRPr="00E70E1D" w:rsidRDefault="00C15538" w:rsidP="00342C82">
            <w:pPr>
              <w:pStyle w:val="Listeafsnit"/>
              <w:spacing w:line="276" w:lineRule="auto"/>
              <w:ind w:left="0"/>
              <w:rPr>
                <w:i/>
                <w:iCs/>
              </w:rPr>
            </w:pPr>
            <w:r w:rsidRPr="00E70E1D">
              <w:rPr>
                <w:i/>
                <w:iCs/>
              </w:rPr>
              <w:t>Agent performance</w:t>
            </w:r>
          </w:p>
          <w:p w14:paraId="2CEA522E" w14:textId="17DB219A" w:rsidR="00C15538" w:rsidRDefault="001B3D29" w:rsidP="00342C82">
            <w:pPr>
              <w:pStyle w:val="Listeafsnit"/>
              <w:spacing w:line="276" w:lineRule="auto"/>
              <w:ind w:left="0"/>
            </w:pPr>
            <w:r>
              <w:t xml:space="preserve">Der er 17 kommuner, der ligger over </w:t>
            </w:r>
            <w:r w:rsidR="0010679D">
              <w:t>60% i straksafklaring</w:t>
            </w:r>
          </w:p>
          <w:p w14:paraId="67B4390B" w14:textId="49AE15C5" w:rsidR="0010679D" w:rsidRDefault="000062A3" w:rsidP="00342C82">
            <w:pPr>
              <w:pStyle w:val="Listeafsnit"/>
              <w:spacing w:line="276" w:lineRule="auto"/>
              <w:ind w:left="0"/>
            </w:pPr>
            <w:r>
              <w:t>Der er nogle kommuner, der konsekvent har ligget lavt i straksafklaring på agent niveau</w:t>
            </w:r>
            <w:r w:rsidR="002F578C">
              <w:t xml:space="preserve">. </w:t>
            </w:r>
          </w:p>
          <w:p w14:paraId="3A5DAD71" w14:textId="77777777" w:rsidR="00E70E1D" w:rsidRDefault="00E70E1D" w:rsidP="00342C82">
            <w:pPr>
              <w:pStyle w:val="Listeafsnit"/>
              <w:spacing w:line="276" w:lineRule="auto"/>
              <w:ind w:left="0"/>
            </w:pPr>
          </w:p>
          <w:p w14:paraId="362FC817" w14:textId="77777777" w:rsidR="00D83A59" w:rsidRDefault="004F17EE" w:rsidP="00342C82">
            <w:pPr>
              <w:pStyle w:val="Listeafsnit"/>
              <w:spacing w:line="276" w:lineRule="auto"/>
              <w:ind w:left="0"/>
            </w:pPr>
            <w:r w:rsidRPr="003509A5">
              <w:rPr>
                <w:b/>
                <w:bCs/>
              </w:rPr>
              <w:t>Indstilling:</w:t>
            </w:r>
            <w:r>
              <w:t xml:space="preserve"> </w:t>
            </w:r>
          </w:p>
          <w:p w14:paraId="4C8CC4EE" w14:textId="1AB1E876" w:rsidR="00B918D4" w:rsidRDefault="008A3271" w:rsidP="00342C82">
            <w:pPr>
              <w:pStyle w:val="Listeafsnit"/>
              <w:spacing w:line="276" w:lineRule="auto"/>
              <w:ind w:left="0"/>
            </w:pPr>
            <w:r>
              <w:t>Skal vi begynde at have fokus på</w:t>
            </w:r>
            <w:r w:rsidR="003165DB">
              <w:t xml:space="preserve"> lav straksafklaring fra et agent</w:t>
            </w:r>
            <w:r w:rsidR="00B126BD">
              <w:t>-</w:t>
            </w:r>
            <w:r w:rsidR="003165DB">
              <w:t>perspektiv?</w:t>
            </w:r>
          </w:p>
          <w:p w14:paraId="140FE821" w14:textId="64DC194A" w:rsidR="00283373" w:rsidRDefault="004F17EE" w:rsidP="00342C82">
            <w:pPr>
              <w:pStyle w:val="Listeafsnit"/>
              <w:spacing w:line="276" w:lineRule="auto"/>
              <w:ind w:left="0"/>
            </w:pPr>
            <w:r>
              <w:t>Ja, d</w:t>
            </w:r>
            <w:r w:rsidR="00775820">
              <w:t>ette kræver en ledelsesopmærksomhed</w:t>
            </w:r>
            <w:r w:rsidR="002A60B8">
              <w:t xml:space="preserve"> og sparring omkring, hvordan man kan rykke </w:t>
            </w:r>
            <w:r w:rsidR="00BC28E4">
              <w:t>agenter med lavere performance</w:t>
            </w:r>
            <w:r w:rsidR="002A60B8">
              <w:t xml:space="preserve">. </w:t>
            </w:r>
          </w:p>
          <w:p w14:paraId="6153612A" w14:textId="77777777" w:rsidR="0055308C" w:rsidRDefault="0055308C" w:rsidP="00342C82">
            <w:pPr>
              <w:pStyle w:val="Listeafsnit"/>
              <w:spacing w:line="276" w:lineRule="auto"/>
              <w:ind w:left="0"/>
            </w:pPr>
          </w:p>
          <w:p w14:paraId="52468DEF" w14:textId="28097F2B" w:rsidR="000F6327" w:rsidRDefault="00753960" w:rsidP="00342C82">
            <w:pPr>
              <w:pStyle w:val="Listeafsnit"/>
              <w:spacing w:line="276" w:lineRule="auto"/>
              <w:ind w:left="0"/>
            </w:pPr>
            <w:r>
              <w:t>Eva</w:t>
            </w:r>
            <w:r w:rsidR="00775820">
              <w:t xml:space="preserve"> (Herning</w:t>
            </w:r>
            <w:r w:rsidR="004022EF">
              <w:t xml:space="preserve"> kommune</w:t>
            </w:r>
            <w:r w:rsidR="00775820">
              <w:t>)</w:t>
            </w:r>
            <w:r>
              <w:t xml:space="preserve"> følger op med Horsens kommune (Lone Bjørn)</w:t>
            </w:r>
            <w:r w:rsidR="001873A4">
              <w:t xml:space="preserve">. </w:t>
            </w:r>
          </w:p>
          <w:p w14:paraId="5CB610FB" w14:textId="3E6843EF" w:rsidR="006D300E" w:rsidRDefault="00522406" w:rsidP="00342C82">
            <w:pPr>
              <w:pStyle w:val="Listeafsnit"/>
              <w:spacing w:line="276" w:lineRule="auto"/>
              <w:ind w:left="0"/>
            </w:pPr>
            <w:r>
              <w:t xml:space="preserve">Else Eisenhardt </w:t>
            </w:r>
            <w:r w:rsidR="006D300E">
              <w:t>har fulgt op med Randers kommune omkring lav agent performance</w:t>
            </w:r>
            <w:r w:rsidR="00172E43">
              <w:t>.</w:t>
            </w:r>
          </w:p>
          <w:p w14:paraId="290EAFD3" w14:textId="77777777" w:rsidR="00C15538" w:rsidRDefault="00C15538" w:rsidP="00342C82">
            <w:pPr>
              <w:pStyle w:val="Listeafsnit"/>
              <w:spacing w:line="276" w:lineRule="auto"/>
              <w:ind w:left="0"/>
            </w:pPr>
          </w:p>
          <w:p w14:paraId="3742246C" w14:textId="3E1F91D1" w:rsidR="00136287" w:rsidRPr="003509A5" w:rsidRDefault="00136287" w:rsidP="00342C82">
            <w:pPr>
              <w:pStyle w:val="Listeafsnit"/>
              <w:spacing w:line="276" w:lineRule="auto"/>
              <w:ind w:left="0"/>
              <w:rPr>
                <w:b/>
                <w:bCs/>
              </w:rPr>
            </w:pPr>
            <w:r w:rsidRPr="003509A5">
              <w:rPr>
                <w:b/>
                <w:bCs/>
              </w:rPr>
              <w:t>Til orientering</w:t>
            </w:r>
            <w:r w:rsidR="003509A5" w:rsidRPr="003509A5">
              <w:rPr>
                <w:b/>
                <w:bCs/>
              </w:rPr>
              <w:t>:</w:t>
            </w:r>
          </w:p>
          <w:p w14:paraId="2514500F" w14:textId="003914BD" w:rsidR="00136287" w:rsidRDefault="00136287" w:rsidP="00342C82">
            <w:pPr>
              <w:pStyle w:val="Listeafsnit"/>
              <w:spacing w:line="276" w:lineRule="auto"/>
              <w:ind w:left="0"/>
            </w:pPr>
            <w:r>
              <w:t xml:space="preserve">Herning kommune har fået lavet en ny funktion via Puzzle, hvor en borger kan </w:t>
            </w:r>
            <w:r w:rsidR="002C5F5A">
              <w:t>omstilles</w:t>
            </w:r>
            <w:r w:rsidR="00CD641C">
              <w:t xml:space="preserve"> varmt ind i DDH for at undgå IVR</w:t>
            </w:r>
            <w:r w:rsidR="00F90856">
              <w:t>’</w:t>
            </w:r>
            <w:r w:rsidR="00CD641C">
              <w:t>en.</w:t>
            </w:r>
          </w:p>
          <w:p w14:paraId="1CAB0003" w14:textId="77777777" w:rsidR="00CD641C" w:rsidRDefault="00CD641C" w:rsidP="00342C82">
            <w:pPr>
              <w:pStyle w:val="Listeafsnit"/>
              <w:spacing w:line="276" w:lineRule="auto"/>
              <w:ind w:left="0"/>
            </w:pPr>
          </w:p>
          <w:p w14:paraId="26E1170B" w14:textId="17EE7E96" w:rsidR="00CD641C" w:rsidRDefault="00CD641C" w:rsidP="00342C82">
            <w:pPr>
              <w:pStyle w:val="Listeafsnit"/>
              <w:spacing w:line="276" w:lineRule="auto"/>
              <w:ind w:left="0"/>
            </w:pPr>
            <w:r>
              <w:rPr>
                <w:rStyle w:val="ui-provider"/>
              </w:rPr>
              <w:t>Nu har Puzzel lavet den tekniske opsætning</w:t>
            </w:r>
            <w:r w:rsidR="00ED7FA3">
              <w:rPr>
                <w:rStyle w:val="ui-provider"/>
              </w:rPr>
              <w:t xml:space="preserve"> for Herning</w:t>
            </w:r>
            <w:r>
              <w:rPr>
                <w:rStyle w:val="ui-provider"/>
              </w:rPr>
              <w:t xml:space="preserve">, så når </w:t>
            </w:r>
            <w:r w:rsidR="00AC28B3">
              <w:rPr>
                <w:rStyle w:val="ui-provider"/>
              </w:rPr>
              <w:t xml:space="preserve">Herning medarbejdere fra </w:t>
            </w:r>
            <w:r w:rsidR="008C0F88">
              <w:rPr>
                <w:rStyle w:val="ui-provider"/>
              </w:rPr>
              <w:t xml:space="preserve">kommunens </w:t>
            </w:r>
            <w:r w:rsidR="00B06C28">
              <w:rPr>
                <w:rStyle w:val="ui-provider"/>
              </w:rPr>
              <w:t>omstilling/kontaktcenter</w:t>
            </w:r>
            <w:r w:rsidR="00AC28B3">
              <w:rPr>
                <w:rStyle w:val="ui-provider"/>
              </w:rPr>
              <w:t xml:space="preserve"> </w:t>
            </w:r>
            <w:r>
              <w:rPr>
                <w:rStyle w:val="ui-provider"/>
              </w:rPr>
              <w:t>stiller om til DDH-nummer</w:t>
            </w:r>
            <w:r w:rsidR="00E8029F">
              <w:rPr>
                <w:rStyle w:val="ui-provider"/>
              </w:rPr>
              <w:t xml:space="preserve"> (et dedikeret 7080-nummer)</w:t>
            </w:r>
            <w:r>
              <w:rPr>
                <w:rStyle w:val="ui-provider"/>
              </w:rPr>
              <w:t>,</w:t>
            </w:r>
            <w:r w:rsidR="002C4774">
              <w:rPr>
                <w:rStyle w:val="ui-provider"/>
              </w:rPr>
              <w:t xml:space="preserve"> </w:t>
            </w:r>
            <w:r>
              <w:rPr>
                <w:rStyle w:val="ui-provider"/>
              </w:rPr>
              <w:t>og</w:t>
            </w:r>
            <w:r w:rsidR="002C4774">
              <w:rPr>
                <w:rStyle w:val="ui-provider"/>
              </w:rPr>
              <w:t xml:space="preserve"> </w:t>
            </w:r>
            <w:r>
              <w:rPr>
                <w:rStyle w:val="ui-provider"/>
              </w:rPr>
              <w:t>derefter taste</w:t>
            </w:r>
            <w:r w:rsidR="00ED7FA3">
              <w:rPr>
                <w:rStyle w:val="ui-provider"/>
              </w:rPr>
              <w:t>r</w:t>
            </w:r>
            <w:r>
              <w:rPr>
                <w:rStyle w:val="ui-provider"/>
              </w:rPr>
              <w:t xml:space="preserve"> *, springes IVR’en over og kaldet går direkte til en DDH agent. Det betyder, at </w:t>
            </w:r>
            <w:r w:rsidR="002C4774">
              <w:rPr>
                <w:rStyle w:val="ui-provider"/>
              </w:rPr>
              <w:t xml:space="preserve">lokale </w:t>
            </w:r>
            <w:r>
              <w:rPr>
                <w:rStyle w:val="ui-provider"/>
              </w:rPr>
              <w:t xml:space="preserve">medarbejder i </w:t>
            </w:r>
            <w:r w:rsidR="002C4774">
              <w:rPr>
                <w:rStyle w:val="ui-provider"/>
              </w:rPr>
              <w:t>o</w:t>
            </w:r>
            <w:r>
              <w:rPr>
                <w:rStyle w:val="ui-provider"/>
              </w:rPr>
              <w:t>mstillingen enten kan stille opkaldet varmt om og selv taste * - eller medarbejderen kan sige til borgeren, at de kan taste * så snart de er igennem til DDH og dermed slippe for IVR’en.</w:t>
            </w:r>
          </w:p>
          <w:p w14:paraId="4E7031BA" w14:textId="77777777" w:rsidR="00136287" w:rsidRDefault="00136287" w:rsidP="00342C82">
            <w:pPr>
              <w:pStyle w:val="Listeafsnit"/>
              <w:spacing w:line="276" w:lineRule="auto"/>
              <w:ind w:left="0"/>
            </w:pPr>
          </w:p>
          <w:p w14:paraId="19EB2B00" w14:textId="64223A86" w:rsidR="003509A5" w:rsidRDefault="003509A5" w:rsidP="00342C82">
            <w:pPr>
              <w:pStyle w:val="Listeafsnit"/>
              <w:spacing w:line="276" w:lineRule="auto"/>
              <w:ind w:left="0"/>
            </w:pPr>
            <w:r>
              <w:t xml:space="preserve">Else </w:t>
            </w:r>
            <w:r w:rsidR="00C92F0C">
              <w:t xml:space="preserve">vil </w:t>
            </w:r>
            <w:r w:rsidR="002E3655">
              <w:t xml:space="preserve">undersøge om funktionen kan tilbydes bredt i DDH samt </w:t>
            </w:r>
            <w:r>
              <w:t xml:space="preserve">hvordan </w:t>
            </w:r>
            <w:r w:rsidR="00C92F0C">
              <w:t>funktionaliteten</w:t>
            </w:r>
            <w:r>
              <w:t xml:space="preserve"> fungerer</w:t>
            </w:r>
            <w:r w:rsidR="002E3655">
              <w:t>. D</w:t>
            </w:r>
            <w:r w:rsidR="00DC2DFD">
              <w:t xml:space="preserve">et bliver inkluderet i næste nyhedsbrev. </w:t>
            </w:r>
          </w:p>
        </w:tc>
      </w:tr>
    </w:tbl>
    <w:p w14:paraId="0760A070" w14:textId="77777777" w:rsidR="00A87DF2" w:rsidRDefault="00A87DF2" w:rsidP="005E3422"/>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31781D" w14:paraId="54575E23" w14:textId="77777777" w:rsidTr="00A64B3B">
        <w:tc>
          <w:tcPr>
            <w:tcW w:w="9322" w:type="dxa"/>
          </w:tcPr>
          <w:p w14:paraId="20F78FE1" w14:textId="1E50DB6A" w:rsidR="0031781D" w:rsidRDefault="0031781D" w:rsidP="003F4087">
            <w:pPr>
              <w:spacing w:line="240" w:lineRule="auto"/>
            </w:pPr>
            <w:r w:rsidRPr="00D42062">
              <w:rPr>
                <w:b/>
              </w:rPr>
              <w:t xml:space="preserve">Punkt </w:t>
            </w:r>
            <w:r w:rsidR="00B52BD9">
              <w:rPr>
                <w:b/>
              </w:rPr>
              <w:t>5</w:t>
            </w:r>
            <w:r>
              <w:t xml:space="preserve">: </w:t>
            </w:r>
            <w:r w:rsidR="00246C89">
              <w:t>KPI – Økonomi</w:t>
            </w:r>
            <w:r w:rsidR="00706B87">
              <w:t xml:space="preserve"> </w:t>
            </w:r>
            <w:r w:rsidR="00246C89">
              <w:t>(</w:t>
            </w:r>
            <w:r w:rsidR="00552320">
              <w:t>O</w:t>
            </w:r>
            <w:r w:rsidR="00246C89">
              <w:t>)</w:t>
            </w:r>
          </w:p>
        </w:tc>
      </w:tr>
      <w:tr w:rsidR="0031781D" w14:paraId="7EBEB72A" w14:textId="77777777" w:rsidTr="00A64B3B">
        <w:tc>
          <w:tcPr>
            <w:tcW w:w="9322" w:type="dxa"/>
          </w:tcPr>
          <w:p w14:paraId="36C355C8" w14:textId="7704415E" w:rsidR="0031781D" w:rsidRPr="00246C89" w:rsidRDefault="0031781D" w:rsidP="00246C89">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t xml:space="preserve">V/ </w:t>
            </w:r>
            <w:r w:rsidR="00FF1B74">
              <w:rPr>
                <w:szCs w:val="20"/>
              </w:rPr>
              <w:t xml:space="preserve">DDH </w:t>
            </w:r>
            <w:r w:rsidR="00B23424">
              <w:rPr>
                <w:szCs w:val="20"/>
              </w:rPr>
              <w:t>økonomigruppen</w:t>
            </w:r>
          </w:p>
        </w:tc>
      </w:tr>
      <w:tr w:rsidR="0031781D" w14:paraId="536D2EF6" w14:textId="77777777" w:rsidTr="00A64B3B">
        <w:tc>
          <w:tcPr>
            <w:tcW w:w="9322" w:type="dxa"/>
          </w:tcPr>
          <w:p w14:paraId="7585BA78" w14:textId="77777777" w:rsidR="002B54CC" w:rsidRDefault="0031781D" w:rsidP="005C681C">
            <w:r>
              <w:t>Bilag til punktet:</w:t>
            </w:r>
          </w:p>
          <w:p w14:paraId="264F834F" w14:textId="67C6F7FE" w:rsidR="003F7CDD" w:rsidRDefault="00B32D2F" w:rsidP="000F42EB">
            <w:pPr>
              <w:numPr>
                <w:ilvl w:val="0"/>
                <w:numId w:val="5"/>
              </w:numPr>
            </w:pPr>
            <w:r w:rsidRPr="00B32D2F">
              <w:t>DDH KPI Økonomirapport</w:t>
            </w:r>
            <w:r w:rsidR="000F42EB">
              <w:t>_</w:t>
            </w:r>
            <w:r w:rsidR="00642664">
              <w:t>07</w:t>
            </w:r>
            <w:r w:rsidR="000F42EB">
              <w:t>.</w:t>
            </w:r>
            <w:r w:rsidR="00894C24">
              <w:t>0</w:t>
            </w:r>
            <w:r w:rsidR="00642664">
              <w:t>3</w:t>
            </w:r>
            <w:r w:rsidR="000F42EB">
              <w:t>.202</w:t>
            </w:r>
            <w:r w:rsidR="00894C24">
              <w:t>3</w:t>
            </w:r>
          </w:p>
        </w:tc>
      </w:tr>
      <w:tr w:rsidR="004219AD" w14:paraId="5C804B54" w14:textId="77777777" w:rsidTr="00A64B3B">
        <w:tc>
          <w:tcPr>
            <w:tcW w:w="9322" w:type="dxa"/>
          </w:tcPr>
          <w:p w14:paraId="6F1A3EE2" w14:textId="77777777" w:rsidR="00E71DF9" w:rsidRDefault="004A698D" w:rsidP="00E71DF9">
            <w:r>
              <w:t>Eventuelle indstillinger drøftes.</w:t>
            </w:r>
            <w:r w:rsidR="00B23424">
              <w:t xml:space="preserve"> </w:t>
            </w:r>
          </w:p>
          <w:p w14:paraId="0C2AAECB" w14:textId="5CE05BBD" w:rsidR="004A698D" w:rsidRPr="000F42EB" w:rsidRDefault="004A698D" w:rsidP="00E71DF9">
            <w:r>
              <w:t>OBS! Rapporten er i et nyt format</w:t>
            </w:r>
            <w:r w:rsidR="00170CAC">
              <w:t xml:space="preserve">. Der ønskes på mødet en drøftelse af formatet og om </w:t>
            </w:r>
            <w:r w:rsidR="00DE2FC3">
              <w:t xml:space="preserve">rapporten kunne indeholde andre elementer. </w:t>
            </w:r>
          </w:p>
        </w:tc>
      </w:tr>
      <w:tr w:rsidR="00776BA7" w14:paraId="2FCEA169" w14:textId="77777777">
        <w:tc>
          <w:tcPr>
            <w:tcW w:w="9322" w:type="dxa"/>
            <w:shd w:val="clear" w:color="auto" w:fill="D0CECE"/>
          </w:tcPr>
          <w:p w14:paraId="15B02EC9" w14:textId="124E43AA" w:rsidR="00567070" w:rsidRPr="00567070" w:rsidRDefault="00776BA7" w:rsidP="00E71DF9">
            <w:pPr>
              <w:rPr>
                <w:b/>
                <w:bCs/>
              </w:rPr>
            </w:pPr>
            <w:r w:rsidRPr="00776BA7">
              <w:rPr>
                <w:b/>
                <w:bCs/>
              </w:rPr>
              <w:t>Referat:</w:t>
            </w:r>
          </w:p>
          <w:p w14:paraId="55DD8F48" w14:textId="02CF1CF9" w:rsidR="007C5BB4" w:rsidRDefault="003408E5" w:rsidP="00E71DF9">
            <w:r>
              <w:t xml:space="preserve">Ingen </w:t>
            </w:r>
            <w:r w:rsidR="00567070">
              <w:t xml:space="preserve">yderligere </w:t>
            </w:r>
            <w:r>
              <w:t>kommentarer</w:t>
            </w:r>
            <w:r w:rsidR="00567070">
              <w:t xml:space="preserve">. Rapporten </w:t>
            </w:r>
            <w:r w:rsidR="008A6689">
              <w:t xml:space="preserve">vil blive udfærdiget fremadrettet </w:t>
            </w:r>
            <w:r w:rsidR="00567070">
              <w:t>i den nuværende udgave</w:t>
            </w:r>
            <w:r w:rsidR="008A6689">
              <w:t>.</w:t>
            </w:r>
          </w:p>
        </w:tc>
      </w:tr>
    </w:tbl>
    <w:p w14:paraId="6FFB5E23" w14:textId="77777777" w:rsidR="00FE47D8" w:rsidRDefault="00FE47D8" w:rsidP="004A7D33">
      <w:bookmarkStart w:id="2" w:name="_Hlk4760598"/>
      <w:bookmarkEnd w:id="1"/>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2350F" w14:paraId="7D813103" w14:textId="77777777" w:rsidTr="0089498B">
        <w:tc>
          <w:tcPr>
            <w:tcW w:w="9322" w:type="dxa"/>
          </w:tcPr>
          <w:p w14:paraId="5138722E" w14:textId="64B51280" w:rsidR="00B2350F" w:rsidRDefault="00B2350F" w:rsidP="0089498B">
            <w:pPr>
              <w:spacing w:line="240" w:lineRule="auto"/>
            </w:pPr>
            <w:r>
              <w:rPr>
                <w:b/>
              </w:rPr>
              <w:t xml:space="preserve">Punkt </w:t>
            </w:r>
            <w:r w:rsidR="003F10D8">
              <w:rPr>
                <w:b/>
              </w:rPr>
              <w:t>6</w:t>
            </w:r>
            <w:r>
              <w:t xml:space="preserve">: </w:t>
            </w:r>
            <w:r w:rsidR="00EB7230">
              <w:t>SWOT analysen (O, D, B)</w:t>
            </w:r>
          </w:p>
        </w:tc>
      </w:tr>
      <w:tr w:rsidR="00B2350F" w14:paraId="6A753A4C" w14:textId="77777777" w:rsidTr="0089498B">
        <w:tc>
          <w:tcPr>
            <w:tcW w:w="9322" w:type="dxa"/>
          </w:tcPr>
          <w:p w14:paraId="60424C47" w14:textId="77777777" w:rsidR="00B2350F" w:rsidRDefault="00B2350F" w:rsidP="0089498B">
            <w:r>
              <w:t>V/ alle</w:t>
            </w:r>
          </w:p>
        </w:tc>
      </w:tr>
      <w:tr w:rsidR="005F7A00" w14:paraId="4CE63924" w14:textId="77777777" w:rsidTr="0089498B">
        <w:tc>
          <w:tcPr>
            <w:tcW w:w="9322" w:type="dxa"/>
          </w:tcPr>
          <w:p w14:paraId="491DB8B4" w14:textId="77777777" w:rsidR="005F7A00" w:rsidRDefault="005F7A00" w:rsidP="0089498B">
            <w:r>
              <w:t>Bilag til punktet:</w:t>
            </w:r>
          </w:p>
          <w:p w14:paraId="64B69E5D" w14:textId="5E8545D4" w:rsidR="005F7A00" w:rsidRDefault="00EA254A" w:rsidP="005F7A00">
            <w:pPr>
              <w:numPr>
                <w:ilvl w:val="0"/>
                <w:numId w:val="5"/>
              </w:numPr>
            </w:pPr>
            <w:r w:rsidRPr="00EA254A">
              <w:t>DDH SWOT plan 7.3.2023</w:t>
            </w:r>
            <w:r>
              <w:t xml:space="preserve"> (PP)</w:t>
            </w:r>
          </w:p>
        </w:tc>
      </w:tr>
      <w:tr w:rsidR="00E30A00" w14:paraId="180DEEF5" w14:textId="77777777" w:rsidTr="0089498B">
        <w:tc>
          <w:tcPr>
            <w:tcW w:w="9322" w:type="dxa"/>
          </w:tcPr>
          <w:p w14:paraId="352A6820" w14:textId="77777777" w:rsidR="00E30A00" w:rsidRDefault="00E30A00" w:rsidP="0089498B">
            <w:r>
              <w:t>Introduktion:</w:t>
            </w:r>
          </w:p>
          <w:p w14:paraId="1FA40C93" w14:textId="6AB4235A" w:rsidR="005C5CBE" w:rsidRDefault="005C5CBE" w:rsidP="0089498B">
            <w:r>
              <w:lastRenderedPageBreak/>
              <w:t xml:space="preserve">SWOT analysen fra PA </w:t>
            </w:r>
            <w:proofErr w:type="spellStart"/>
            <w:r>
              <w:t>consultin</w:t>
            </w:r>
            <w:r w:rsidR="00E8422C">
              <w:t>g</w:t>
            </w:r>
            <w:proofErr w:type="spellEnd"/>
            <w:r w:rsidR="00E8422C">
              <w:t xml:space="preserve"> er nu </w:t>
            </w:r>
            <w:r w:rsidR="00BA6E53">
              <w:t>afsluttet,</w:t>
            </w:r>
            <w:r w:rsidR="00E8422C">
              <w:t xml:space="preserve"> og der foreligger en færdig rapport </w:t>
            </w:r>
            <w:r w:rsidR="00BA6E53">
              <w:t>inklusiv</w:t>
            </w:r>
            <w:r w:rsidR="00E8422C">
              <w:t xml:space="preserve"> et </w:t>
            </w:r>
            <w:r w:rsidR="00BA6E53">
              <w:t>’</w:t>
            </w:r>
            <w:r w:rsidR="00E8422C">
              <w:t>mulighedskatalog</w:t>
            </w:r>
            <w:r w:rsidR="00BA6E53">
              <w:t>’</w:t>
            </w:r>
            <w:r w:rsidR="00E8422C">
              <w:t xml:space="preserve"> og nogle anbefalinger. </w:t>
            </w:r>
            <w:r w:rsidR="00DE2FC3">
              <w:t>Som opfølgning på sidste styregruppemøde, gives her et bud på</w:t>
            </w:r>
            <w:r w:rsidR="00332D99">
              <w:t xml:space="preserve">, hvordan det videre arbejde med anbefalingerne og </w:t>
            </w:r>
            <w:r w:rsidR="00101D3B">
              <w:t xml:space="preserve">indsatser kan ske. </w:t>
            </w:r>
          </w:p>
          <w:p w14:paraId="06B2ABAF" w14:textId="2EFB6291" w:rsidR="00B032FF" w:rsidRDefault="00B032FF" w:rsidP="0089498B"/>
          <w:p w14:paraId="6BE70093" w14:textId="7D01EB9C" w:rsidR="00B032FF" w:rsidRDefault="00EA254A" w:rsidP="0089498B">
            <w:r>
              <w:t xml:space="preserve">På det vedhæftede dokument vises </w:t>
            </w:r>
            <w:r w:rsidR="00F5080A">
              <w:t xml:space="preserve">oplægget til det videre arbejde over de næste 3 år. </w:t>
            </w:r>
            <w:r w:rsidR="0013447D">
              <w:t>På styregruppemødet fremlægges procesplanen og der lægges op til en drøftelse og afsluttende godkendelse af planen.</w:t>
            </w:r>
            <w:r w:rsidR="00FE0113">
              <w:t xml:space="preserve"> </w:t>
            </w:r>
          </w:p>
        </w:tc>
      </w:tr>
      <w:tr w:rsidR="00B2350F" w14:paraId="3CFBE42C" w14:textId="77777777" w:rsidTr="0089498B">
        <w:tc>
          <w:tcPr>
            <w:tcW w:w="9322" w:type="dxa"/>
          </w:tcPr>
          <w:p w14:paraId="660FBAB2" w14:textId="77777777" w:rsidR="00B2350F" w:rsidRDefault="00B2350F" w:rsidP="0089498B">
            <w:r>
              <w:lastRenderedPageBreak/>
              <w:t>Beslutning:</w:t>
            </w:r>
          </w:p>
          <w:p w14:paraId="4CCD57A0" w14:textId="6F8976B5" w:rsidR="00E83DD0" w:rsidRDefault="00E83DD0" w:rsidP="00060EDB">
            <w:pPr>
              <w:numPr>
                <w:ilvl w:val="0"/>
                <w:numId w:val="14"/>
              </w:numPr>
            </w:pPr>
            <w:r>
              <w:t>Det indstilles at planen godkendes</w:t>
            </w:r>
          </w:p>
          <w:p w14:paraId="797C9F65" w14:textId="7168FA09" w:rsidR="00FE0113" w:rsidRDefault="00E83DD0" w:rsidP="00060EDB">
            <w:pPr>
              <w:numPr>
                <w:ilvl w:val="0"/>
                <w:numId w:val="14"/>
              </w:numPr>
            </w:pPr>
            <w:r>
              <w:t xml:space="preserve">Det indstilles </w:t>
            </w:r>
            <w:r w:rsidR="00BA3F38">
              <w:t>herunder</w:t>
            </w:r>
            <w:r>
              <w:t xml:space="preserve"> at </w:t>
            </w:r>
            <w:r w:rsidR="002F250A">
              <w:t xml:space="preserve">det planlagte styregruppemøde den 17. august </w:t>
            </w:r>
            <w:r w:rsidR="003A36C3">
              <w:t>laves om til et 12-12 seminar</w:t>
            </w:r>
            <w:r w:rsidR="00BA3F38">
              <w:t xml:space="preserve"> (17. – 18. august)</w:t>
            </w:r>
            <w:r w:rsidR="003A36C3">
              <w:t xml:space="preserve">, hvor der tages </w:t>
            </w:r>
            <w:r w:rsidR="00BB3CD6">
              <w:t>nødvendige</w:t>
            </w:r>
            <w:r w:rsidR="003A36C3">
              <w:t xml:space="preserve"> beslutninger </w:t>
            </w:r>
            <w:r w:rsidR="004002C3">
              <w:t>om</w:t>
            </w:r>
            <w:r w:rsidR="00BB3CD6">
              <w:t xml:space="preserve"> grundlaget for det videre arbejde og </w:t>
            </w:r>
            <w:r w:rsidR="00662B40">
              <w:t>for selve konsolideringen, fx om</w:t>
            </w:r>
            <w:r w:rsidR="00251841">
              <w:t xml:space="preserve"> </w:t>
            </w:r>
            <w:r w:rsidR="006321CA">
              <w:t xml:space="preserve">’Netværksledelse’, ’servicemål og KPI’er’, </w:t>
            </w:r>
            <w:r w:rsidR="00194BCC">
              <w:t>’</w:t>
            </w:r>
            <w:r w:rsidR="006321CA">
              <w:t>Krav, roller og</w:t>
            </w:r>
            <w:r w:rsidR="00194BCC">
              <w:t xml:space="preserve"> ledelsesa</w:t>
            </w:r>
            <w:r w:rsidR="006321CA">
              <w:t>nsvar</w:t>
            </w:r>
            <w:r w:rsidR="00194BCC">
              <w:t xml:space="preserve">’ samt beslutninger om </w:t>
            </w:r>
            <w:r w:rsidR="00B21728">
              <w:t>’ensretning af Guides og IVR’.</w:t>
            </w:r>
            <w:r w:rsidR="008D48B0">
              <w:t xml:space="preserve"> </w:t>
            </w:r>
            <w:r w:rsidR="00662B40">
              <w:t>Resultaterne</w:t>
            </w:r>
            <w:r w:rsidR="008D48B0">
              <w:t xml:space="preserve"> fra </w:t>
            </w:r>
            <w:r w:rsidR="004365B9">
              <w:t xml:space="preserve">seminaret skal resultere i et beslutningsoplæg til repræsentantskabsmødet den 31.10, hvor </w:t>
            </w:r>
            <w:r w:rsidR="00FE6D9A">
              <w:t xml:space="preserve">grundlaget for ’den </w:t>
            </w:r>
            <w:r w:rsidR="004365B9">
              <w:t>nye retning’</w:t>
            </w:r>
            <w:r>
              <w:t xml:space="preserve"> </w:t>
            </w:r>
            <w:r w:rsidR="00FE6D9A">
              <w:t>skal godkendes</w:t>
            </w:r>
            <w:r w:rsidR="00B638CC">
              <w:t xml:space="preserve"> bredt</w:t>
            </w:r>
            <w:r w:rsidR="00FE6D9A">
              <w:t>. På baggrund af denne beslutning</w:t>
            </w:r>
            <w:r w:rsidR="00B638CC">
              <w:t>,</w:t>
            </w:r>
            <w:r w:rsidR="00FE6D9A">
              <w:t xml:space="preserve"> kan </w:t>
            </w:r>
            <w:r w:rsidR="00B638CC">
              <w:t>onboarding</w:t>
            </w:r>
            <w:r w:rsidR="008919A8">
              <w:t>-</w:t>
            </w:r>
            <w:r w:rsidR="00B638CC">
              <w:t xml:space="preserve">gruppen </w:t>
            </w:r>
            <w:r w:rsidR="008919A8">
              <w:t xml:space="preserve">færdiggøre </w:t>
            </w:r>
            <w:r w:rsidR="00FE6D9A">
              <w:t xml:space="preserve">undervisningsforløb, </w:t>
            </w:r>
            <w:r w:rsidR="00907C85">
              <w:t xml:space="preserve">onboarding-design og </w:t>
            </w:r>
            <w:r w:rsidR="001E060D">
              <w:t>dokumenter</w:t>
            </w:r>
            <w:r w:rsidR="008919A8">
              <w:t>,</w:t>
            </w:r>
            <w:r w:rsidR="001E060D">
              <w:t xml:space="preserve"> til implementering ultimo 2023</w:t>
            </w:r>
            <w:r w:rsidR="00107FC0">
              <w:t>. Se mere under punkt 7.</w:t>
            </w:r>
            <w:r w:rsidR="001E060D">
              <w:t xml:space="preserve"> </w:t>
            </w:r>
            <w:r w:rsidR="00907C85">
              <w:t xml:space="preserve"> </w:t>
            </w:r>
            <w:r w:rsidR="00B56A47">
              <w:t xml:space="preserve"> </w:t>
            </w:r>
          </w:p>
        </w:tc>
      </w:tr>
      <w:tr w:rsidR="00776BA7" w14:paraId="37EC1F52" w14:textId="77777777">
        <w:tc>
          <w:tcPr>
            <w:tcW w:w="9322" w:type="dxa"/>
            <w:shd w:val="clear" w:color="auto" w:fill="D0CECE"/>
          </w:tcPr>
          <w:p w14:paraId="29FBAEFE" w14:textId="77777777" w:rsidR="00776BA7" w:rsidRPr="00776BA7" w:rsidRDefault="00776BA7" w:rsidP="0089498B">
            <w:pPr>
              <w:rPr>
                <w:b/>
                <w:bCs/>
              </w:rPr>
            </w:pPr>
            <w:r w:rsidRPr="00776BA7">
              <w:rPr>
                <w:b/>
                <w:bCs/>
              </w:rPr>
              <w:t>Referat:</w:t>
            </w:r>
          </w:p>
          <w:p w14:paraId="15471091" w14:textId="77777777" w:rsidR="00776BA7" w:rsidRDefault="00776BA7" w:rsidP="0089498B"/>
          <w:p w14:paraId="2EB22DC6" w14:textId="79C40E75" w:rsidR="003408E5" w:rsidRDefault="003F42B2" w:rsidP="0089498B">
            <w:r>
              <w:t xml:space="preserve">Refleksioner: </w:t>
            </w:r>
          </w:p>
          <w:p w14:paraId="4894B8D9" w14:textId="166E6CFA" w:rsidR="003F42B2" w:rsidRDefault="000A56CD" w:rsidP="003F42B2">
            <w:pPr>
              <w:numPr>
                <w:ilvl w:val="0"/>
                <w:numId w:val="5"/>
              </w:numPr>
            </w:pPr>
            <w:r>
              <w:t>SWOT-analysen</w:t>
            </w:r>
            <w:r w:rsidR="00BC2A94">
              <w:t xml:space="preserve"> ligger op til, at der </w:t>
            </w:r>
            <w:r w:rsidR="005A33C7">
              <w:t>kan være</w:t>
            </w:r>
            <w:r w:rsidR="00BC2A94">
              <w:t xml:space="preserve"> behov for nogle mere </w:t>
            </w:r>
            <w:r w:rsidR="005D3235">
              <w:t>omfattende</w:t>
            </w:r>
            <w:r w:rsidR="00BC2A94">
              <w:t xml:space="preserve"> </w:t>
            </w:r>
            <w:r w:rsidR="00EE23CF">
              <w:t>diskussioner</w:t>
            </w:r>
            <w:r w:rsidR="00365257">
              <w:t xml:space="preserve"> om </w:t>
            </w:r>
            <w:proofErr w:type="spellStart"/>
            <w:r w:rsidR="00365257">
              <w:t>DDHs</w:t>
            </w:r>
            <w:proofErr w:type="spellEnd"/>
            <w:r w:rsidR="00365257">
              <w:t xml:space="preserve"> </w:t>
            </w:r>
            <w:r w:rsidR="003475F4">
              <w:t>governance</w:t>
            </w:r>
            <w:r w:rsidR="005D3235">
              <w:t xml:space="preserve"> og indsatser</w:t>
            </w:r>
            <w:r w:rsidR="00365257">
              <w:t xml:space="preserve">. </w:t>
            </w:r>
          </w:p>
          <w:p w14:paraId="6CF56ADB" w14:textId="2E86E510" w:rsidR="00365257" w:rsidRDefault="00996C18" w:rsidP="003F42B2">
            <w:pPr>
              <w:numPr>
                <w:ilvl w:val="0"/>
                <w:numId w:val="5"/>
              </w:numPr>
            </w:pPr>
            <w:r>
              <w:t xml:space="preserve">Styregruppen </w:t>
            </w:r>
            <w:r w:rsidR="00E47B16">
              <w:t xml:space="preserve">har en ambition om at </w:t>
            </w:r>
            <w:r>
              <w:t xml:space="preserve">give en opdatering på processen til </w:t>
            </w:r>
            <w:r w:rsidR="00B046AA">
              <w:t>Repræsentantskabet</w:t>
            </w:r>
            <w:r>
              <w:t xml:space="preserve"> </w:t>
            </w:r>
            <w:r w:rsidR="00710F87">
              <w:t xml:space="preserve">på næstkommende repræsentantskabsmøde den </w:t>
            </w:r>
            <w:r w:rsidR="001E16C3">
              <w:t>25. maj 2023.</w:t>
            </w:r>
          </w:p>
          <w:p w14:paraId="116EDAC2" w14:textId="76773B3F" w:rsidR="00171850" w:rsidRDefault="0015597E" w:rsidP="00171850">
            <w:pPr>
              <w:numPr>
                <w:ilvl w:val="0"/>
                <w:numId w:val="5"/>
              </w:numPr>
            </w:pPr>
            <w:r>
              <w:t xml:space="preserve">Opbakning til seminar, men </w:t>
            </w:r>
            <w:r w:rsidR="006C7D44">
              <w:t xml:space="preserve">der </w:t>
            </w:r>
            <w:r>
              <w:t>skal skæres ned på antallet af punkter</w:t>
            </w:r>
            <w:r w:rsidR="005E3047">
              <w:t xml:space="preserve"> som skal afklares på seminaret</w:t>
            </w:r>
            <w:r w:rsidR="006C7D44">
              <w:t>.</w:t>
            </w:r>
            <w:r w:rsidR="00007A35">
              <w:t xml:space="preserve"> </w:t>
            </w:r>
            <w:r w:rsidR="00CC09AC">
              <w:t>SWOT</w:t>
            </w:r>
            <w:r w:rsidR="00A251BA">
              <w:t>-</w:t>
            </w:r>
            <w:r w:rsidR="00CC09AC">
              <w:t xml:space="preserve"> analysen</w:t>
            </w:r>
            <w:r w:rsidR="00007A35">
              <w:t xml:space="preserve"> peger i mange retninger nu, så en anbefaling er at udvælge bestemte fokuspunkter</w:t>
            </w:r>
            <w:r w:rsidR="001E16C3">
              <w:t xml:space="preserve"> til seminaret</w:t>
            </w:r>
            <w:r w:rsidR="00007A35">
              <w:t>.</w:t>
            </w:r>
            <w:r w:rsidR="00171850">
              <w:t xml:space="preserve"> Forslaget på styregruppemødet lød på:</w:t>
            </w:r>
          </w:p>
          <w:p w14:paraId="57B18D5F" w14:textId="2F5F6150" w:rsidR="000518EA" w:rsidRDefault="000518EA" w:rsidP="000518EA">
            <w:pPr>
              <w:numPr>
                <w:ilvl w:val="1"/>
                <w:numId w:val="5"/>
              </w:numPr>
            </w:pPr>
            <w:r>
              <w:t>Ledelse (Krav, roller og ansvar)</w:t>
            </w:r>
          </w:p>
          <w:p w14:paraId="638A5CDA" w14:textId="6425AB2C" w:rsidR="00BA2D36" w:rsidRDefault="00491896" w:rsidP="00171850">
            <w:pPr>
              <w:numPr>
                <w:ilvl w:val="1"/>
                <w:numId w:val="5"/>
              </w:numPr>
            </w:pPr>
            <w:r>
              <w:t xml:space="preserve">Servicemål og </w:t>
            </w:r>
            <w:proofErr w:type="spellStart"/>
            <w:r>
              <w:t>KPIer</w:t>
            </w:r>
            <w:proofErr w:type="spellEnd"/>
          </w:p>
          <w:p w14:paraId="169AE0F2" w14:textId="77777777" w:rsidR="003408E5" w:rsidRDefault="003408E5" w:rsidP="0089498B"/>
          <w:p w14:paraId="09AEA180" w14:textId="1318B6EA" w:rsidR="003A2CF1" w:rsidRDefault="000E52E8" w:rsidP="0089498B">
            <w:r>
              <w:t xml:space="preserve">Der er </w:t>
            </w:r>
            <w:r w:rsidR="006C7D44">
              <w:t xml:space="preserve">stor </w:t>
            </w:r>
            <w:r>
              <w:t>opbakning til indstillingen</w:t>
            </w:r>
            <w:r w:rsidR="007B5BF7">
              <w:t xml:space="preserve"> om et 12-12 seminar</w:t>
            </w:r>
            <w:r w:rsidR="003F04B0">
              <w:t>, men vi skal forsøge at finde en dat</w:t>
            </w:r>
            <w:r w:rsidR="00F03D43">
              <w:t>o</w:t>
            </w:r>
            <w:r w:rsidR="003F04B0">
              <w:t xml:space="preserve">, hvor alle kan. </w:t>
            </w:r>
            <w:r w:rsidR="000518EA">
              <w:t>Der rundsendes</w:t>
            </w:r>
            <w:r w:rsidR="003A2CF1">
              <w:t xml:space="preserve"> en Doodle</w:t>
            </w:r>
            <w:r w:rsidR="000518EA">
              <w:t xml:space="preserve">, hvorefter </w:t>
            </w:r>
            <w:r w:rsidR="00C94EA1">
              <w:t xml:space="preserve">der </w:t>
            </w:r>
            <w:r w:rsidR="003A2CF1">
              <w:t>book</w:t>
            </w:r>
            <w:r w:rsidR="00C94EA1">
              <w:t>es</w:t>
            </w:r>
            <w:r w:rsidR="003A2CF1">
              <w:t xml:space="preserve"> et sted</w:t>
            </w:r>
            <w:r w:rsidR="00C94EA1">
              <w:t>. God</w:t>
            </w:r>
            <w:r w:rsidR="00B8487F">
              <w:t>e</w:t>
            </w:r>
            <w:r w:rsidR="00C94EA1">
              <w:t xml:space="preserve"> forslag til sted</w:t>
            </w:r>
            <w:r w:rsidR="00B8487F">
              <w:t>er</w:t>
            </w:r>
            <w:r w:rsidR="00C94EA1">
              <w:t xml:space="preserve"> er velkomn</w:t>
            </w:r>
            <w:r w:rsidR="00B8487F">
              <w:t>e</w:t>
            </w:r>
            <w:r w:rsidR="00C94EA1">
              <w:t xml:space="preserve">. </w:t>
            </w:r>
          </w:p>
          <w:p w14:paraId="6AF64DE9" w14:textId="77777777" w:rsidR="002C2D34" w:rsidRDefault="002C2D34" w:rsidP="0089498B"/>
          <w:p w14:paraId="0C9E81F4" w14:textId="15E2C20C" w:rsidR="000E52E8" w:rsidRDefault="00FF2423" w:rsidP="0089498B">
            <w:r>
              <w:t xml:space="preserve">Til næste styregruppemøde: </w:t>
            </w:r>
            <w:r w:rsidR="00B8487F">
              <w:t xml:space="preserve">DDH sekretariatet udarbejder </w:t>
            </w:r>
            <w:r w:rsidR="002C2D34">
              <w:t>en version 2 af oplægget + et oplæg til program for seminaret</w:t>
            </w:r>
          </w:p>
        </w:tc>
      </w:tr>
      <w:tr w:rsidR="00171850" w14:paraId="42803A34" w14:textId="77777777">
        <w:tc>
          <w:tcPr>
            <w:tcW w:w="9322" w:type="dxa"/>
            <w:shd w:val="clear" w:color="auto" w:fill="D0CECE"/>
          </w:tcPr>
          <w:p w14:paraId="01765BB6" w14:textId="77777777" w:rsidR="00171850" w:rsidRDefault="003E4A47" w:rsidP="0089498B">
            <w:pPr>
              <w:rPr>
                <w:b/>
                <w:bCs/>
              </w:rPr>
            </w:pPr>
            <w:r>
              <w:rPr>
                <w:b/>
                <w:bCs/>
              </w:rPr>
              <w:t>Beslutninger:</w:t>
            </w:r>
          </w:p>
          <w:p w14:paraId="3EFD3A62" w14:textId="77777777" w:rsidR="003E4A47" w:rsidRPr="00D43777" w:rsidRDefault="003E4A47" w:rsidP="00060EDB">
            <w:pPr>
              <w:numPr>
                <w:ilvl w:val="0"/>
                <w:numId w:val="15"/>
              </w:numPr>
              <w:rPr>
                <w:b/>
                <w:bCs/>
              </w:rPr>
            </w:pPr>
            <w:r w:rsidRPr="00D43777">
              <w:t>Planen godkendes principielt</w:t>
            </w:r>
            <w:r w:rsidR="00D43777" w:rsidRPr="00D43777">
              <w:t xml:space="preserve"> med justering af emner til 12-12 seminaret.</w:t>
            </w:r>
          </w:p>
          <w:p w14:paraId="5A21171B" w14:textId="12B4F0D0" w:rsidR="00D43777" w:rsidRPr="00776BA7" w:rsidRDefault="001435E2" w:rsidP="00060EDB">
            <w:pPr>
              <w:numPr>
                <w:ilvl w:val="0"/>
                <w:numId w:val="15"/>
              </w:numPr>
              <w:rPr>
                <w:b/>
                <w:bCs/>
              </w:rPr>
            </w:pPr>
            <w:r>
              <w:t xml:space="preserve">Der var opbakning til at afholde et 12-12 seminar. Dato og sted afventer Doodle. </w:t>
            </w:r>
          </w:p>
        </w:tc>
      </w:tr>
    </w:tbl>
    <w:p w14:paraId="7A2BE890" w14:textId="691D0142" w:rsidR="00524D1E" w:rsidRDefault="00524D1E"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8665A" w14:paraId="79C13F9B" w14:textId="77777777" w:rsidTr="0089498B">
        <w:tc>
          <w:tcPr>
            <w:tcW w:w="9322" w:type="dxa"/>
          </w:tcPr>
          <w:p w14:paraId="4799FE65" w14:textId="32560EFB" w:rsidR="00A8665A" w:rsidRDefault="00A8665A" w:rsidP="0089498B">
            <w:pPr>
              <w:spacing w:line="240" w:lineRule="auto"/>
            </w:pPr>
            <w:r w:rsidRPr="00D42062">
              <w:rPr>
                <w:b/>
              </w:rPr>
              <w:lastRenderedPageBreak/>
              <w:t xml:space="preserve">Punkt </w:t>
            </w:r>
            <w:r>
              <w:rPr>
                <w:b/>
              </w:rPr>
              <w:t>7</w:t>
            </w:r>
            <w:r>
              <w:t>: Case: kompetenceudvikling af agenter (O, D)</w:t>
            </w:r>
          </w:p>
        </w:tc>
      </w:tr>
      <w:tr w:rsidR="00A8665A" w14:paraId="1B6E0FFF" w14:textId="77777777" w:rsidTr="0089498B">
        <w:tc>
          <w:tcPr>
            <w:tcW w:w="9322" w:type="dxa"/>
          </w:tcPr>
          <w:p w14:paraId="05B21220" w14:textId="7EDEF1C5" w:rsidR="00A8665A" w:rsidRPr="00246C89" w:rsidRDefault="00A8665A" w:rsidP="0089498B">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t xml:space="preserve">V/ </w:t>
            </w:r>
            <w:r>
              <w:rPr>
                <w:szCs w:val="20"/>
              </w:rPr>
              <w:t>Vibeke Bech, Aarhus</w:t>
            </w:r>
          </w:p>
        </w:tc>
      </w:tr>
      <w:tr w:rsidR="00A8665A" w14:paraId="3E4A8BC3" w14:textId="77777777" w:rsidTr="0089498B">
        <w:tc>
          <w:tcPr>
            <w:tcW w:w="9322" w:type="dxa"/>
          </w:tcPr>
          <w:p w14:paraId="68687038" w14:textId="77777777" w:rsidR="00A8665A" w:rsidRDefault="00A8665A" w:rsidP="0089498B">
            <w:r>
              <w:t>Bilag til punktet:</w:t>
            </w:r>
          </w:p>
          <w:p w14:paraId="09A5F23C" w14:textId="24ABC7A7" w:rsidR="00A8665A" w:rsidRDefault="00A8665A" w:rsidP="0089498B">
            <w:pPr>
              <w:numPr>
                <w:ilvl w:val="0"/>
                <w:numId w:val="5"/>
              </w:numPr>
            </w:pPr>
            <w:r>
              <w:t>nej</w:t>
            </w:r>
          </w:p>
        </w:tc>
      </w:tr>
      <w:tr w:rsidR="00A8665A" w14:paraId="6EEE19FE" w14:textId="77777777" w:rsidTr="0089498B">
        <w:tc>
          <w:tcPr>
            <w:tcW w:w="9322" w:type="dxa"/>
          </w:tcPr>
          <w:p w14:paraId="5F558577" w14:textId="4A4DB8A4" w:rsidR="003B643A" w:rsidRPr="000F42EB" w:rsidRDefault="00A8665A" w:rsidP="0089498B">
            <w:r>
              <w:t>Vibeke Bech fortæller om erfaringerne med brug borgerfeedback til agenter, herunder brugen af B.I.S (</w:t>
            </w:r>
            <w:r w:rsidR="004002C3">
              <w:t>B</w:t>
            </w:r>
            <w:r>
              <w:t xml:space="preserve">orger </w:t>
            </w:r>
            <w:r w:rsidR="004002C3">
              <w:t>I</w:t>
            </w:r>
            <w:r>
              <w:t xml:space="preserve">mage </w:t>
            </w:r>
            <w:r w:rsidR="004002C3">
              <w:t>S</w:t>
            </w:r>
            <w:r>
              <w:t xml:space="preserve">core) </w:t>
            </w:r>
            <w:r w:rsidR="004002C3">
              <w:t xml:space="preserve">&amp; </w:t>
            </w:r>
            <w:r>
              <w:t>P-</w:t>
            </w:r>
            <w:r w:rsidR="004002C3">
              <w:t>Gap</w:t>
            </w:r>
            <w:r>
              <w:t xml:space="preserve">. Desuden kommer Vibeke ind </w:t>
            </w:r>
            <w:r w:rsidR="004002C3">
              <w:t>på ’Assistent Annie’. Oplægget er en opfølgning på sidste styregruppemøde, hvor vi talte om mulighederne for at bruge nye måder at arbejde med KPI på, for at øge trivsel for agenter i DDH.</w:t>
            </w:r>
          </w:p>
        </w:tc>
      </w:tr>
      <w:tr w:rsidR="00776BA7" w14:paraId="7DC28F8F" w14:textId="77777777">
        <w:tc>
          <w:tcPr>
            <w:tcW w:w="9322" w:type="dxa"/>
            <w:shd w:val="clear" w:color="auto" w:fill="D0CECE"/>
          </w:tcPr>
          <w:p w14:paraId="277E4146" w14:textId="77777777" w:rsidR="00776BA7" w:rsidRPr="00776BA7" w:rsidRDefault="00776BA7" w:rsidP="0089498B">
            <w:pPr>
              <w:rPr>
                <w:b/>
                <w:bCs/>
              </w:rPr>
            </w:pPr>
            <w:r w:rsidRPr="00776BA7">
              <w:rPr>
                <w:b/>
                <w:bCs/>
              </w:rPr>
              <w:t>Referat:</w:t>
            </w:r>
          </w:p>
          <w:p w14:paraId="2B82417C" w14:textId="38072993" w:rsidR="005D39FE" w:rsidRDefault="00FC7AC9" w:rsidP="0089498B">
            <w:pPr>
              <w:rPr>
                <w:i/>
                <w:iCs/>
              </w:rPr>
            </w:pPr>
            <w:r>
              <w:rPr>
                <w:i/>
                <w:iCs/>
              </w:rPr>
              <w:t>Vibeke Bech</w:t>
            </w:r>
            <w:r w:rsidR="008D782C">
              <w:rPr>
                <w:i/>
                <w:iCs/>
              </w:rPr>
              <w:t xml:space="preserve"> </w:t>
            </w:r>
            <w:r w:rsidR="005D39FE">
              <w:rPr>
                <w:i/>
                <w:iCs/>
              </w:rPr>
              <w:t>(Aarhus)</w:t>
            </w:r>
            <w:r>
              <w:rPr>
                <w:i/>
                <w:iCs/>
              </w:rPr>
              <w:t xml:space="preserve"> gav </w:t>
            </w:r>
            <w:r w:rsidR="005B5772">
              <w:rPr>
                <w:i/>
                <w:iCs/>
              </w:rPr>
              <w:t xml:space="preserve">en præsentation af, hvordan Aarhus arbejder med </w:t>
            </w:r>
            <w:r w:rsidR="005D39FE">
              <w:rPr>
                <w:i/>
                <w:iCs/>
              </w:rPr>
              <w:t>feedback og A.I.</w:t>
            </w:r>
          </w:p>
          <w:p w14:paraId="0A71B7E6" w14:textId="77777777" w:rsidR="00C52A7A" w:rsidRDefault="00C52A7A" w:rsidP="0089498B">
            <w:pPr>
              <w:rPr>
                <w:i/>
                <w:iCs/>
              </w:rPr>
            </w:pPr>
          </w:p>
          <w:p w14:paraId="480EE47A" w14:textId="7AFBDE0B" w:rsidR="00695885" w:rsidRPr="005C5FA9" w:rsidRDefault="00695885" w:rsidP="0089498B">
            <w:pPr>
              <w:rPr>
                <w:b/>
                <w:bCs/>
                <w:i/>
                <w:iCs/>
              </w:rPr>
            </w:pPr>
            <w:r w:rsidRPr="005C5FA9">
              <w:rPr>
                <w:b/>
                <w:bCs/>
                <w:i/>
                <w:iCs/>
              </w:rPr>
              <w:t>BIS &amp; P-GAP</w:t>
            </w:r>
          </w:p>
          <w:p w14:paraId="7B164FC7" w14:textId="2221612C" w:rsidR="001D2F60" w:rsidRDefault="00242C2B" w:rsidP="0089498B">
            <w:r>
              <w:t xml:space="preserve">Udarbejdet i samarbejde med </w:t>
            </w:r>
            <w:r w:rsidR="00161AD2">
              <w:t>Anders Rønneb</w:t>
            </w:r>
            <w:r w:rsidR="00C9375B">
              <w:t>ech</w:t>
            </w:r>
            <w:r w:rsidR="00161AD2">
              <w:t>: ”Herregud! Det er jo bare kundeservice!”</w:t>
            </w:r>
            <w:r w:rsidR="001D2F60">
              <w:t>: Borger Image Score (BIS)</w:t>
            </w:r>
          </w:p>
          <w:p w14:paraId="016197C8" w14:textId="4D71E581" w:rsidR="003B643A" w:rsidRDefault="00461645" w:rsidP="0089498B">
            <w:r>
              <w:t xml:space="preserve">Spørgsmål til borgerne </w:t>
            </w:r>
            <w:r w:rsidR="008E7CEC">
              <w:t>”I hvor høj grad vil du omtale borgerservice positivt?”</w:t>
            </w:r>
          </w:p>
          <w:p w14:paraId="665ED989" w14:textId="77777777" w:rsidR="00D74A48" w:rsidRDefault="00D74A48" w:rsidP="0089498B"/>
          <w:p w14:paraId="1DE98DE0" w14:textId="7E003206" w:rsidR="00695885" w:rsidRDefault="0071058B" w:rsidP="0089498B">
            <w:r>
              <w:t>Refleksioner</w:t>
            </w:r>
            <w:r w:rsidR="003C2EFE">
              <w:t xml:space="preserve"> fra styreg</w:t>
            </w:r>
            <w:r w:rsidR="005C5FA9">
              <w:t>r</w:t>
            </w:r>
            <w:r w:rsidR="003C2EFE">
              <w:t>uppen</w:t>
            </w:r>
            <w:r>
              <w:t>:</w:t>
            </w:r>
          </w:p>
          <w:p w14:paraId="6CB16FBE" w14:textId="6F839A8E" w:rsidR="0071058B" w:rsidRDefault="003B6567" w:rsidP="00875ACD">
            <w:pPr>
              <w:numPr>
                <w:ilvl w:val="0"/>
                <w:numId w:val="5"/>
              </w:numPr>
            </w:pPr>
            <w:r>
              <w:t>Har det også en effekt på frontbetjening?</w:t>
            </w:r>
          </w:p>
          <w:p w14:paraId="71539A50" w14:textId="30AFC9D0" w:rsidR="00ED7816" w:rsidRDefault="00F47141" w:rsidP="00ED7816">
            <w:pPr>
              <w:ind w:left="720"/>
            </w:pPr>
            <w:r>
              <w:t>Det er nemmere at få anerkendelse fra borgerne i det fysiske møde</w:t>
            </w:r>
            <w:r w:rsidR="00DB41DF">
              <w:t xml:space="preserve">. Det er sværere i telefonen, hvor samtaler er hurtigere. Kropssproget er også væk </w:t>
            </w:r>
            <w:r w:rsidR="006D7ED9">
              <w:t>i telefonen.</w:t>
            </w:r>
            <w:r w:rsidR="003C0F15">
              <w:t xml:space="preserve"> Derfor er det bedst at starte i kontaktcenteret, men der er også et klart potentiale i at </w:t>
            </w:r>
            <w:r w:rsidR="000F5E3A">
              <w:t xml:space="preserve">tilføje det til fronten. </w:t>
            </w:r>
          </w:p>
          <w:p w14:paraId="77622FB4" w14:textId="57FF2C0C" w:rsidR="000F5E3A" w:rsidRDefault="000F5E3A" w:rsidP="000F5E3A">
            <w:pPr>
              <w:numPr>
                <w:ilvl w:val="0"/>
                <w:numId w:val="5"/>
              </w:numPr>
            </w:pPr>
            <w:r>
              <w:t>Hvordan forløber uddannelse af medarbejderne?</w:t>
            </w:r>
          </w:p>
          <w:p w14:paraId="6C280174" w14:textId="6331577B" w:rsidR="000F5E3A" w:rsidRDefault="000F5E3A" w:rsidP="000F5E3A">
            <w:pPr>
              <w:ind w:left="720"/>
            </w:pPr>
            <w:r>
              <w:t>2 hele dage med undervisning</w:t>
            </w:r>
          </w:p>
          <w:p w14:paraId="0C6418DE" w14:textId="105017F0" w:rsidR="00B93818" w:rsidRDefault="00B93818" w:rsidP="000F5E3A">
            <w:pPr>
              <w:ind w:left="720"/>
            </w:pPr>
            <w:r>
              <w:t xml:space="preserve">Undervisning af tovholder </w:t>
            </w:r>
            <w:r w:rsidR="008E265D">
              <w:t xml:space="preserve">for at klæde dem på til coaching </w:t>
            </w:r>
          </w:p>
          <w:p w14:paraId="1B613512" w14:textId="073E613E" w:rsidR="00927FCE" w:rsidRDefault="007440D9" w:rsidP="00D925F6">
            <w:pPr>
              <w:numPr>
                <w:ilvl w:val="0"/>
                <w:numId w:val="5"/>
              </w:numPr>
            </w:pPr>
            <w:r>
              <w:t>For kommuner der kun fungerer som omstilling</w:t>
            </w:r>
            <w:r w:rsidR="0086292A">
              <w:t xml:space="preserve"> er det</w:t>
            </w:r>
            <w:r w:rsidR="00927FCE">
              <w:t xml:space="preserve"> </w:t>
            </w:r>
            <w:r w:rsidR="0046569B">
              <w:t>ikke relevant på samme måde</w:t>
            </w:r>
            <w:r w:rsidR="00927FCE">
              <w:t xml:space="preserve">. </w:t>
            </w:r>
          </w:p>
          <w:p w14:paraId="31770172" w14:textId="0F3CD889" w:rsidR="00D925F6" w:rsidRDefault="00927FCE" w:rsidP="00D925F6">
            <w:pPr>
              <w:numPr>
                <w:ilvl w:val="0"/>
                <w:numId w:val="5"/>
              </w:numPr>
            </w:pPr>
            <w:r>
              <w:t xml:space="preserve">Kunne det være et </w:t>
            </w:r>
            <w:r w:rsidR="0046569B">
              <w:t>bidrag</w:t>
            </w:r>
            <w:r>
              <w:t xml:space="preserve"> til forslaget i </w:t>
            </w:r>
            <w:r w:rsidR="00562EDF">
              <w:t xml:space="preserve">Onboarding gruppen </w:t>
            </w:r>
            <w:r w:rsidR="00DC362A">
              <w:t>omkring konsulent undervisning?</w:t>
            </w:r>
            <w:r w:rsidR="0086292A">
              <w:t xml:space="preserve"> </w:t>
            </w:r>
          </w:p>
          <w:p w14:paraId="1871171D" w14:textId="77777777" w:rsidR="00D25858" w:rsidRDefault="00D25858" w:rsidP="0089498B"/>
          <w:p w14:paraId="08D67741" w14:textId="088D5134" w:rsidR="00D74A48" w:rsidRPr="005C5FA9" w:rsidRDefault="00F6300F" w:rsidP="0089498B">
            <w:pPr>
              <w:rPr>
                <w:b/>
                <w:bCs/>
                <w:i/>
                <w:iCs/>
              </w:rPr>
            </w:pPr>
            <w:r w:rsidRPr="005C5FA9">
              <w:rPr>
                <w:b/>
                <w:bCs/>
                <w:i/>
                <w:iCs/>
              </w:rPr>
              <w:t>Assistent Anni</w:t>
            </w:r>
          </w:p>
          <w:p w14:paraId="6B5BF42B" w14:textId="7835FDF2" w:rsidR="00E749C6" w:rsidRDefault="00E44020" w:rsidP="0089498B">
            <w:r>
              <w:t>Refleksioner:</w:t>
            </w:r>
          </w:p>
          <w:p w14:paraId="49D1D0F6" w14:textId="42837270" w:rsidR="00E44020" w:rsidRDefault="000F2E6F" w:rsidP="00C75D65">
            <w:pPr>
              <w:numPr>
                <w:ilvl w:val="0"/>
                <w:numId w:val="5"/>
              </w:numPr>
            </w:pPr>
            <w:r>
              <w:t xml:space="preserve">Det kunne være en mulighed for at udbrede brugen af selvbetjening.nu yderligere </w:t>
            </w:r>
            <w:r w:rsidR="00E97B0F">
              <w:t xml:space="preserve">udover </w:t>
            </w:r>
            <w:r w:rsidR="003B6ABC">
              <w:t xml:space="preserve">brugen i </w:t>
            </w:r>
            <w:r w:rsidR="00E97B0F">
              <w:t>kontaktcenteret</w:t>
            </w:r>
          </w:p>
          <w:p w14:paraId="22DC7007" w14:textId="72AC1A85" w:rsidR="009870FD" w:rsidRDefault="00524BB9" w:rsidP="0089498B">
            <w:pPr>
              <w:numPr>
                <w:ilvl w:val="0"/>
                <w:numId w:val="5"/>
              </w:numPr>
            </w:pPr>
            <w:r>
              <w:t xml:space="preserve">Dette kunne også være en del af </w:t>
            </w:r>
            <w:r w:rsidR="00641D38">
              <w:t>kompetence</w:t>
            </w:r>
            <w:r w:rsidR="00404387">
              <w:t xml:space="preserve">udviklingen </w:t>
            </w:r>
            <w:r w:rsidR="006D0E76">
              <w:t>i forbindelse med onboarding.</w:t>
            </w:r>
          </w:p>
        </w:tc>
      </w:tr>
    </w:tbl>
    <w:p w14:paraId="49CE1CD3" w14:textId="77777777" w:rsidR="00A8665A" w:rsidRDefault="00A8665A"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3F10D8" w14:paraId="758D8BE0" w14:textId="77777777" w:rsidTr="0089498B">
        <w:tc>
          <w:tcPr>
            <w:tcW w:w="9322" w:type="dxa"/>
          </w:tcPr>
          <w:p w14:paraId="4118F576" w14:textId="234CB111" w:rsidR="003F10D8" w:rsidRPr="000303BB" w:rsidRDefault="003F10D8" w:rsidP="0089498B">
            <w:pPr>
              <w:spacing w:line="240" w:lineRule="auto"/>
            </w:pPr>
            <w:r>
              <w:rPr>
                <w:b/>
              </w:rPr>
              <w:t>P</w:t>
            </w:r>
            <w:r w:rsidRPr="00D42062">
              <w:rPr>
                <w:b/>
              </w:rPr>
              <w:t xml:space="preserve">unkt </w:t>
            </w:r>
            <w:r w:rsidR="00A8665A">
              <w:rPr>
                <w:b/>
              </w:rPr>
              <w:t>8</w:t>
            </w:r>
            <w:r>
              <w:t>: Nyt fra ’Onboarding projektet’ (</w:t>
            </w:r>
            <w:r w:rsidRPr="000D18A4">
              <w:t>O</w:t>
            </w:r>
            <w:r>
              <w:t>, D, B</w:t>
            </w:r>
            <w:r w:rsidRPr="000D18A4">
              <w:t>)</w:t>
            </w:r>
          </w:p>
        </w:tc>
      </w:tr>
      <w:tr w:rsidR="003F10D8" w14:paraId="65A54BE4" w14:textId="77777777" w:rsidTr="0089498B">
        <w:tc>
          <w:tcPr>
            <w:tcW w:w="9322" w:type="dxa"/>
          </w:tcPr>
          <w:p w14:paraId="523C12AD" w14:textId="77777777" w:rsidR="003F10D8" w:rsidRPr="004077B1" w:rsidRDefault="003F10D8" w:rsidP="0089498B">
            <w:pPr>
              <w:spacing w:line="16" w:lineRule="atLeast"/>
              <w:rPr>
                <w:szCs w:val="20"/>
              </w:rPr>
            </w:pPr>
            <w:r>
              <w:t xml:space="preserve">V/ Arbejdsgruppen / </w:t>
            </w:r>
            <w:r>
              <w:rPr>
                <w:szCs w:val="20"/>
              </w:rPr>
              <w:t>Jette Ingemann Hansen</w:t>
            </w:r>
            <w:r w:rsidRPr="000469D2">
              <w:rPr>
                <w:szCs w:val="20"/>
              </w:rPr>
              <w:t>,</w:t>
            </w:r>
            <w:r>
              <w:rPr>
                <w:szCs w:val="20"/>
              </w:rPr>
              <w:t xml:space="preserve"> Roskilde + DDH sekretariatet</w:t>
            </w:r>
          </w:p>
        </w:tc>
      </w:tr>
      <w:tr w:rsidR="003F10D8" w14:paraId="676D420F" w14:textId="77777777" w:rsidTr="0089498B">
        <w:tc>
          <w:tcPr>
            <w:tcW w:w="9322" w:type="dxa"/>
          </w:tcPr>
          <w:p w14:paraId="115D49E4" w14:textId="77777777" w:rsidR="003F10D8" w:rsidRDefault="003F10D8" w:rsidP="0089498B">
            <w:r>
              <w:t>Bilag til punktet:</w:t>
            </w:r>
          </w:p>
          <w:p w14:paraId="42E85E0F" w14:textId="01FE6BA0" w:rsidR="003F10D8" w:rsidRDefault="00E04583" w:rsidP="0089498B">
            <w:pPr>
              <w:numPr>
                <w:ilvl w:val="0"/>
                <w:numId w:val="5"/>
              </w:numPr>
            </w:pPr>
            <w:r>
              <w:t xml:space="preserve">Nej. </w:t>
            </w:r>
          </w:p>
        </w:tc>
      </w:tr>
      <w:tr w:rsidR="003F10D8" w14:paraId="50C6DF8C" w14:textId="77777777" w:rsidTr="0089498B">
        <w:tc>
          <w:tcPr>
            <w:tcW w:w="9322" w:type="dxa"/>
          </w:tcPr>
          <w:p w14:paraId="658C26C5" w14:textId="77777777" w:rsidR="003F10D8" w:rsidRDefault="003F10D8" w:rsidP="0089498B">
            <w:r>
              <w:t xml:space="preserve">Introduktion: </w:t>
            </w:r>
          </w:p>
          <w:p w14:paraId="046D4675" w14:textId="77777777" w:rsidR="00387897" w:rsidRDefault="004A61C1" w:rsidP="0089498B">
            <w:r>
              <w:t>Der gives en</w:t>
            </w:r>
            <w:r w:rsidR="003950C1">
              <w:t xml:space="preserve"> præsentation for status i ’onboarding’ </w:t>
            </w:r>
            <w:r w:rsidR="006F2A92">
              <w:t>projektet</w:t>
            </w:r>
            <w:r w:rsidR="00387897">
              <w:t xml:space="preserve">. Jette Ingemann Hansen </w:t>
            </w:r>
            <w:r w:rsidR="00387897">
              <w:lastRenderedPageBreak/>
              <w:t xml:space="preserve">(Roskilde) deltager på TEAMS til dette punkt og vil lave præsentationen. </w:t>
            </w:r>
          </w:p>
          <w:p w14:paraId="0EA85634" w14:textId="77777777" w:rsidR="00603794" w:rsidRDefault="00603794" w:rsidP="0089498B"/>
          <w:p w14:paraId="2D3B56BC" w14:textId="7C3815C6" w:rsidR="00603794" w:rsidRDefault="00603794" w:rsidP="0089498B">
            <w:r>
              <w:t xml:space="preserve">I forbindelse med onboarding tiltagene vil der være udgifter forbundet: </w:t>
            </w:r>
          </w:p>
          <w:p w14:paraId="0B39CCAB" w14:textId="6AFFB35F" w:rsidR="00603794" w:rsidRDefault="00603794" w:rsidP="0089498B"/>
          <w:p w14:paraId="6E914356" w14:textId="1B4481D0" w:rsidR="00603794" w:rsidRDefault="00603794" w:rsidP="00060EDB">
            <w:pPr>
              <w:numPr>
                <w:ilvl w:val="0"/>
                <w:numId w:val="13"/>
              </w:numPr>
            </w:pPr>
            <w:r>
              <w:t>E-learning system</w:t>
            </w:r>
            <w:r w:rsidR="00F74043">
              <w:t>et som</w:t>
            </w:r>
            <w:r w:rsidR="00165429">
              <w:t xml:space="preserve"> forventes at </w:t>
            </w:r>
            <w:r w:rsidR="00BC552E">
              <w:t xml:space="preserve">være fundamentet i vores fremtidige </w:t>
            </w:r>
            <w:r w:rsidR="007019B4">
              <w:t xml:space="preserve">onboarding uddannelsesforløb vil </w:t>
            </w:r>
            <w:r w:rsidR="001F5CD7">
              <w:t xml:space="preserve">skulle designes i samarbejde med </w:t>
            </w:r>
            <w:r w:rsidR="002A141F">
              <w:t>et eksternt team (Aarhus kommune – e-learning tea</w:t>
            </w:r>
            <w:r w:rsidR="006A3031">
              <w:t xml:space="preserve">m </w:t>
            </w:r>
            <w:hyperlink r:id="rId12" w:history="1">
              <w:r w:rsidR="006A3031" w:rsidRPr="00773BF1">
                <w:rPr>
                  <w:rStyle w:val="Hyperlink"/>
                </w:rPr>
                <w:t>https://www.aarhus.dk/om-kommunen/sundhed-og-omsorg/organisation-og-politisk-ledelse/organisation/strategi-og-udvikling/digitalisering-og-kvalitet/e-laering/</w:t>
              </w:r>
            </w:hyperlink>
            <w:r w:rsidR="006A3031">
              <w:t xml:space="preserve"> )</w:t>
            </w:r>
            <w:r w:rsidR="00165429">
              <w:t xml:space="preserve">. Når det er sat op første </w:t>
            </w:r>
            <w:r w:rsidR="009D085D">
              <w:t>gang,</w:t>
            </w:r>
            <w:r w:rsidR="00165429">
              <w:t xml:space="preserve"> er det muligt selv </w:t>
            </w:r>
            <w:r w:rsidR="00781020">
              <w:t xml:space="preserve">at vedligeholde forløbene, men det er også muligt at bestille assistance i </w:t>
            </w:r>
            <w:r w:rsidR="0087635A">
              <w:t xml:space="preserve">det løbende arbejde med lærings-modulet. </w:t>
            </w:r>
            <w:r w:rsidR="00C469EC">
              <w:t xml:space="preserve">Efter en dialog med </w:t>
            </w:r>
            <w:r w:rsidR="000A6D94">
              <w:t xml:space="preserve">e-lærings teamet, er det vores estimat, at det vil koste i omegnen af 200.000 kr. </w:t>
            </w:r>
            <w:r w:rsidR="00C317AE">
              <w:t>For dette beløb forventer vi at have et setup som er klar til at tage i brug.</w:t>
            </w:r>
            <w:r w:rsidR="00D4778F">
              <w:t xml:space="preserve"> Når det konkrete behov, læringsmål og antal moduler er </w:t>
            </w:r>
            <w:r w:rsidR="00B938F4">
              <w:t>klarlagt, vil vi få det endelige tilbud.</w:t>
            </w:r>
            <w:r w:rsidR="009D085D">
              <w:t xml:space="preserve"> </w:t>
            </w:r>
          </w:p>
          <w:p w14:paraId="49772928" w14:textId="77777777" w:rsidR="00B938F4" w:rsidRDefault="00B938F4" w:rsidP="00B938F4">
            <w:pPr>
              <w:ind w:left="720"/>
            </w:pPr>
          </w:p>
          <w:p w14:paraId="093DF0EF" w14:textId="136C8498" w:rsidR="00341D53" w:rsidRPr="00341D53" w:rsidRDefault="007C686C" w:rsidP="00060EDB">
            <w:pPr>
              <w:numPr>
                <w:ilvl w:val="0"/>
                <w:numId w:val="13"/>
              </w:numPr>
              <w:rPr>
                <w:rFonts w:ascii="Calibri" w:hAnsi="Calibri"/>
                <w:szCs w:val="22"/>
              </w:rPr>
            </w:pPr>
            <w:r>
              <w:t xml:space="preserve">Der </w:t>
            </w:r>
            <w:r w:rsidR="006509D3">
              <w:t xml:space="preserve">estimeres at starte mellem 90 </w:t>
            </w:r>
            <w:r w:rsidR="00B4142B">
              <w:t>o</w:t>
            </w:r>
            <w:r w:rsidR="006509D3">
              <w:t>g 120 agenter hvert år i DDH. Det store antal nye agenter</w:t>
            </w:r>
            <w:r w:rsidR="00F922B5">
              <w:t xml:space="preserve"> hvert år kalder virkelig på at der gøres en indsats på at sikre den rette onboarding (uddannelse), da 25 % af agenter </w:t>
            </w:r>
            <w:r w:rsidR="00B64210">
              <w:t xml:space="preserve">hvert år er nye. Der lægges </w:t>
            </w:r>
            <w:r w:rsidR="00B5684B">
              <w:t xml:space="preserve">således </w:t>
            </w:r>
            <w:r w:rsidR="00B64210">
              <w:t>op til at</w:t>
            </w:r>
            <w:r w:rsidR="00B5684B">
              <w:t xml:space="preserve"> </w:t>
            </w:r>
            <w:r w:rsidR="00EB0DF6">
              <w:t xml:space="preserve">involvere </w:t>
            </w:r>
            <w:r w:rsidR="006E28BE" w:rsidRPr="006E28BE">
              <w:t xml:space="preserve">Ian Wisler-Poulsen </w:t>
            </w:r>
            <w:r w:rsidR="00EB0DF6">
              <w:t>4-5 gange om året, og Borgerserviceskolen v/ Brian Vang 6 – 8 gange om året</w:t>
            </w:r>
            <w:r w:rsidR="007E653D">
              <w:t xml:space="preserve"> (afhængig af antal nye agenter)</w:t>
            </w:r>
            <w:r w:rsidR="00D46B9B">
              <w:t xml:space="preserve">. Onboarding gruppen anbefaler at </w:t>
            </w:r>
            <w:r w:rsidR="00341D53">
              <w:t>det er DDH som afholder udgifterne hertil, som forventeligt vil beløbe sig til mellem 230.000 og 300.000 kr. årligt.</w:t>
            </w:r>
          </w:p>
          <w:p w14:paraId="2850C8FB" w14:textId="77777777" w:rsidR="00341D53" w:rsidRDefault="00341D53" w:rsidP="00341D53">
            <w:pPr>
              <w:pStyle w:val="Listeafsnit"/>
            </w:pPr>
          </w:p>
          <w:p w14:paraId="5B8B7792" w14:textId="70B35B52" w:rsidR="00137324" w:rsidRPr="00137324" w:rsidRDefault="001F25F2" w:rsidP="00060EDB">
            <w:pPr>
              <w:numPr>
                <w:ilvl w:val="0"/>
                <w:numId w:val="13"/>
              </w:numPr>
              <w:rPr>
                <w:rFonts w:ascii="Calibri" w:hAnsi="Calibri"/>
                <w:szCs w:val="22"/>
              </w:rPr>
            </w:pPr>
            <w:r>
              <w:t xml:space="preserve">Jf. </w:t>
            </w:r>
            <w:r w:rsidR="00C851DB">
              <w:t>sidste styregruppemøde (punkt 7.A)</w:t>
            </w:r>
            <w:r w:rsidR="00B64210">
              <w:t xml:space="preserve"> </w:t>
            </w:r>
            <w:r w:rsidR="00C851DB">
              <w:t xml:space="preserve">forventes omkostningerne til </w:t>
            </w:r>
            <w:r w:rsidR="00033259">
              <w:t xml:space="preserve">den ’nye sekretariatsmedarbejder’ at blive 130.000 kr. </w:t>
            </w:r>
            <w:r w:rsidR="008B495C">
              <w:t>(tidligere beløb allokeret til projektleder Lone Wandahl fra Roskilde kommune)</w:t>
            </w:r>
            <w:r w:rsidR="00535BB9">
              <w:t xml:space="preserve">. Stillingsopslaget afventer </w:t>
            </w:r>
            <w:r w:rsidR="00BD192F">
              <w:t>drøftelsen punkt 6 &amp; 7</w:t>
            </w:r>
            <w:r w:rsidR="001F7554">
              <w:t xml:space="preserve">, da det kan have betydning for </w:t>
            </w:r>
            <w:r w:rsidR="00666FD2">
              <w:t xml:space="preserve">opgavevaretagelse og kompetencer. Onboarding-gruppen vurderer p.t. at opgaverne for den nye medarbejder vil </w:t>
            </w:r>
            <w:r w:rsidR="00137324">
              <w:t xml:space="preserve">følgende: </w:t>
            </w:r>
          </w:p>
          <w:p w14:paraId="25161760" w14:textId="17323E6D" w:rsidR="00137324" w:rsidRDefault="00AB2338" w:rsidP="00060EDB">
            <w:pPr>
              <w:numPr>
                <w:ilvl w:val="1"/>
                <w:numId w:val="13"/>
              </w:numPr>
              <w:rPr>
                <w:rFonts w:ascii="Calibri" w:hAnsi="Calibri"/>
                <w:szCs w:val="22"/>
              </w:rPr>
            </w:pPr>
            <w:r>
              <w:rPr>
                <w:rFonts w:ascii="Calibri" w:hAnsi="Calibri"/>
                <w:szCs w:val="22"/>
              </w:rPr>
              <w:t>Facilitering af netværk og netværksmøder</w:t>
            </w:r>
          </w:p>
          <w:p w14:paraId="7D919344" w14:textId="7EEA610E" w:rsidR="00AB2338" w:rsidRDefault="00AB2338" w:rsidP="00060EDB">
            <w:pPr>
              <w:numPr>
                <w:ilvl w:val="1"/>
                <w:numId w:val="13"/>
              </w:numPr>
              <w:rPr>
                <w:rFonts w:ascii="Calibri" w:hAnsi="Calibri"/>
                <w:szCs w:val="22"/>
              </w:rPr>
            </w:pPr>
            <w:r>
              <w:rPr>
                <w:rFonts w:ascii="Calibri" w:hAnsi="Calibri"/>
                <w:szCs w:val="22"/>
              </w:rPr>
              <w:t>Vedligehold af e-learning</w:t>
            </w:r>
          </w:p>
          <w:p w14:paraId="009A42D0" w14:textId="04A59FEA" w:rsidR="00AB2338" w:rsidRDefault="00AB2338" w:rsidP="00060EDB">
            <w:pPr>
              <w:numPr>
                <w:ilvl w:val="1"/>
                <w:numId w:val="13"/>
              </w:numPr>
              <w:rPr>
                <w:rFonts w:ascii="Calibri" w:hAnsi="Calibri"/>
                <w:szCs w:val="22"/>
              </w:rPr>
            </w:pPr>
            <w:r>
              <w:rPr>
                <w:rFonts w:ascii="Calibri" w:hAnsi="Calibri"/>
                <w:szCs w:val="22"/>
              </w:rPr>
              <w:t>Koordinering af uddannelse</w:t>
            </w:r>
            <w:r w:rsidR="00C27DED">
              <w:rPr>
                <w:rFonts w:ascii="Calibri" w:hAnsi="Calibri"/>
                <w:szCs w:val="22"/>
              </w:rPr>
              <w:t>/onboarding</w:t>
            </w:r>
          </w:p>
          <w:p w14:paraId="60F474F9" w14:textId="30F73A4B" w:rsidR="00C27DED" w:rsidRDefault="00C27DED" w:rsidP="00060EDB">
            <w:pPr>
              <w:numPr>
                <w:ilvl w:val="1"/>
                <w:numId w:val="13"/>
              </w:numPr>
              <w:rPr>
                <w:rFonts w:ascii="Calibri" w:hAnsi="Calibri"/>
                <w:szCs w:val="22"/>
              </w:rPr>
            </w:pPr>
            <w:r>
              <w:rPr>
                <w:rFonts w:ascii="Calibri" w:hAnsi="Calibri"/>
                <w:szCs w:val="22"/>
              </w:rPr>
              <w:t>Tovholder for den årlige ’medarbejderdag’</w:t>
            </w:r>
          </w:p>
          <w:p w14:paraId="17842D6F" w14:textId="3344CA92" w:rsidR="00C27DED" w:rsidRPr="00137324" w:rsidRDefault="00C27DED" w:rsidP="00060EDB">
            <w:pPr>
              <w:numPr>
                <w:ilvl w:val="1"/>
                <w:numId w:val="13"/>
              </w:numPr>
              <w:rPr>
                <w:rFonts w:ascii="Calibri" w:hAnsi="Calibri"/>
                <w:szCs w:val="22"/>
              </w:rPr>
            </w:pPr>
            <w:r>
              <w:rPr>
                <w:rFonts w:ascii="Calibri" w:hAnsi="Calibri"/>
                <w:szCs w:val="22"/>
              </w:rPr>
              <w:t>Deltagelse i DDH sekretariat (møder etc.)</w:t>
            </w:r>
          </w:p>
          <w:p w14:paraId="2887213D" w14:textId="77777777" w:rsidR="00844D5F" w:rsidRDefault="00844D5F" w:rsidP="00137324"/>
          <w:p w14:paraId="38751833" w14:textId="5A693523" w:rsidR="00137324" w:rsidRDefault="00844D5F" w:rsidP="00137324">
            <w:r w:rsidRPr="00844D5F">
              <w:t>Finansiering</w:t>
            </w:r>
            <w:r>
              <w:t>:</w:t>
            </w:r>
          </w:p>
          <w:p w14:paraId="112868FE" w14:textId="439F9965" w:rsidR="00A04F80" w:rsidRDefault="00A04F80" w:rsidP="00137324">
            <w:r>
              <w:t>Udgifterne til e-learning</w:t>
            </w:r>
            <w:r w:rsidR="000433A9">
              <w:t xml:space="preserve"> (A)</w:t>
            </w:r>
            <w:r>
              <w:t xml:space="preserve"> modulet</w:t>
            </w:r>
            <w:r w:rsidR="000433A9">
              <w:t xml:space="preserve"> skal afholdes i 2023</w:t>
            </w:r>
          </w:p>
          <w:p w14:paraId="2B39DDC3" w14:textId="6798D4E6" w:rsidR="000433A9" w:rsidRDefault="000433A9" w:rsidP="00137324">
            <w:r>
              <w:t>Udgifterne til onboardin</w:t>
            </w:r>
            <w:r w:rsidR="00E62AFA">
              <w:t>g</w:t>
            </w:r>
            <w:r>
              <w:t>/undervisning</w:t>
            </w:r>
            <w:r w:rsidR="00E62AFA">
              <w:t xml:space="preserve"> af nye agenter</w:t>
            </w:r>
            <w:r w:rsidR="003C3877">
              <w:t xml:space="preserve"> (B)</w:t>
            </w:r>
            <w:r w:rsidR="00E62AFA">
              <w:t xml:space="preserve"> </w:t>
            </w:r>
            <w:r w:rsidR="007D0493">
              <w:t>vil i 2023 ikke være store, da f</w:t>
            </w:r>
            <w:r w:rsidR="003C3877">
              <w:t xml:space="preserve">orløbene først igangsættes ultimo 2023. </w:t>
            </w:r>
          </w:p>
          <w:p w14:paraId="09537470" w14:textId="0D8501A3" w:rsidR="003C3877" w:rsidRDefault="003C3877" w:rsidP="00137324">
            <w:r>
              <w:t>Udgifterne til ’nye medarbejder’</w:t>
            </w:r>
            <w:r w:rsidR="00F84F4F">
              <w:t xml:space="preserve"> (C) </w:t>
            </w:r>
            <w:r>
              <w:t xml:space="preserve">vil </w:t>
            </w:r>
            <w:r w:rsidR="00AE419F">
              <w:t xml:space="preserve">forventeligt være ca. 45.000, da ansættelse forventeligt først vil ske efter sommerferien 2023. </w:t>
            </w:r>
          </w:p>
          <w:p w14:paraId="6F40362F" w14:textId="77777777" w:rsidR="00A04F80" w:rsidRDefault="00A04F80" w:rsidP="00137324">
            <w:pPr>
              <w:rPr>
                <w:rFonts w:ascii="Calibri" w:hAnsi="Calibri"/>
                <w:szCs w:val="22"/>
              </w:rPr>
            </w:pPr>
          </w:p>
          <w:p w14:paraId="172A9BB8" w14:textId="51131513" w:rsidR="00BA45AC" w:rsidRPr="00B70CF7" w:rsidRDefault="00BA45AC" w:rsidP="00137324">
            <w:pPr>
              <w:rPr>
                <w:u w:val="single"/>
              </w:rPr>
            </w:pPr>
            <w:r w:rsidRPr="00B70CF7">
              <w:rPr>
                <w:u w:val="single"/>
              </w:rPr>
              <w:lastRenderedPageBreak/>
              <w:t>Finansieringsbehov 2023:</w:t>
            </w:r>
          </w:p>
          <w:p w14:paraId="0E591DAB" w14:textId="263B272C" w:rsidR="00531943" w:rsidRDefault="00F84F4F" w:rsidP="00137324">
            <w:r>
              <w:t>A</w:t>
            </w:r>
            <w:r w:rsidR="00531943">
              <w:t>: 200.000,00</w:t>
            </w:r>
            <w:r w:rsidR="003E1D5A">
              <w:t xml:space="preserve"> kr. </w:t>
            </w:r>
          </w:p>
          <w:p w14:paraId="7D09820E" w14:textId="77777777" w:rsidR="003E1D5A" w:rsidRDefault="00F84F4F" w:rsidP="00137324">
            <w:r>
              <w:t xml:space="preserve">B: </w:t>
            </w:r>
            <w:r w:rsidR="003E1D5A">
              <w:t>55.000,00 kr.</w:t>
            </w:r>
          </w:p>
          <w:p w14:paraId="36EA3F61" w14:textId="77777777" w:rsidR="00B70CF7" w:rsidRDefault="003E1D5A" w:rsidP="003E1D5A">
            <w:r>
              <w:t xml:space="preserve">C: </w:t>
            </w:r>
            <w:r w:rsidR="00B70CF7">
              <w:t xml:space="preserve">45.000,00 kr. </w:t>
            </w:r>
          </w:p>
          <w:p w14:paraId="641C491A" w14:textId="61D627CF" w:rsidR="00BA45AC" w:rsidRDefault="00B70CF7" w:rsidP="003E1D5A">
            <w:r>
              <w:t xml:space="preserve">I alt </w:t>
            </w:r>
            <w:r w:rsidR="003F0197">
              <w:t xml:space="preserve">ca. 300.000,00 kr. </w:t>
            </w:r>
          </w:p>
          <w:p w14:paraId="0747CC9B" w14:textId="5FACF6D7" w:rsidR="00B70CF7" w:rsidRDefault="00B70CF7" w:rsidP="00137324"/>
          <w:p w14:paraId="098672DF" w14:textId="5EE7CA9E" w:rsidR="003F0197" w:rsidRDefault="003F0197" w:rsidP="00137324">
            <w:r w:rsidRPr="000033D1">
              <w:rPr>
                <w:u w:val="single"/>
              </w:rPr>
              <w:t>Finansieringsbehov 2024 og fremadrettet</w:t>
            </w:r>
            <w:r>
              <w:t>:</w:t>
            </w:r>
          </w:p>
          <w:p w14:paraId="7D54FDB1" w14:textId="0F09E858" w:rsidR="003F0197" w:rsidRDefault="000033D1" w:rsidP="000033D1">
            <w:r>
              <w:t>A: 30.000,00 kr.</w:t>
            </w:r>
          </w:p>
          <w:p w14:paraId="0A232C33" w14:textId="768F2360" w:rsidR="000033D1" w:rsidRDefault="000033D1" w:rsidP="000033D1">
            <w:r>
              <w:t>B: 260.000,00 kr.</w:t>
            </w:r>
          </w:p>
          <w:p w14:paraId="6C4D19ED" w14:textId="11BA69CA" w:rsidR="000033D1" w:rsidRDefault="000033D1" w:rsidP="000033D1">
            <w:r>
              <w:t>C: 130.000,00 kr.</w:t>
            </w:r>
          </w:p>
          <w:p w14:paraId="377932C4" w14:textId="621F7678" w:rsidR="000033D1" w:rsidRDefault="000033D1" w:rsidP="000033D1">
            <w:r>
              <w:t>I alt: 420.000,00 kr.</w:t>
            </w:r>
          </w:p>
          <w:p w14:paraId="08630988" w14:textId="77777777" w:rsidR="003F0197" w:rsidRPr="00BA45AC" w:rsidRDefault="003F0197" w:rsidP="00137324"/>
          <w:p w14:paraId="2532FFE2" w14:textId="46B4A588" w:rsidR="00BA45AC" w:rsidRPr="00A8665A" w:rsidRDefault="000033D1" w:rsidP="00137324">
            <w:pPr>
              <w:rPr>
                <w:u w:val="single"/>
              </w:rPr>
            </w:pPr>
            <w:r w:rsidRPr="00A8665A">
              <w:rPr>
                <w:u w:val="single"/>
              </w:rPr>
              <w:t>Finansieringsforslag 2023</w:t>
            </w:r>
            <w:r w:rsidR="00A8665A">
              <w:rPr>
                <w:u w:val="single"/>
              </w:rPr>
              <w:t>:</w:t>
            </w:r>
          </w:p>
          <w:p w14:paraId="2A401656" w14:textId="297410DA" w:rsidR="000033D1" w:rsidRPr="000033D1" w:rsidRDefault="000033D1" w:rsidP="00137324">
            <w:r w:rsidRPr="000033D1">
              <w:t xml:space="preserve">Der er ikke afsat midler dette regnskabsår til indsatser </w:t>
            </w:r>
            <w:r>
              <w:t>for</w:t>
            </w:r>
            <w:r w:rsidRPr="000033D1">
              <w:t xml:space="preserve"> onboarding. Der er dog reduceret i bemanding svarende til </w:t>
            </w:r>
            <w:r w:rsidR="00A8665A">
              <w:t xml:space="preserve">en </w:t>
            </w:r>
            <w:r w:rsidR="00A8665A" w:rsidRPr="000033D1">
              <w:t>forventelig udgiftsbesparelse</w:t>
            </w:r>
            <w:r w:rsidR="00A8665A">
              <w:t xml:space="preserve"> på </w:t>
            </w:r>
            <w:r w:rsidRPr="000033D1">
              <w:t xml:space="preserve">1,32 mio. kr. i 2023. (se punkt 9). </w:t>
            </w:r>
          </w:p>
          <w:p w14:paraId="2A211C29" w14:textId="77777777" w:rsidR="000033D1" w:rsidRPr="000033D1" w:rsidRDefault="000033D1" w:rsidP="00137324"/>
          <w:p w14:paraId="09D11455" w14:textId="77777777" w:rsidR="000033D1" w:rsidRPr="00A8665A" w:rsidRDefault="000033D1" w:rsidP="00137324">
            <w:pPr>
              <w:rPr>
                <w:u w:val="single"/>
              </w:rPr>
            </w:pPr>
            <w:r w:rsidRPr="00A8665A">
              <w:rPr>
                <w:u w:val="single"/>
              </w:rPr>
              <w:t>Finansieringsforslag 2024 +:</w:t>
            </w:r>
          </w:p>
          <w:p w14:paraId="4CB82DEE" w14:textId="10141D16" w:rsidR="00AE419F" w:rsidRPr="000033D1" w:rsidRDefault="000033D1" w:rsidP="00137324">
            <w:r w:rsidRPr="000033D1">
              <w:t xml:space="preserve">Det indstilles at der på næstkommende repræsentantskabsmøde, hvor budget for 2024 godkendes, tilføjes nye udgiftsposter til godkendelse.    </w:t>
            </w:r>
          </w:p>
        </w:tc>
      </w:tr>
      <w:tr w:rsidR="004B1535" w14:paraId="55AB9139" w14:textId="77777777" w:rsidTr="0089498B">
        <w:tc>
          <w:tcPr>
            <w:tcW w:w="9322" w:type="dxa"/>
          </w:tcPr>
          <w:p w14:paraId="5513D699" w14:textId="77777777" w:rsidR="004B1535" w:rsidRDefault="004B1535" w:rsidP="0089498B">
            <w:r>
              <w:lastRenderedPageBreak/>
              <w:t>Indstilling</w:t>
            </w:r>
            <w:r w:rsidR="00A8665A">
              <w:t>:</w:t>
            </w:r>
          </w:p>
          <w:p w14:paraId="7817DC36" w14:textId="6E929D43" w:rsidR="00A8665A" w:rsidRDefault="00A8665A" w:rsidP="0089498B">
            <w:r>
              <w:t xml:space="preserve">Det indstilles at plan og indsatser i onboarding projektet godkendes. </w:t>
            </w:r>
          </w:p>
          <w:p w14:paraId="1000FDCA" w14:textId="17642623" w:rsidR="00A8665A" w:rsidRDefault="00A8665A" w:rsidP="0089498B">
            <w:r>
              <w:t>Det indstilles at merudgifter for 2023 godkendes.</w:t>
            </w:r>
          </w:p>
          <w:p w14:paraId="5E5A9FA6" w14:textId="137555AA" w:rsidR="00A8665A" w:rsidRDefault="00A8665A" w:rsidP="0089498B">
            <w:r>
              <w:t>Det indstilles yderligere at nyt budget for 2024 indeholder disse nye udgiftsposter med henblik på godkendelse på næstkommende repræsentantskabsmøde den 24. maj 2023.</w:t>
            </w:r>
          </w:p>
        </w:tc>
      </w:tr>
      <w:tr w:rsidR="00776BA7" w14:paraId="7151EC35" w14:textId="77777777">
        <w:tc>
          <w:tcPr>
            <w:tcW w:w="9322" w:type="dxa"/>
            <w:shd w:val="clear" w:color="auto" w:fill="D0CECE"/>
          </w:tcPr>
          <w:p w14:paraId="13FA8598" w14:textId="36EDCCC7" w:rsidR="00776BA7" w:rsidRPr="00776BA7" w:rsidRDefault="00776BA7" w:rsidP="0089498B">
            <w:pPr>
              <w:rPr>
                <w:b/>
                <w:bCs/>
              </w:rPr>
            </w:pPr>
            <w:r w:rsidRPr="00776BA7">
              <w:rPr>
                <w:b/>
                <w:bCs/>
              </w:rPr>
              <w:t>Referat:</w:t>
            </w:r>
          </w:p>
          <w:p w14:paraId="7CEC9139" w14:textId="58FD3255" w:rsidR="0037056D" w:rsidRDefault="00AB0CBA" w:rsidP="0089498B">
            <w:pPr>
              <w:rPr>
                <w:szCs w:val="20"/>
              </w:rPr>
            </w:pPr>
            <w:r>
              <w:rPr>
                <w:szCs w:val="20"/>
              </w:rPr>
              <w:t>Jette Ingemann Hansen</w:t>
            </w:r>
            <w:r>
              <w:rPr>
                <w:szCs w:val="20"/>
              </w:rPr>
              <w:t xml:space="preserve"> præsenterede </w:t>
            </w:r>
            <w:r w:rsidR="007C0239">
              <w:rPr>
                <w:szCs w:val="20"/>
              </w:rPr>
              <w:t xml:space="preserve">overblik, </w:t>
            </w:r>
            <w:r>
              <w:rPr>
                <w:szCs w:val="20"/>
              </w:rPr>
              <w:t>status</w:t>
            </w:r>
            <w:r w:rsidR="007C0239">
              <w:rPr>
                <w:szCs w:val="20"/>
              </w:rPr>
              <w:t xml:space="preserve"> og tidsplan</w:t>
            </w:r>
            <w:r>
              <w:rPr>
                <w:szCs w:val="20"/>
              </w:rPr>
              <w:t xml:space="preserve"> for arbejdet i </w:t>
            </w:r>
            <w:r w:rsidR="0037056D">
              <w:rPr>
                <w:szCs w:val="20"/>
              </w:rPr>
              <w:t>’onboarding-gruppen’. Præsentationen er vedhæftet referatet (PP).</w:t>
            </w:r>
          </w:p>
          <w:p w14:paraId="6529AEB3" w14:textId="77777777" w:rsidR="0037056D" w:rsidRPr="0037056D" w:rsidRDefault="0037056D" w:rsidP="0089498B">
            <w:pPr>
              <w:rPr>
                <w:szCs w:val="20"/>
              </w:rPr>
            </w:pPr>
          </w:p>
          <w:p w14:paraId="23188B13" w14:textId="33299857" w:rsidR="00FD714C" w:rsidRPr="00FD714C" w:rsidRDefault="00FD714C" w:rsidP="0089498B">
            <w:pPr>
              <w:rPr>
                <w:i/>
                <w:iCs/>
              </w:rPr>
            </w:pPr>
            <w:r>
              <w:rPr>
                <w:i/>
                <w:iCs/>
              </w:rPr>
              <w:t>Konsulentundervisning (Ian/Brian)</w:t>
            </w:r>
          </w:p>
          <w:p w14:paraId="7AE65907" w14:textId="0282E7FE" w:rsidR="004647E6" w:rsidRDefault="00F61194" w:rsidP="00E0346D">
            <w:r>
              <w:t>Styregruppen</w:t>
            </w:r>
            <w:r w:rsidR="000553FF">
              <w:t xml:space="preserve"> kvitterer for </w:t>
            </w:r>
            <w:r w:rsidR="00965821">
              <w:t>oplægget</w:t>
            </w:r>
            <w:r w:rsidR="00FF5CB1">
              <w:t xml:space="preserve"> som peger i den rigtige retning</w:t>
            </w:r>
            <w:r w:rsidR="00965821">
              <w:t xml:space="preserve">. Det er </w:t>
            </w:r>
            <w:r w:rsidR="0061176B">
              <w:t>svært på baggrund af</w:t>
            </w:r>
            <w:r w:rsidR="00965821">
              <w:t xml:space="preserve"> nuværende </w:t>
            </w:r>
            <w:r w:rsidR="0061176B">
              <w:t>oplæg</w:t>
            </w:r>
            <w:r w:rsidR="006F54E7">
              <w:t xml:space="preserve"> </w:t>
            </w:r>
            <w:r w:rsidR="00965821">
              <w:t xml:space="preserve">at lægge sig fast på </w:t>
            </w:r>
            <w:r w:rsidR="00716522">
              <w:t xml:space="preserve">fx </w:t>
            </w:r>
            <w:r w:rsidR="00965821">
              <w:t xml:space="preserve">antal </w:t>
            </w:r>
            <w:r w:rsidR="004738B7">
              <w:t>år</w:t>
            </w:r>
            <w:r w:rsidR="00F674EC">
              <w:t>lige sessioner.</w:t>
            </w:r>
            <w:r w:rsidR="00716522">
              <w:t xml:space="preserve"> Derfor er det også svært at godkende det endelige niveau for konsulentarbejdet. </w:t>
            </w:r>
            <w:r w:rsidR="00F674EC">
              <w:t xml:space="preserve">Det kræver </w:t>
            </w:r>
            <w:r w:rsidR="0078357A">
              <w:t>lidt mere info om</w:t>
            </w:r>
            <w:r w:rsidR="00514EF9">
              <w:t xml:space="preserve"> bl.a.</w:t>
            </w:r>
            <w:r w:rsidR="0078357A">
              <w:t xml:space="preserve"> læringsmål og omfang. Derfor ønsker s</w:t>
            </w:r>
            <w:r w:rsidR="005E17FA">
              <w:t>tyregruppen</w:t>
            </w:r>
            <w:r w:rsidR="0038690C">
              <w:t xml:space="preserve"> </w:t>
            </w:r>
            <w:r w:rsidR="0078357A">
              <w:t>en</w:t>
            </w:r>
            <w:r w:rsidR="00514EF9">
              <w:t xml:space="preserve"> mere gennemarbejdet </w:t>
            </w:r>
            <w:r w:rsidR="003E54BF">
              <w:t xml:space="preserve">beskrivelse </w:t>
            </w:r>
            <w:r w:rsidR="00514EF9">
              <w:t>over</w:t>
            </w:r>
            <w:r w:rsidR="0038690C">
              <w:t>,</w:t>
            </w:r>
            <w:r w:rsidR="00DE5D0A">
              <w:t xml:space="preserve"> </w:t>
            </w:r>
            <w:r w:rsidR="00573C82">
              <w:t>hvad DDH ønsker at få ud af konsulentundervisningen</w:t>
            </w:r>
            <w:r w:rsidR="0038690C">
              <w:t xml:space="preserve">, herunder </w:t>
            </w:r>
            <w:r w:rsidR="00457E89">
              <w:t xml:space="preserve">hvad der er vigtigt for DDH samt </w:t>
            </w:r>
            <w:r w:rsidR="00C14EC4">
              <w:t>hvornår</w:t>
            </w:r>
            <w:r w:rsidR="00457E89">
              <w:t xml:space="preserve"> kurserne skal foregå</w:t>
            </w:r>
            <w:r w:rsidR="00C14EC4">
              <w:t>.</w:t>
            </w:r>
            <w:r w:rsidR="00457E89">
              <w:t xml:space="preserve"> De</w:t>
            </w:r>
            <w:r w:rsidR="008F3607">
              <w:t>t</w:t>
            </w:r>
            <w:r w:rsidR="00457E89">
              <w:t xml:space="preserve"> kunne </w:t>
            </w:r>
            <w:r w:rsidR="008F3607">
              <w:t xml:space="preserve">måske </w:t>
            </w:r>
            <w:r w:rsidR="00457E89">
              <w:t xml:space="preserve">involvere </w:t>
            </w:r>
            <w:r w:rsidR="00A520FE">
              <w:t xml:space="preserve">flere </w:t>
            </w:r>
            <w:r w:rsidR="00C4408C">
              <w:t>forskellige konsulenter</w:t>
            </w:r>
            <w:r w:rsidR="000E47E5">
              <w:t xml:space="preserve">. </w:t>
            </w:r>
            <w:r w:rsidR="00F12DF7">
              <w:t xml:space="preserve">I denne forbindelse er det </w:t>
            </w:r>
            <w:r w:rsidR="008F3607">
              <w:t xml:space="preserve">også </w:t>
            </w:r>
            <w:r w:rsidR="00F12DF7">
              <w:t xml:space="preserve">vigtigt at indtænke ’onboarding’ af alle </w:t>
            </w:r>
            <w:r w:rsidR="00787DE5">
              <w:t>nuværende</w:t>
            </w:r>
            <w:r w:rsidR="00F12DF7">
              <w:t xml:space="preserve"> agenter</w:t>
            </w:r>
            <w:r w:rsidR="000553FF">
              <w:t xml:space="preserve">, </w:t>
            </w:r>
            <w:r w:rsidR="00FF5CB1">
              <w:t>så</w:t>
            </w:r>
            <w:r w:rsidR="000553FF">
              <w:t xml:space="preserve"> ALLE agenter har samme grundlag. </w:t>
            </w:r>
            <w:r w:rsidR="00F12DF7">
              <w:t xml:space="preserve"> </w:t>
            </w:r>
          </w:p>
          <w:p w14:paraId="096CCC6F" w14:textId="77777777" w:rsidR="000E47E5" w:rsidRDefault="000E47E5" w:rsidP="0089498B"/>
          <w:p w14:paraId="23593015" w14:textId="1483B279" w:rsidR="000B4F0D" w:rsidRPr="000C26D3" w:rsidRDefault="000C26D3" w:rsidP="0089498B">
            <w:pPr>
              <w:rPr>
                <w:i/>
                <w:iCs/>
              </w:rPr>
            </w:pPr>
            <w:r w:rsidRPr="000C26D3">
              <w:rPr>
                <w:i/>
                <w:iCs/>
              </w:rPr>
              <w:t>Budgettet</w:t>
            </w:r>
          </w:p>
          <w:p w14:paraId="7B26FF8E" w14:textId="2BCDE981" w:rsidR="00BC79F7" w:rsidRDefault="001774DF" w:rsidP="0089498B">
            <w:r>
              <w:t>Kan der findes en del- eller fuldstændig finansiering indenfor den eksisterende ramme i 2023?</w:t>
            </w:r>
            <w:r w:rsidR="00F863E7">
              <w:t xml:space="preserve"> Det vil gøre </w:t>
            </w:r>
            <w:r w:rsidR="00D0552A">
              <w:t>projektets igangsættelse mere realistisk</w:t>
            </w:r>
            <w:r w:rsidR="004F7E5E">
              <w:t>.</w:t>
            </w:r>
          </w:p>
          <w:p w14:paraId="1583D5A7" w14:textId="77777777" w:rsidR="00314C15" w:rsidRPr="00314C15" w:rsidRDefault="00314C15" w:rsidP="0089498B"/>
          <w:p w14:paraId="4EFB37C2" w14:textId="4AF02E24" w:rsidR="006E38FF" w:rsidRDefault="008156D8" w:rsidP="0089498B">
            <w:pPr>
              <w:rPr>
                <w:i/>
                <w:iCs/>
              </w:rPr>
            </w:pPr>
            <w:r>
              <w:rPr>
                <w:i/>
                <w:iCs/>
              </w:rPr>
              <w:lastRenderedPageBreak/>
              <w:t>Opgavebeskrivelsen</w:t>
            </w:r>
            <w:r w:rsidR="00666CF2">
              <w:rPr>
                <w:i/>
                <w:iCs/>
              </w:rPr>
              <w:t xml:space="preserve"> for tovholderen </w:t>
            </w:r>
          </w:p>
          <w:p w14:paraId="5AD1F7D7" w14:textId="20C78A25" w:rsidR="00F2553E" w:rsidRDefault="00F2553E" w:rsidP="0089498B">
            <w:r>
              <w:t>Vi skal ikke lave e</w:t>
            </w:r>
            <w:r w:rsidR="00C30CBC">
              <w:t>t stillings</w:t>
            </w:r>
            <w:r w:rsidR="001F4F13">
              <w:t xml:space="preserve">opslag, men en opgavebeskrivelse </w:t>
            </w:r>
            <w:r w:rsidR="001D0C0A">
              <w:t>for tovholderens opgaver</w:t>
            </w:r>
          </w:p>
          <w:p w14:paraId="1B6E9562" w14:textId="070FA597" w:rsidR="00A91BD0" w:rsidRDefault="00D34768" w:rsidP="0089498B">
            <w:r>
              <w:t>T</w:t>
            </w:r>
            <w:r w:rsidR="00924FDF">
              <w:t>ovholderen</w:t>
            </w:r>
            <w:r>
              <w:t xml:space="preserve"> vil ikke</w:t>
            </w:r>
            <w:r w:rsidR="00924FDF">
              <w:t xml:space="preserve"> være alene om at løfte alle opgaverne i Onboarding</w:t>
            </w:r>
            <w:r w:rsidR="007E7C5C">
              <w:t xml:space="preserve"> projektet</w:t>
            </w:r>
            <w:r w:rsidR="00924FDF">
              <w:t xml:space="preserve"> på egen hånd</w:t>
            </w:r>
            <w:r>
              <w:t>. Der skal laves en præcisering af hvilke opgaver, der skal løftes af denne person</w:t>
            </w:r>
            <w:r w:rsidR="00CC79E6">
              <w:t xml:space="preserve">, og hvilke opgaver der falder ind i det øvrige sekretariat. </w:t>
            </w:r>
          </w:p>
          <w:p w14:paraId="7E503F8F" w14:textId="77777777" w:rsidR="00E9161E" w:rsidRDefault="00E9161E" w:rsidP="0089498B"/>
          <w:p w14:paraId="5DA2A3C6" w14:textId="0FF68836" w:rsidR="00A91BD0" w:rsidRDefault="00A91BD0" w:rsidP="0089498B">
            <w:pPr>
              <w:rPr>
                <w:i/>
                <w:iCs/>
              </w:rPr>
            </w:pPr>
            <w:r>
              <w:rPr>
                <w:i/>
                <w:iCs/>
              </w:rPr>
              <w:t>Hjemmesiden</w:t>
            </w:r>
          </w:p>
          <w:p w14:paraId="0B14ED41" w14:textId="42C82665" w:rsidR="00A91BD0" w:rsidRPr="00A91BD0" w:rsidRDefault="00A91BD0" w:rsidP="0089498B">
            <w:r>
              <w:t xml:space="preserve">Det er vigtigt, at </w:t>
            </w:r>
            <w:r w:rsidR="0065258D">
              <w:t>der bliver én indgang</w:t>
            </w:r>
            <w:r w:rsidR="00487448">
              <w:t xml:space="preserve"> til alle </w:t>
            </w:r>
            <w:r w:rsidR="00B02FED">
              <w:t>forskellige områder</w:t>
            </w:r>
            <w:r w:rsidR="00487448">
              <w:t>, der bliver brugt i DDH</w:t>
            </w:r>
            <w:r w:rsidR="00B02FED">
              <w:t xml:space="preserve"> (uddannelse, </w:t>
            </w:r>
            <w:r w:rsidR="00F550CE">
              <w:t>guider, håndbøger, film mv. – både for Kontaktcenter og Chatbot.</w:t>
            </w:r>
            <w:r w:rsidR="00487448">
              <w:t xml:space="preserve"> </w:t>
            </w:r>
          </w:p>
          <w:p w14:paraId="53CCD9C2" w14:textId="77777777" w:rsidR="00A91BD0" w:rsidRDefault="00A91BD0" w:rsidP="0089498B"/>
          <w:p w14:paraId="20479F08" w14:textId="217A2C3B" w:rsidR="00C02B93" w:rsidRPr="00C02B93" w:rsidRDefault="00C02B93" w:rsidP="0089498B">
            <w:pPr>
              <w:rPr>
                <w:i/>
                <w:iCs/>
              </w:rPr>
            </w:pPr>
            <w:r w:rsidRPr="00C02B93">
              <w:rPr>
                <w:i/>
                <w:iCs/>
              </w:rPr>
              <w:t>P GAB</w:t>
            </w:r>
          </w:p>
          <w:p w14:paraId="1CAE99E0" w14:textId="74A62A35" w:rsidR="00C02B93" w:rsidRPr="008634D1" w:rsidRDefault="00C02B93" w:rsidP="0089498B">
            <w:r>
              <w:t>Skal P Gab tænkes med ind i onboarding?</w:t>
            </w:r>
            <w:r w:rsidR="00F550CE">
              <w:t xml:space="preserve"> Kan det være et element i </w:t>
            </w:r>
            <w:r w:rsidR="00074418">
              <w:t>trivselsarbejdet?</w:t>
            </w:r>
          </w:p>
        </w:tc>
      </w:tr>
      <w:tr w:rsidR="00E9161E" w14:paraId="7C8AE905" w14:textId="77777777">
        <w:tc>
          <w:tcPr>
            <w:tcW w:w="9322" w:type="dxa"/>
            <w:shd w:val="clear" w:color="auto" w:fill="D0CECE"/>
          </w:tcPr>
          <w:p w14:paraId="0181A6EA" w14:textId="77777777" w:rsidR="00E9161E" w:rsidRDefault="005B493D" w:rsidP="0089498B">
            <w:pPr>
              <w:rPr>
                <w:b/>
                <w:bCs/>
              </w:rPr>
            </w:pPr>
            <w:r>
              <w:rPr>
                <w:b/>
                <w:bCs/>
              </w:rPr>
              <w:lastRenderedPageBreak/>
              <w:t>Beslutning</w:t>
            </w:r>
          </w:p>
          <w:p w14:paraId="13DDAEA8" w14:textId="32823F5B" w:rsidR="00D902D8" w:rsidRDefault="005B493D" w:rsidP="005B493D">
            <w:r>
              <w:t>Styregruppen</w:t>
            </w:r>
            <w:r w:rsidR="008062F2">
              <w:t xml:space="preserve"> godkender </w:t>
            </w:r>
            <w:r>
              <w:t>plan og indsatser i onboarding projektet</w:t>
            </w:r>
            <w:r w:rsidR="008062F2">
              <w:t xml:space="preserve">, dog med et ønske om at </w:t>
            </w:r>
            <w:r w:rsidR="00014B90">
              <w:t xml:space="preserve">være helt skarpe på, at konsulenterne bruges </w:t>
            </w:r>
            <w:r w:rsidR="00D902D8">
              <w:t xml:space="preserve">mest hensigtsmæssigt. </w:t>
            </w:r>
            <w:r w:rsidR="00DF7960">
              <w:t xml:space="preserve">Fx kunne </w:t>
            </w:r>
            <w:r w:rsidR="00DF7960" w:rsidRPr="006E28BE">
              <w:t>Ian Wisler-Poulsen</w:t>
            </w:r>
            <w:r w:rsidR="00DF7960">
              <w:t xml:space="preserve"> bruges </w:t>
            </w:r>
            <w:r w:rsidR="006D2929">
              <w:t xml:space="preserve">årligt eller halvårligt overfor </w:t>
            </w:r>
            <w:r w:rsidR="00074418">
              <w:t>en større gruppe</w:t>
            </w:r>
            <w:r w:rsidR="008D5631">
              <w:t xml:space="preserve"> agenter og Brian</w:t>
            </w:r>
            <w:r w:rsidR="00074418">
              <w:t xml:space="preserve"> for</w:t>
            </w:r>
            <w:r w:rsidR="008D5631">
              <w:t xml:space="preserve"> mere ’hands-on’</w:t>
            </w:r>
            <w:r w:rsidR="00074418">
              <w:t xml:space="preserve"> undervisning</w:t>
            </w:r>
            <w:r w:rsidR="00AA71C5">
              <w:t xml:space="preserve">. Styregruppen ønsker til næste gang af få en </w:t>
            </w:r>
            <w:r w:rsidR="00DF52C4">
              <w:t xml:space="preserve">samlet plan for brugen af </w:t>
            </w:r>
            <w:r w:rsidR="00022F93">
              <w:t>konsulenter</w:t>
            </w:r>
            <w:r w:rsidR="001E02AD">
              <w:t xml:space="preserve"> til undervisning/onboarding, inkl.</w:t>
            </w:r>
            <w:r w:rsidR="00022F93">
              <w:t xml:space="preserve"> tilhørende økonomi. </w:t>
            </w:r>
            <w:r w:rsidR="008D5631">
              <w:t xml:space="preserve"> </w:t>
            </w:r>
          </w:p>
          <w:p w14:paraId="6472230D" w14:textId="09B798B2" w:rsidR="00022F93" w:rsidRDefault="00022F93" w:rsidP="005B493D"/>
          <w:p w14:paraId="6BC5CB0C" w14:textId="35EEC0A2" w:rsidR="005B493D" w:rsidRDefault="00022F93" w:rsidP="005B493D">
            <w:r>
              <w:t xml:space="preserve">Styregruppen er indstillet på at </w:t>
            </w:r>
            <w:r w:rsidR="00B908B5">
              <w:t xml:space="preserve">godkende </w:t>
            </w:r>
            <w:r w:rsidR="005B493D">
              <w:t xml:space="preserve">merudgifter for 2023 </w:t>
            </w:r>
            <w:r w:rsidR="00B908B5">
              <w:t>i forbindelse men onboarding,</w:t>
            </w:r>
            <w:r w:rsidR="000179AF">
              <w:t xml:space="preserve"> dog med ovenstående </w:t>
            </w:r>
            <w:r w:rsidR="001E02AD">
              <w:t>præciseringer,</w:t>
            </w:r>
            <w:r w:rsidR="000179AF">
              <w:t xml:space="preserve"> samt et ønske om at få et mere præcist budget for </w:t>
            </w:r>
            <w:r w:rsidR="007758DD">
              <w:t>indkøb og implementering af e-learning programmet.</w:t>
            </w:r>
            <w:r w:rsidR="00E228F3">
              <w:t xml:space="preserve"> </w:t>
            </w:r>
            <w:r w:rsidR="00E434D3">
              <w:t>Begge dele</w:t>
            </w:r>
            <w:r w:rsidR="00E228F3">
              <w:t xml:space="preserve"> fremlægges på næstkommende styregruppemøde. </w:t>
            </w:r>
          </w:p>
          <w:p w14:paraId="67C089AC" w14:textId="77777777" w:rsidR="007758DD" w:rsidRDefault="007758DD" w:rsidP="005B493D"/>
          <w:p w14:paraId="31E6C11B" w14:textId="47FD4034" w:rsidR="005B493D" w:rsidRPr="00776BA7" w:rsidRDefault="00E228F3" w:rsidP="005B493D">
            <w:pPr>
              <w:rPr>
                <w:b/>
                <w:bCs/>
              </w:rPr>
            </w:pPr>
            <w:r>
              <w:t xml:space="preserve">Vedr. </w:t>
            </w:r>
            <w:r w:rsidR="005B493D">
              <w:t xml:space="preserve">nyt budget for 2024 </w:t>
            </w:r>
            <w:r>
              <w:t>med</w:t>
            </w:r>
            <w:r w:rsidR="005B493D">
              <w:t xml:space="preserve"> nye udgiftsposter</w:t>
            </w:r>
            <w:r w:rsidR="00D77180">
              <w:t>,</w:t>
            </w:r>
            <w:r w:rsidR="005B493D">
              <w:t xml:space="preserve"> med henblik på godkendelse på næstkommende repræsentantskabsmøde den 24. maj 2023</w:t>
            </w:r>
            <w:r w:rsidR="00D77180">
              <w:t>, afventer s</w:t>
            </w:r>
            <w:r w:rsidR="008E6497">
              <w:t xml:space="preserve">tyregruppen </w:t>
            </w:r>
            <w:r w:rsidR="00034FD8">
              <w:t>beslutninger om konsulentbrug og e-learning budget.</w:t>
            </w:r>
            <w:r w:rsidR="008E6497">
              <w:t xml:space="preserve"> </w:t>
            </w:r>
          </w:p>
        </w:tc>
      </w:tr>
    </w:tbl>
    <w:p w14:paraId="25C992FF" w14:textId="77777777" w:rsidR="003F10D8" w:rsidRDefault="003F10D8"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D18A4" w14:paraId="4654C6AB" w14:textId="77777777" w:rsidTr="00A64B3B">
        <w:tc>
          <w:tcPr>
            <w:tcW w:w="9322" w:type="dxa"/>
          </w:tcPr>
          <w:p w14:paraId="65854FD7" w14:textId="1C855F73" w:rsidR="000D18A4" w:rsidRDefault="000D18A4" w:rsidP="000D18A4">
            <w:pPr>
              <w:spacing w:line="240" w:lineRule="auto"/>
            </w:pPr>
            <w:r w:rsidRPr="00A824D0">
              <w:rPr>
                <w:b/>
              </w:rPr>
              <w:t xml:space="preserve">Punkt </w:t>
            </w:r>
            <w:r w:rsidR="00A8665A">
              <w:rPr>
                <w:b/>
              </w:rPr>
              <w:t>9</w:t>
            </w:r>
            <w:r>
              <w:t xml:space="preserve">: </w:t>
            </w:r>
            <w:r w:rsidRPr="000D18A4">
              <w:t>Chatbot (O</w:t>
            </w:r>
            <w:r w:rsidR="00174487">
              <w:t>,</w:t>
            </w:r>
            <w:r w:rsidR="005777E3">
              <w:t xml:space="preserve"> D</w:t>
            </w:r>
            <w:r w:rsidRPr="000D18A4">
              <w:t>)</w:t>
            </w:r>
          </w:p>
        </w:tc>
      </w:tr>
      <w:tr w:rsidR="000D18A4" w14:paraId="36AB5C5E" w14:textId="77777777" w:rsidTr="00A64B3B">
        <w:tc>
          <w:tcPr>
            <w:tcW w:w="9322" w:type="dxa"/>
          </w:tcPr>
          <w:p w14:paraId="3D56669D" w14:textId="7E0F9FA8" w:rsidR="000D18A4" w:rsidRPr="00246C89" w:rsidRDefault="000D18A4" w:rsidP="00946348">
            <w:pPr>
              <w:spacing w:line="16" w:lineRule="atLeast"/>
              <w:rPr>
                <w:szCs w:val="20"/>
              </w:rPr>
            </w:pPr>
            <w:r>
              <w:t xml:space="preserve">V/ </w:t>
            </w:r>
            <w:r w:rsidR="00AB14E8">
              <w:t>Chatbot teamet</w:t>
            </w:r>
          </w:p>
        </w:tc>
      </w:tr>
      <w:tr w:rsidR="000D18A4" w14:paraId="0A2403E5" w14:textId="77777777" w:rsidTr="00A64B3B">
        <w:tc>
          <w:tcPr>
            <w:tcW w:w="9322" w:type="dxa"/>
          </w:tcPr>
          <w:p w14:paraId="17B750CC" w14:textId="77777777" w:rsidR="00AB14E8" w:rsidRDefault="000D18A4" w:rsidP="00AB14E8">
            <w:r>
              <w:t xml:space="preserve">Bilag til punktet: </w:t>
            </w:r>
          </w:p>
          <w:p w14:paraId="0679CFC2" w14:textId="68DA66F2" w:rsidR="00AB14E8" w:rsidRPr="00724869" w:rsidRDefault="00AB14E8" w:rsidP="00060EDB">
            <w:pPr>
              <w:numPr>
                <w:ilvl w:val="0"/>
                <w:numId w:val="8"/>
              </w:numPr>
            </w:pPr>
            <w:r>
              <w:t>Chatbot status rapport</w:t>
            </w:r>
          </w:p>
        </w:tc>
      </w:tr>
      <w:tr w:rsidR="000D18A4" w:rsidRPr="001A0EA1" w14:paraId="68964E72" w14:textId="77777777" w:rsidTr="00A64B3B">
        <w:tc>
          <w:tcPr>
            <w:tcW w:w="9322" w:type="dxa"/>
          </w:tcPr>
          <w:p w14:paraId="437ED13A" w14:textId="77777777" w:rsidR="00E2006F" w:rsidRDefault="000D18A4" w:rsidP="00EB7230">
            <w:r>
              <w:t xml:space="preserve">Introduktion: </w:t>
            </w:r>
          </w:p>
          <w:p w14:paraId="45FC6E6A" w14:textId="3A517A63" w:rsidR="00844CF7" w:rsidRDefault="007C2C1E" w:rsidP="00844CF7">
            <w:r>
              <w:t xml:space="preserve">På mødet </w:t>
            </w:r>
            <w:r w:rsidR="00844CF7">
              <w:t xml:space="preserve">gives en </w:t>
            </w:r>
            <w:r w:rsidR="00496A43">
              <w:t xml:space="preserve">status. Herudover </w:t>
            </w:r>
            <w:r>
              <w:t xml:space="preserve">behandles følgende </w:t>
            </w:r>
            <w:r w:rsidR="00B32B25">
              <w:t>punkter:</w:t>
            </w:r>
          </w:p>
          <w:p w14:paraId="0E36C82A" w14:textId="189EAAC7" w:rsidR="00B32B25" w:rsidRDefault="00BE0741" w:rsidP="00060EDB">
            <w:pPr>
              <w:numPr>
                <w:ilvl w:val="0"/>
                <w:numId w:val="7"/>
              </w:numPr>
            </w:pPr>
            <w:r>
              <w:t>VOICE – er alle kommuner med?</w:t>
            </w:r>
          </w:p>
          <w:p w14:paraId="40ECDE0F" w14:textId="4B0C7D6E" w:rsidR="00B32B25" w:rsidRDefault="00B32B25" w:rsidP="00060EDB">
            <w:pPr>
              <w:numPr>
                <w:ilvl w:val="0"/>
                <w:numId w:val="7"/>
              </w:numPr>
            </w:pPr>
            <w:r>
              <w:t>Watson Discovery</w:t>
            </w:r>
          </w:p>
          <w:p w14:paraId="68C7114D" w14:textId="309E4F14" w:rsidR="00157AFE" w:rsidRDefault="00357579" w:rsidP="00060EDB">
            <w:pPr>
              <w:numPr>
                <w:ilvl w:val="0"/>
                <w:numId w:val="7"/>
              </w:numPr>
            </w:pPr>
            <w:r>
              <w:t xml:space="preserve">MUNI flyttes til en ny </w:t>
            </w:r>
            <w:r w:rsidR="00D842FC">
              <w:t xml:space="preserve">IBM </w:t>
            </w:r>
            <w:r>
              <w:t>Cloudplatform</w:t>
            </w:r>
          </w:p>
          <w:p w14:paraId="5F12FFAA" w14:textId="2AF0B032" w:rsidR="00D47320" w:rsidRDefault="00D47320" w:rsidP="00060EDB">
            <w:pPr>
              <w:numPr>
                <w:ilvl w:val="0"/>
                <w:numId w:val="7"/>
              </w:numPr>
            </w:pPr>
            <w:r>
              <w:t>Chatbot dagen den 2. marts 2023</w:t>
            </w:r>
          </w:p>
          <w:p w14:paraId="262424F5" w14:textId="77777777" w:rsidR="00FF7AE1" w:rsidRDefault="00FF7AE1" w:rsidP="00FF7AE1"/>
          <w:p w14:paraId="247C6B69" w14:textId="39B2C3CD" w:rsidR="00FF7AE1" w:rsidRPr="0083002C" w:rsidRDefault="00FF7AE1" w:rsidP="00FF7AE1">
            <w:pPr>
              <w:rPr>
                <w:u w:val="single"/>
              </w:rPr>
            </w:pPr>
            <w:r w:rsidRPr="0083002C">
              <w:rPr>
                <w:u w:val="single"/>
              </w:rPr>
              <w:t xml:space="preserve">Ad. </w:t>
            </w:r>
            <w:r w:rsidR="00CC2E74">
              <w:rPr>
                <w:u w:val="single"/>
              </w:rPr>
              <w:t>A</w:t>
            </w:r>
            <w:r w:rsidRPr="0083002C">
              <w:rPr>
                <w:u w:val="single"/>
              </w:rPr>
              <w:t>.</w:t>
            </w:r>
          </w:p>
          <w:p w14:paraId="485EDBD5" w14:textId="77777777" w:rsidR="00FF7AE1" w:rsidRDefault="00FF7AE1" w:rsidP="0083002C">
            <w:r>
              <w:t>Vi forventer at have alle kommunerne om bord på udviklingsprojektet</w:t>
            </w:r>
            <w:r w:rsidR="00424BFF">
              <w:t xml:space="preserve">. På mødet gives den endelige status. </w:t>
            </w:r>
          </w:p>
          <w:p w14:paraId="3F338F4B" w14:textId="3646EF99" w:rsidR="00424BFF" w:rsidRPr="0083002C" w:rsidRDefault="00424BFF" w:rsidP="00FF7AE1">
            <w:pPr>
              <w:rPr>
                <w:u w:val="single"/>
              </w:rPr>
            </w:pPr>
            <w:r w:rsidRPr="0083002C">
              <w:rPr>
                <w:u w:val="single"/>
              </w:rPr>
              <w:t xml:space="preserve">Ad. </w:t>
            </w:r>
            <w:r w:rsidR="00CC2E74">
              <w:rPr>
                <w:u w:val="single"/>
              </w:rPr>
              <w:t>B</w:t>
            </w:r>
            <w:r w:rsidRPr="0083002C">
              <w:rPr>
                <w:u w:val="single"/>
              </w:rPr>
              <w:t xml:space="preserve">. </w:t>
            </w:r>
          </w:p>
          <w:p w14:paraId="69824B69" w14:textId="77777777" w:rsidR="00915E28" w:rsidRDefault="00264DB9" w:rsidP="0083002C">
            <w:r>
              <w:t xml:space="preserve">Watson Discovery </w:t>
            </w:r>
            <w:r w:rsidR="006B4767">
              <w:t xml:space="preserve">(WD) </w:t>
            </w:r>
            <w:r>
              <w:t xml:space="preserve">er udviklet indenfor det eksisterende udviklingsbudget </w:t>
            </w:r>
            <w:r w:rsidR="006B4767">
              <w:t xml:space="preserve">i 2022 og </w:t>
            </w:r>
            <w:r w:rsidR="006B4767">
              <w:lastRenderedPageBreak/>
              <w:t xml:space="preserve">kommer alle kommuner til gode. Med WD kan chatbotten </w:t>
            </w:r>
            <w:r w:rsidR="00A608A6">
              <w:t xml:space="preserve">svare på alle spørgsmål. Det betyder at kommunerne – efter implementeringen af WD – kan installere </w:t>
            </w:r>
            <w:r w:rsidR="006A634F">
              <w:t>chatbotten på kommunens forside og alle underliggende sider. Chatbotten vil med introduktion af WD svare borgerne på følgende prioriteret</w:t>
            </w:r>
            <w:r w:rsidR="00915E28">
              <w:t xml:space="preserve"> måde:</w:t>
            </w:r>
          </w:p>
          <w:p w14:paraId="1092F7CF" w14:textId="77777777" w:rsidR="00915E28" w:rsidRDefault="00915E28" w:rsidP="00060EDB">
            <w:pPr>
              <w:numPr>
                <w:ilvl w:val="0"/>
                <w:numId w:val="9"/>
              </w:numPr>
            </w:pPr>
            <w:r>
              <w:t>Først findes svaret i det indhold som er bygget i chatbotten</w:t>
            </w:r>
          </w:p>
          <w:p w14:paraId="51E565FB" w14:textId="30D77C32" w:rsidR="00111097" w:rsidRDefault="00915E28" w:rsidP="00060EDB">
            <w:pPr>
              <w:numPr>
                <w:ilvl w:val="0"/>
                <w:numId w:val="9"/>
              </w:numPr>
            </w:pPr>
            <w:r>
              <w:t xml:space="preserve">Hvis </w:t>
            </w:r>
            <w:r w:rsidR="00A751D1">
              <w:t xml:space="preserve">chatbotten ikke indeholder et svar, vil WD crawle kommunen hjemmeside og anvise </w:t>
            </w:r>
            <w:r w:rsidR="00111097">
              <w:t xml:space="preserve">de bedste sider på hjemmesiden med links. </w:t>
            </w:r>
          </w:p>
          <w:p w14:paraId="55C457F0" w14:textId="534F250B" w:rsidR="00AC578B" w:rsidRDefault="00AC578B" w:rsidP="0083002C">
            <w:r>
              <w:t xml:space="preserve">På styregruppemødet gives en status på </w:t>
            </w:r>
            <w:r w:rsidR="0083002C">
              <w:t>udviklingen,</w:t>
            </w:r>
            <w:r w:rsidR="0047238E">
              <w:t xml:space="preserve"> på det kommende </w:t>
            </w:r>
            <w:r w:rsidR="0083002C">
              <w:t xml:space="preserve">pilotprojekt og den endelige implementering i alle kommunerne. </w:t>
            </w:r>
          </w:p>
          <w:p w14:paraId="08A84393" w14:textId="1135D0A8" w:rsidR="0083002C" w:rsidRPr="003D3EB9" w:rsidRDefault="0083002C" w:rsidP="00111097">
            <w:pPr>
              <w:rPr>
                <w:u w:val="single"/>
              </w:rPr>
            </w:pPr>
            <w:r w:rsidRPr="003D3EB9">
              <w:rPr>
                <w:u w:val="single"/>
              </w:rPr>
              <w:t xml:space="preserve">Ad. </w:t>
            </w:r>
            <w:r w:rsidR="00CC2E74">
              <w:rPr>
                <w:u w:val="single"/>
              </w:rPr>
              <w:t>C</w:t>
            </w:r>
            <w:r w:rsidRPr="003D3EB9">
              <w:rPr>
                <w:u w:val="single"/>
              </w:rPr>
              <w:t>.</w:t>
            </w:r>
          </w:p>
          <w:p w14:paraId="351996C0" w14:textId="23B360CD" w:rsidR="00D41023" w:rsidRDefault="003D3EB9" w:rsidP="00D47320">
            <w:r>
              <w:t>Vores chatbot flyttes til en helt ny IBM Cloudplatform</w:t>
            </w:r>
            <w:r w:rsidR="00C33AF4">
              <w:t xml:space="preserve">. Udgifter til migrering mv. afholdes af IBM. Dog vil </w:t>
            </w:r>
            <w:r w:rsidR="00F31AD7">
              <w:t xml:space="preserve">hver kommune få en opgave med at ændre installationen på egen hjemmeside. På styregruppemødet </w:t>
            </w:r>
            <w:r w:rsidR="00633EDA">
              <w:t>fortælles om processen</w:t>
            </w:r>
            <w:r w:rsidR="00F31AD7">
              <w:t xml:space="preserve">. </w:t>
            </w:r>
          </w:p>
          <w:p w14:paraId="66C9039A" w14:textId="05B70B1A" w:rsidR="00D1226D" w:rsidRPr="00566A26" w:rsidRDefault="00566A26" w:rsidP="00D47320">
            <w:pPr>
              <w:rPr>
                <w:u w:val="single"/>
              </w:rPr>
            </w:pPr>
            <w:r w:rsidRPr="00566A26">
              <w:rPr>
                <w:u w:val="single"/>
              </w:rPr>
              <w:t xml:space="preserve">Ad. </w:t>
            </w:r>
            <w:r w:rsidR="00633EDA">
              <w:rPr>
                <w:u w:val="single"/>
              </w:rPr>
              <w:t>D</w:t>
            </w:r>
            <w:r w:rsidRPr="00566A26">
              <w:rPr>
                <w:u w:val="single"/>
              </w:rPr>
              <w:t>.</w:t>
            </w:r>
          </w:p>
          <w:p w14:paraId="1B13FB24" w14:textId="2FE10740" w:rsidR="00566A26" w:rsidRPr="001A0EA1" w:rsidRDefault="00566A26" w:rsidP="00D47320">
            <w:r>
              <w:t>Vi taler kort o</w:t>
            </w:r>
            <w:r w:rsidR="00ED23C9">
              <w:t>m</w:t>
            </w:r>
            <w:r>
              <w:t xml:space="preserve"> erfaringerne fra Chatbot</w:t>
            </w:r>
            <w:r w:rsidR="00ED23C9">
              <w:t xml:space="preserve"> </w:t>
            </w:r>
            <w:r>
              <w:t>dagen</w:t>
            </w:r>
            <w:r w:rsidR="00D95B0E">
              <w:t xml:space="preserve"> den 2. marts på DOKK1</w:t>
            </w:r>
            <w:r w:rsidR="00ED23C9">
              <w:t xml:space="preserve">. Alle som </w:t>
            </w:r>
            <w:r w:rsidR="00D95B0E">
              <w:t>deltog,</w:t>
            </w:r>
            <w:r w:rsidR="00ED23C9">
              <w:t xml:space="preserve"> kan bidrage til punktet. </w:t>
            </w:r>
          </w:p>
        </w:tc>
      </w:tr>
      <w:tr w:rsidR="000D18A4" w:rsidRPr="001A0EA1" w14:paraId="1A7A6408" w14:textId="77777777" w:rsidTr="00A64B3B">
        <w:tc>
          <w:tcPr>
            <w:tcW w:w="9322" w:type="dxa"/>
          </w:tcPr>
          <w:p w14:paraId="30E69F4F" w14:textId="7909538C" w:rsidR="0064777B" w:rsidRPr="001A0EA1" w:rsidRDefault="008909D8" w:rsidP="00EB7230">
            <w:r>
              <w:lastRenderedPageBreak/>
              <w:t>Indstilling:</w:t>
            </w:r>
            <w:r w:rsidR="00D95B0E">
              <w:t xml:space="preserve"> Ingen beslutningspunkter.</w:t>
            </w:r>
          </w:p>
        </w:tc>
      </w:tr>
      <w:tr w:rsidR="00776BA7" w:rsidRPr="001A0EA1" w14:paraId="23CBB39E" w14:textId="77777777">
        <w:tc>
          <w:tcPr>
            <w:tcW w:w="9322" w:type="dxa"/>
            <w:shd w:val="clear" w:color="auto" w:fill="D0CECE"/>
          </w:tcPr>
          <w:p w14:paraId="058E9463" w14:textId="0364F37C" w:rsidR="006A6F53" w:rsidRPr="00034FD8" w:rsidRDefault="00776BA7" w:rsidP="00EB7230">
            <w:pPr>
              <w:rPr>
                <w:b/>
                <w:bCs/>
              </w:rPr>
            </w:pPr>
            <w:r w:rsidRPr="00776BA7">
              <w:rPr>
                <w:b/>
                <w:bCs/>
              </w:rPr>
              <w:t>Referat:</w:t>
            </w:r>
          </w:p>
          <w:p w14:paraId="0F110A9A" w14:textId="6A28B959" w:rsidR="006A6F53" w:rsidRDefault="006A6F53" w:rsidP="00060EDB">
            <w:pPr>
              <w:numPr>
                <w:ilvl w:val="0"/>
                <w:numId w:val="16"/>
              </w:numPr>
            </w:pPr>
            <w:r>
              <w:t xml:space="preserve">Alle kommuner på nær Hørsholm er med på VOICE projektet. Det forventes </w:t>
            </w:r>
            <w:r w:rsidR="00287EB6">
              <w:t xml:space="preserve">at </w:t>
            </w:r>
            <w:r>
              <w:t xml:space="preserve">Hørsholm bliver en del af </w:t>
            </w:r>
            <w:r w:rsidR="00AE7B03">
              <w:t>VOICE projektet</w:t>
            </w:r>
            <w:r w:rsidR="003B325A">
              <w:t xml:space="preserve"> på et senere tidspunkt</w:t>
            </w:r>
            <w:r w:rsidR="00AE7B03">
              <w:t xml:space="preserve">. </w:t>
            </w:r>
          </w:p>
          <w:p w14:paraId="2197A7E1" w14:textId="00F33304" w:rsidR="00AE7B03" w:rsidRDefault="004D0256" w:rsidP="00060EDB">
            <w:pPr>
              <w:numPr>
                <w:ilvl w:val="0"/>
                <w:numId w:val="16"/>
              </w:numPr>
            </w:pPr>
            <w:r>
              <w:t>DDH teamet forklarede kort</w:t>
            </w:r>
            <w:r w:rsidR="002A42D7">
              <w:t xml:space="preserve"> hvad status er for Watson Discovery. </w:t>
            </w:r>
            <w:r w:rsidR="00C54DA8">
              <w:t>På næstkommende styregruppemøde gives status for modningen</w:t>
            </w:r>
            <w:r w:rsidR="003B325A">
              <w:t xml:space="preserve">, som i sidste ende skal resultere i en </w:t>
            </w:r>
            <w:r w:rsidR="00060EDB">
              <w:t>implementering hos alle kommuner</w:t>
            </w:r>
            <w:r w:rsidR="00C54DA8">
              <w:t xml:space="preserve">. </w:t>
            </w:r>
          </w:p>
          <w:p w14:paraId="01ED565E" w14:textId="6451C26D" w:rsidR="007E0246" w:rsidRDefault="00BF0D67" w:rsidP="00060EDB">
            <w:pPr>
              <w:numPr>
                <w:ilvl w:val="0"/>
                <w:numId w:val="16"/>
              </w:numPr>
            </w:pPr>
            <w:r>
              <w:t>I tilfælde en kommune ikke har justeret installationerne på egen hjemmeside</w:t>
            </w:r>
            <w:r w:rsidR="00060EDB">
              <w:t xml:space="preserve"> inden deadline</w:t>
            </w:r>
            <w:r>
              <w:t>, skal</w:t>
            </w:r>
            <w:r w:rsidR="001D4952">
              <w:t xml:space="preserve"> </w:t>
            </w:r>
            <w:r>
              <w:t xml:space="preserve">2. </w:t>
            </w:r>
            <w:r w:rsidR="001D4952">
              <w:t xml:space="preserve">påmindelse også sendes til </w:t>
            </w:r>
            <w:r w:rsidR="00A513DC">
              <w:t>borgerservice chefen</w:t>
            </w:r>
            <w:r w:rsidR="001D4952">
              <w:t xml:space="preserve"> </w:t>
            </w:r>
          </w:p>
          <w:p w14:paraId="193866C8" w14:textId="2075CD08" w:rsidR="007E0246" w:rsidRDefault="00472D39" w:rsidP="00060EDB">
            <w:pPr>
              <w:numPr>
                <w:ilvl w:val="0"/>
                <w:numId w:val="16"/>
              </w:numPr>
            </w:pPr>
            <w:r>
              <w:t xml:space="preserve">Deltagere på Chatbot dagen var positive. En god dag med gode oplæg og god energi. </w:t>
            </w:r>
          </w:p>
        </w:tc>
      </w:tr>
    </w:tbl>
    <w:p w14:paraId="6F29AF63" w14:textId="25174BB4" w:rsidR="00001577" w:rsidRDefault="00001577"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221CA8" w14:paraId="0A5640E5" w14:textId="77777777" w:rsidTr="0089498B">
        <w:tc>
          <w:tcPr>
            <w:tcW w:w="9322" w:type="dxa"/>
          </w:tcPr>
          <w:p w14:paraId="63C1513B" w14:textId="2FB769F5" w:rsidR="00221CA8" w:rsidRPr="000303BB" w:rsidRDefault="00221CA8" w:rsidP="0089498B">
            <w:pPr>
              <w:spacing w:line="240" w:lineRule="auto"/>
            </w:pPr>
            <w:r>
              <w:rPr>
                <w:b/>
              </w:rPr>
              <w:t>P</w:t>
            </w:r>
            <w:r w:rsidRPr="00D42062">
              <w:rPr>
                <w:b/>
              </w:rPr>
              <w:t xml:space="preserve">unkt </w:t>
            </w:r>
            <w:r w:rsidR="00A8665A">
              <w:rPr>
                <w:b/>
              </w:rPr>
              <w:t>10</w:t>
            </w:r>
            <w:r>
              <w:rPr>
                <w:b/>
              </w:rPr>
              <w:t xml:space="preserve">: </w:t>
            </w:r>
            <w:r w:rsidR="000D6FA4">
              <w:t>Vagtplan 2023 – justeret bemanding (O, D, B)</w:t>
            </w:r>
          </w:p>
        </w:tc>
      </w:tr>
      <w:tr w:rsidR="00221CA8" w14:paraId="7F191951" w14:textId="77777777" w:rsidTr="0089498B">
        <w:tc>
          <w:tcPr>
            <w:tcW w:w="9322" w:type="dxa"/>
          </w:tcPr>
          <w:p w14:paraId="2A04395B" w14:textId="764DA8E8" w:rsidR="00221CA8" w:rsidRPr="004077B1" w:rsidRDefault="00221CA8" w:rsidP="0089498B">
            <w:pPr>
              <w:spacing w:line="16" w:lineRule="atLeast"/>
              <w:rPr>
                <w:szCs w:val="20"/>
              </w:rPr>
            </w:pPr>
            <w:r>
              <w:t xml:space="preserve">V/ </w:t>
            </w:r>
            <w:r w:rsidR="000D6FA4">
              <w:t>DDH sekretariatet</w:t>
            </w:r>
          </w:p>
        </w:tc>
      </w:tr>
      <w:tr w:rsidR="00221CA8" w14:paraId="2F77E254" w14:textId="77777777" w:rsidTr="0089498B">
        <w:tc>
          <w:tcPr>
            <w:tcW w:w="9322" w:type="dxa"/>
          </w:tcPr>
          <w:p w14:paraId="00ED40A6" w14:textId="77777777" w:rsidR="00221CA8" w:rsidRDefault="00221CA8" w:rsidP="0089498B">
            <w:r>
              <w:t>Bilag til punktet:</w:t>
            </w:r>
          </w:p>
          <w:p w14:paraId="28D5DC79" w14:textId="77777777" w:rsidR="00221CA8" w:rsidRDefault="00221CA8" w:rsidP="0089498B">
            <w:pPr>
              <w:numPr>
                <w:ilvl w:val="0"/>
                <w:numId w:val="5"/>
              </w:numPr>
            </w:pPr>
          </w:p>
        </w:tc>
      </w:tr>
      <w:tr w:rsidR="00F61DB4" w14:paraId="0E9D3BF1" w14:textId="77777777" w:rsidTr="0089498B">
        <w:tc>
          <w:tcPr>
            <w:tcW w:w="9322" w:type="dxa"/>
          </w:tcPr>
          <w:p w14:paraId="25C9BD4F" w14:textId="19089E75" w:rsidR="00F61DB4" w:rsidRDefault="00F61DB4" w:rsidP="00F61DB4">
            <w:r>
              <w:t xml:space="preserve">Introduktion: </w:t>
            </w:r>
          </w:p>
          <w:p w14:paraId="7AB3B768" w14:textId="1BA40369" w:rsidR="00782DB0" w:rsidRDefault="00782DB0" w:rsidP="00F61DB4">
            <w:r>
              <w:t>Der drøftes hvordan vagtplanen skal tilpasses:</w:t>
            </w:r>
          </w:p>
          <w:p w14:paraId="3D480288" w14:textId="77777777" w:rsidR="00F61DB4" w:rsidRDefault="004D34FD" w:rsidP="00060EDB">
            <w:pPr>
              <w:numPr>
                <w:ilvl w:val="0"/>
                <w:numId w:val="11"/>
              </w:numPr>
            </w:pPr>
            <w:r>
              <w:t>Høje svarprocenter og kort kø-tid</w:t>
            </w:r>
          </w:p>
          <w:p w14:paraId="06F2C93F" w14:textId="6D5DCC7D" w:rsidR="004D34FD" w:rsidRDefault="004D34FD" w:rsidP="00060EDB">
            <w:pPr>
              <w:numPr>
                <w:ilvl w:val="0"/>
                <w:numId w:val="11"/>
              </w:numPr>
            </w:pPr>
            <w:r>
              <w:t>Behovet på 1. maj</w:t>
            </w:r>
            <w:r w:rsidR="00A702CB">
              <w:t xml:space="preserve"> og grundlovsdag (5. juni)</w:t>
            </w:r>
          </w:p>
          <w:p w14:paraId="67CFEBF1" w14:textId="77777777" w:rsidR="004D34FD" w:rsidRDefault="004D34FD" w:rsidP="004D34FD"/>
          <w:p w14:paraId="7E434477" w14:textId="77777777" w:rsidR="004D34FD" w:rsidRPr="006D715F" w:rsidRDefault="004D34FD" w:rsidP="004D34FD">
            <w:pPr>
              <w:rPr>
                <w:u w:val="single"/>
              </w:rPr>
            </w:pPr>
            <w:r w:rsidRPr="006D715F">
              <w:rPr>
                <w:u w:val="single"/>
              </w:rPr>
              <w:t>Ad. 1</w:t>
            </w:r>
          </w:p>
          <w:p w14:paraId="0211F9F6" w14:textId="77777777" w:rsidR="006D715F" w:rsidRDefault="001B259C" w:rsidP="004D34FD">
            <w:r>
              <w:t xml:space="preserve">Data viser fortsat at </w:t>
            </w:r>
            <w:proofErr w:type="spellStart"/>
            <w:r w:rsidR="001328AD">
              <w:t>KPI’en</w:t>
            </w:r>
            <w:proofErr w:type="spellEnd"/>
            <w:r w:rsidR="001328AD">
              <w:t xml:space="preserve"> for ’svarprocent’</w:t>
            </w:r>
            <w:r>
              <w:t xml:space="preserve"> </w:t>
            </w:r>
            <w:r w:rsidR="004A2F39">
              <w:t>er for høje</w:t>
            </w:r>
            <w:r w:rsidR="001328AD">
              <w:t xml:space="preserve">. </w:t>
            </w:r>
            <w:r w:rsidR="00C62D94">
              <w:t xml:space="preserve">DDH har en målsætning om en gennemsnitlig svarprocent </w:t>
            </w:r>
            <w:r w:rsidR="004A2F39">
              <w:t>på 80%</w:t>
            </w:r>
            <w:r w:rsidR="00515E0C">
              <w:t xml:space="preserve">. </w:t>
            </w:r>
            <w:r w:rsidR="001E1518">
              <w:t xml:space="preserve">I januar og februar 2023 har svarprocenten været på hhv. </w:t>
            </w:r>
            <w:r w:rsidR="00BC4345">
              <w:t xml:space="preserve">91,83% og </w:t>
            </w:r>
            <w:r w:rsidR="00335768">
              <w:t xml:space="preserve">ca. 95%, hvilket er for højt. </w:t>
            </w:r>
            <w:r w:rsidR="006D715F">
              <w:t xml:space="preserve">Derfor er det anbefalingen fra sekretariatet at skære yderligere i bemandingen. </w:t>
            </w:r>
          </w:p>
          <w:p w14:paraId="04C35D1C" w14:textId="7209EE90" w:rsidR="004D34FD" w:rsidRDefault="001E1518" w:rsidP="004D34FD">
            <w:r>
              <w:t xml:space="preserve"> </w:t>
            </w:r>
          </w:p>
          <w:p w14:paraId="5F795C7B" w14:textId="70C1E260" w:rsidR="008D178D" w:rsidRDefault="00D702AD" w:rsidP="004D34FD">
            <w:r>
              <w:t xml:space="preserve">Vi har allerede nedjusteret bemandingen i to omgange. </w:t>
            </w:r>
          </w:p>
          <w:p w14:paraId="59166686" w14:textId="50EF7065" w:rsidR="00D702AD" w:rsidRDefault="00D702AD" w:rsidP="00060EDB">
            <w:pPr>
              <w:numPr>
                <w:ilvl w:val="0"/>
                <w:numId w:val="12"/>
              </w:numPr>
            </w:pPr>
            <w:r>
              <w:lastRenderedPageBreak/>
              <w:t>Oprindeligt budget bemanding</w:t>
            </w:r>
            <w:r w:rsidR="0079404B">
              <w:t xml:space="preserve"> (2023)</w:t>
            </w:r>
            <w:r>
              <w:t xml:space="preserve"> = </w:t>
            </w:r>
            <w:r w:rsidR="000C51AA">
              <w:t>22.772 vagttimer</w:t>
            </w:r>
            <w:r w:rsidR="00BE08A4">
              <w:t xml:space="preserve"> (=</w:t>
            </w:r>
            <w:r w:rsidR="00C627EC">
              <w:t>7,17 mio. kr.)</w:t>
            </w:r>
          </w:p>
          <w:p w14:paraId="65FCF5CD" w14:textId="63FA3CD7" w:rsidR="000C51AA" w:rsidRDefault="000C51AA" w:rsidP="00060EDB">
            <w:pPr>
              <w:numPr>
                <w:ilvl w:val="0"/>
                <w:numId w:val="12"/>
              </w:numPr>
            </w:pPr>
            <w:r>
              <w:t xml:space="preserve">Justeret </w:t>
            </w:r>
            <w:r w:rsidR="00222FB9">
              <w:t xml:space="preserve">aktuel </w:t>
            </w:r>
            <w:r>
              <w:t>bemanding</w:t>
            </w:r>
            <w:r w:rsidR="00222FB9">
              <w:t xml:space="preserve"> </w:t>
            </w:r>
            <w:r w:rsidR="0079404B">
              <w:t xml:space="preserve">(2023) </w:t>
            </w:r>
            <w:r>
              <w:t xml:space="preserve">= </w:t>
            </w:r>
            <w:r w:rsidR="00BE08A4">
              <w:t>19.956 vagttimer</w:t>
            </w:r>
            <w:r w:rsidR="00C627EC">
              <w:t xml:space="preserve"> (=6,27 mio. kr.)</w:t>
            </w:r>
          </w:p>
          <w:p w14:paraId="39EC347F" w14:textId="61E0FDCF" w:rsidR="00C627EC" w:rsidRDefault="00260478" w:rsidP="00060EDB">
            <w:pPr>
              <w:numPr>
                <w:ilvl w:val="0"/>
                <w:numId w:val="12"/>
              </w:numPr>
            </w:pPr>
            <w:r>
              <w:t>Nyt forslag til justering</w:t>
            </w:r>
            <w:r w:rsidR="006C25F5">
              <w:t xml:space="preserve"> (fra og med uge 11)</w:t>
            </w:r>
            <w:r>
              <w:t xml:space="preserve"> </w:t>
            </w:r>
            <w:r w:rsidR="004F00F6">
              <w:t xml:space="preserve">= ca. </w:t>
            </w:r>
            <w:r w:rsidR="00D40EBA">
              <w:t>18.577</w:t>
            </w:r>
            <w:r w:rsidR="00C13D17">
              <w:t xml:space="preserve"> vagttimer (=5,85 mio. kr.)</w:t>
            </w:r>
          </w:p>
          <w:p w14:paraId="39EFF217" w14:textId="1E06C1EF" w:rsidR="006933B9" w:rsidRDefault="006933B9" w:rsidP="006933B9"/>
          <w:p w14:paraId="1A762BC5" w14:textId="76FDF17E" w:rsidR="00D45DF0" w:rsidRPr="00254148" w:rsidRDefault="00D45DF0" w:rsidP="006933B9">
            <w:pPr>
              <w:rPr>
                <w:u w:val="single"/>
              </w:rPr>
            </w:pPr>
            <w:r w:rsidRPr="00D45DF0">
              <w:rPr>
                <w:u w:val="single"/>
              </w:rPr>
              <w:t>Ad. 2</w:t>
            </w:r>
          </w:p>
          <w:p w14:paraId="6FF49E14" w14:textId="3186B71A" w:rsidR="00A702CB" w:rsidRDefault="00E043A3" w:rsidP="006933B9">
            <w:r>
              <w:t xml:space="preserve">I nedenstående tabeller vises opkald til DDH på </w:t>
            </w:r>
            <w:r w:rsidR="00BD1519">
              <w:t>hhv. 1. maj og 5. juni. Tallene er fra årene 2019 og 2020</w:t>
            </w:r>
            <w:r w:rsidR="00382B3A">
              <w:t>.</w:t>
            </w:r>
            <w:r w:rsidR="0039085C">
              <w:t xml:space="preserve"> Der sker gennemgående en drastisk </w:t>
            </w:r>
            <w:r w:rsidR="00A52ACC">
              <w:t xml:space="preserve">nedgang i volumen efter kl. 12. </w:t>
            </w:r>
          </w:p>
          <w:p w14:paraId="5EFAF248" w14:textId="77777777" w:rsidR="00E043A3" w:rsidRDefault="00E043A3" w:rsidP="006933B9"/>
          <w:tbl>
            <w:tblPr>
              <w:tblW w:w="4800" w:type="dxa"/>
              <w:tblCellMar>
                <w:left w:w="0" w:type="dxa"/>
                <w:right w:w="0" w:type="dxa"/>
              </w:tblCellMar>
              <w:tblLook w:val="04A0" w:firstRow="1" w:lastRow="0" w:firstColumn="1" w:lastColumn="0" w:noHBand="0" w:noVBand="1"/>
            </w:tblPr>
            <w:tblGrid>
              <w:gridCol w:w="1285"/>
              <w:gridCol w:w="635"/>
              <w:gridCol w:w="960"/>
              <w:gridCol w:w="1285"/>
              <w:gridCol w:w="635"/>
            </w:tblGrid>
            <w:tr w:rsidR="00E45657" w14:paraId="0DC71116" w14:textId="77777777" w:rsidTr="00E45657">
              <w:trPr>
                <w:trHeight w:val="300"/>
              </w:trPr>
              <w:tc>
                <w:tcPr>
                  <w:tcW w:w="1920" w:type="dxa"/>
                  <w:gridSpan w:val="2"/>
                  <w:tcBorders>
                    <w:top w:val="single" w:sz="8" w:space="0" w:color="auto"/>
                    <w:left w:val="single" w:sz="8" w:space="0" w:color="auto"/>
                    <w:bottom w:val="single" w:sz="8" w:space="0" w:color="auto"/>
                    <w:right w:val="single" w:sz="8" w:space="0" w:color="000000"/>
                  </w:tcBorders>
                  <w:noWrap/>
                  <w:tcMar>
                    <w:top w:w="0" w:type="dxa"/>
                    <w:left w:w="70" w:type="dxa"/>
                    <w:bottom w:w="0" w:type="dxa"/>
                    <w:right w:w="70" w:type="dxa"/>
                  </w:tcMar>
                  <w:vAlign w:val="bottom"/>
                  <w:hideMark/>
                </w:tcPr>
                <w:p w14:paraId="69618852" w14:textId="77777777" w:rsidR="00E45657" w:rsidRDefault="00E45657" w:rsidP="00E45657">
                  <w:pPr>
                    <w:jc w:val="center"/>
                    <w:rPr>
                      <w:rFonts w:ascii="Calibri" w:hAnsi="Calibri"/>
                      <w:color w:val="000000"/>
                      <w:szCs w:val="22"/>
                      <w:lang w:eastAsia="da-DK"/>
                    </w:rPr>
                  </w:pPr>
                  <w:r>
                    <w:rPr>
                      <w:color w:val="000000"/>
                      <w:lang w:eastAsia="da-DK"/>
                    </w:rPr>
                    <w:t>Kald 1. maj 2020</w:t>
                  </w:r>
                </w:p>
              </w:tc>
              <w:tc>
                <w:tcPr>
                  <w:tcW w:w="960" w:type="dxa"/>
                  <w:noWrap/>
                  <w:tcMar>
                    <w:top w:w="0" w:type="dxa"/>
                    <w:left w:w="70" w:type="dxa"/>
                    <w:bottom w:w="0" w:type="dxa"/>
                    <w:right w:w="70" w:type="dxa"/>
                  </w:tcMar>
                  <w:vAlign w:val="bottom"/>
                  <w:hideMark/>
                </w:tcPr>
                <w:p w14:paraId="5DB7913F" w14:textId="77777777" w:rsidR="00E45657" w:rsidRDefault="00E45657" w:rsidP="00E45657">
                  <w:pPr>
                    <w:rPr>
                      <w:color w:val="000000"/>
                      <w:lang w:eastAsia="da-DK"/>
                    </w:rPr>
                  </w:pPr>
                </w:p>
              </w:tc>
              <w:tc>
                <w:tcPr>
                  <w:tcW w:w="1920" w:type="dxa"/>
                  <w:gridSpan w:val="2"/>
                  <w:tcBorders>
                    <w:top w:val="single" w:sz="8" w:space="0" w:color="auto"/>
                    <w:left w:val="single" w:sz="8" w:space="0" w:color="auto"/>
                    <w:bottom w:val="single" w:sz="8" w:space="0" w:color="auto"/>
                    <w:right w:val="single" w:sz="8" w:space="0" w:color="000000"/>
                  </w:tcBorders>
                  <w:noWrap/>
                  <w:tcMar>
                    <w:top w:w="0" w:type="dxa"/>
                    <w:left w:w="70" w:type="dxa"/>
                    <w:bottom w:w="0" w:type="dxa"/>
                    <w:right w:w="70" w:type="dxa"/>
                  </w:tcMar>
                  <w:vAlign w:val="bottom"/>
                  <w:hideMark/>
                </w:tcPr>
                <w:p w14:paraId="664C0775" w14:textId="77777777" w:rsidR="00E45657" w:rsidRPr="00E45657" w:rsidRDefault="00E45657" w:rsidP="00E45657">
                  <w:pPr>
                    <w:jc w:val="center"/>
                    <w:rPr>
                      <w:rFonts w:ascii="Calibri" w:eastAsia="Calibri" w:hAnsi="Calibri" w:cs="Calibri"/>
                      <w:color w:val="000000"/>
                      <w:sz w:val="22"/>
                      <w:szCs w:val="22"/>
                      <w:lang w:eastAsia="da-DK"/>
                    </w:rPr>
                  </w:pPr>
                  <w:r>
                    <w:rPr>
                      <w:color w:val="000000"/>
                      <w:lang w:eastAsia="da-DK"/>
                    </w:rPr>
                    <w:t>Kald 5. juni 2020</w:t>
                  </w:r>
                </w:p>
              </w:tc>
            </w:tr>
            <w:tr w:rsidR="00E45657" w14:paraId="6979BF83" w14:textId="77777777" w:rsidTr="00E45657">
              <w:trPr>
                <w:trHeight w:val="300"/>
              </w:trPr>
              <w:tc>
                <w:tcPr>
                  <w:tcW w:w="128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8E73CF4" w14:textId="77777777" w:rsidR="00E45657" w:rsidRDefault="00E45657" w:rsidP="00E45657">
                  <w:pPr>
                    <w:rPr>
                      <w:color w:val="000000"/>
                      <w:lang w:eastAsia="da-DK"/>
                    </w:rPr>
                  </w:pPr>
                  <w:r>
                    <w:rPr>
                      <w:color w:val="000000"/>
                      <w:lang w:eastAsia="da-DK"/>
                    </w:rPr>
                    <w:t>Før 12</w:t>
                  </w:r>
                </w:p>
              </w:tc>
              <w:tc>
                <w:tcPr>
                  <w:tcW w:w="6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A1A2CD0" w14:textId="77777777" w:rsidR="00E45657" w:rsidRDefault="00E45657" w:rsidP="00E45657">
                  <w:pPr>
                    <w:jc w:val="right"/>
                    <w:rPr>
                      <w:color w:val="000000"/>
                      <w:lang w:eastAsia="da-DK"/>
                    </w:rPr>
                  </w:pPr>
                  <w:r>
                    <w:rPr>
                      <w:color w:val="000000"/>
                      <w:lang w:eastAsia="da-DK"/>
                    </w:rPr>
                    <w:t>812</w:t>
                  </w:r>
                </w:p>
              </w:tc>
              <w:tc>
                <w:tcPr>
                  <w:tcW w:w="960" w:type="dxa"/>
                  <w:noWrap/>
                  <w:tcMar>
                    <w:top w:w="0" w:type="dxa"/>
                    <w:left w:w="70" w:type="dxa"/>
                    <w:bottom w:w="0" w:type="dxa"/>
                    <w:right w:w="70" w:type="dxa"/>
                  </w:tcMar>
                  <w:vAlign w:val="bottom"/>
                  <w:hideMark/>
                </w:tcPr>
                <w:p w14:paraId="69360F09" w14:textId="77777777" w:rsidR="00E45657" w:rsidRDefault="00E45657" w:rsidP="00E45657">
                  <w:pPr>
                    <w:rPr>
                      <w:color w:val="000000"/>
                      <w:lang w:eastAsia="da-DK"/>
                    </w:rPr>
                  </w:pPr>
                </w:p>
              </w:tc>
              <w:tc>
                <w:tcPr>
                  <w:tcW w:w="128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9EBC68D" w14:textId="77777777" w:rsidR="00E45657" w:rsidRPr="00E45657" w:rsidRDefault="00E45657" w:rsidP="00E45657">
                  <w:pPr>
                    <w:rPr>
                      <w:rFonts w:ascii="Calibri" w:eastAsia="Calibri" w:hAnsi="Calibri" w:cs="Calibri"/>
                      <w:color w:val="000000"/>
                      <w:sz w:val="22"/>
                      <w:szCs w:val="22"/>
                      <w:lang w:eastAsia="da-DK"/>
                    </w:rPr>
                  </w:pPr>
                  <w:r>
                    <w:rPr>
                      <w:color w:val="000000"/>
                      <w:lang w:eastAsia="da-DK"/>
                    </w:rPr>
                    <w:t>Før 12</w:t>
                  </w:r>
                </w:p>
              </w:tc>
              <w:tc>
                <w:tcPr>
                  <w:tcW w:w="6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52CF9D8" w14:textId="77777777" w:rsidR="00E45657" w:rsidRDefault="00E45657" w:rsidP="00E45657">
                  <w:pPr>
                    <w:jc w:val="right"/>
                    <w:rPr>
                      <w:color w:val="000000"/>
                      <w:lang w:eastAsia="da-DK"/>
                    </w:rPr>
                  </w:pPr>
                  <w:r>
                    <w:rPr>
                      <w:color w:val="000000"/>
                      <w:lang w:eastAsia="da-DK"/>
                    </w:rPr>
                    <w:t>207</w:t>
                  </w:r>
                </w:p>
              </w:tc>
            </w:tr>
            <w:tr w:rsidR="00E45657" w14:paraId="29FBC6AE" w14:textId="77777777" w:rsidTr="00E45657">
              <w:trPr>
                <w:trHeight w:val="300"/>
              </w:trPr>
              <w:tc>
                <w:tcPr>
                  <w:tcW w:w="128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EB501F1" w14:textId="77777777" w:rsidR="00E45657" w:rsidRDefault="00E45657" w:rsidP="00E45657">
                  <w:pPr>
                    <w:rPr>
                      <w:color w:val="000000"/>
                      <w:lang w:eastAsia="da-DK"/>
                    </w:rPr>
                  </w:pPr>
                  <w:r>
                    <w:rPr>
                      <w:color w:val="000000"/>
                      <w:lang w:eastAsia="da-DK"/>
                    </w:rPr>
                    <w:t>Efter 12</w:t>
                  </w:r>
                </w:p>
              </w:tc>
              <w:tc>
                <w:tcPr>
                  <w:tcW w:w="6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1187656" w14:textId="77777777" w:rsidR="00E45657" w:rsidRDefault="00E45657" w:rsidP="00E45657">
                  <w:pPr>
                    <w:jc w:val="right"/>
                    <w:rPr>
                      <w:color w:val="000000"/>
                      <w:lang w:eastAsia="da-DK"/>
                    </w:rPr>
                  </w:pPr>
                  <w:r>
                    <w:rPr>
                      <w:color w:val="000000"/>
                      <w:lang w:eastAsia="da-DK"/>
                    </w:rPr>
                    <w:t>228</w:t>
                  </w:r>
                </w:p>
              </w:tc>
              <w:tc>
                <w:tcPr>
                  <w:tcW w:w="960" w:type="dxa"/>
                  <w:noWrap/>
                  <w:tcMar>
                    <w:top w:w="0" w:type="dxa"/>
                    <w:left w:w="70" w:type="dxa"/>
                    <w:bottom w:w="0" w:type="dxa"/>
                    <w:right w:w="70" w:type="dxa"/>
                  </w:tcMar>
                  <w:vAlign w:val="bottom"/>
                  <w:hideMark/>
                </w:tcPr>
                <w:p w14:paraId="2280776B" w14:textId="77777777" w:rsidR="00E45657" w:rsidRDefault="00E45657" w:rsidP="00E45657">
                  <w:pPr>
                    <w:rPr>
                      <w:color w:val="000000"/>
                      <w:lang w:eastAsia="da-DK"/>
                    </w:rPr>
                  </w:pPr>
                </w:p>
              </w:tc>
              <w:tc>
                <w:tcPr>
                  <w:tcW w:w="128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57203DD" w14:textId="77777777" w:rsidR="00E45657" w:rsidRPr="00E45657" w:rsidRDefault="00E45657" w:rsidP="00E45657">
                  <w:pPr>
                    <w:rPr>
                      <w:rFonts w:ascii="Calibri" w:eastAsia="Calibri" w:hAnsi="Calibri" w:cs="Calibri"/>
                      <w:color w:val="000000"/>
                      <w:sz w:val="22"/>
                      <w:szCs w:val="22"/>
                      <w:lang w:eastAsia="da-DK"/>
                    </w:rPr>
                  </w:pPr>
                  <w:r>
                    <w:rPr>
                      <w:color w:val="000000"/>
                      <w:lang w:eastAsia="da-DK"/>
                    </w:rPr>
                    <w:t>Efter 12</w:t>
                  </w:r>
                </w:p>
              </w:tc>
              <w:tc>
                <w:tcPr>
                  <w:tcW w:w="6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20AF8E8" w14:textId="77777777" w:rsidR="00E45657" w:rsidRDefault="00E45657" w:rsidP="00E45657">
                  <w:pPr>
                    <w:jc w:val="right"/>
                    <w:rPr>
                      <w:color w:val="000000"/>
                      <w:lang w:eastAsia="da-DK"/>
                    </w:rPr>
                  </w:pPr>
                  <w:r>
                    <w:rPr>
                      <w:color w:val="000000"/>
                      <w:lang w:eastAsia="da-DK"/>
                    </w:rPr>
                    <w:t>56</w:t>
                  </w:r>
                </w:p>
              </w:tc>
            </w:tr>
            <w:tr w:rsidR="00E45657" w14:paraId="5C65E368" w14:textId="77777777" w:rsidTr="00E45657">
              <w:trPr>
                <w:trHeight w:val="300"/>
              </w:trPr>
              <w:tc>
                <w:tcPr>
                  <w:tcW w:w="1285" w:type="dxa"/>
                  <w:noWrap/>
                  <w:tcMar>
                    <w:top w:w="0" w:type="dxa"/>
                    <w:left w:w="70" w:type="dxa"/>
                    <w:bottom w:w="0" w:type="dxa"/>
                    <w:right w:w="70" w:type="dxa"/>
                  </w:tcMar>
                  <w:vAlign w:val="bottom"/>
                  <w:hideMark/>
                </w:tcPr>
                <w:p w14:paraId="3B01D85A" w14:textId="77777777" w:rsidR="00E45657" w:rsidRDefault="00E45657" w:rsidP="00E45657">
                  <w:pPr>
                    <w:rPr>
                      <w:color w:val="000000"/>
                      <w:lang w:eastAsia="da-DK"/>
                    </w:rPr>
                  </w:pPr>
                </w:p>
              </w:tc>
              <w:tc>
                <w:tcPr>
                  <w:tcW w:w="635" w:type="dxa"/>
                  <w:noWrap/>
                  <w:tcMar>
                    <w:top w:w="0" w:type="dxa"/>
                    <w:left w:w="70" w:type="dxa"/>
                    <w:bottom w:w="0" w:type="dxa"/>
                    <w:right w:w="70" w:type="dxa"/>
                  </w:tcMar>
                  <w:vAlign w:val="bottom"/>
                  <w:hideMark/>
                </w:tcPr>
                <w:p w14:paraId="50D5D80D" w14:textId="77777777" w:rsidR="00E45657" w:rsidRDefault="00E45657" w:rsidP="00E45657">
                  <w:pPr>
                    <w:rPr>
                      <w:rFonts w:ascii="Times New Roman" w:hAnsi="Times New Roman"/>
                      <w:szCs w:val="20"/>
                      <w:lang w:eastAsia="da-DK"/>
                    </w:rPr>
                  </w:pPr>
                </w:p>
              </w:tc>
              <w:tc>
                <w:tcPr>
                  <w:tcW w:w="960" w:type="dxa"/>
                  <w:noWrap/>
                  <w:tcMar>
                    <w:top w:w="0" w:type="dxa"/>
                    <w:left w:w="70" w:type="dxa"/>
                    <w:bottom w:w="0" w:type="dxa"/>
                    <w:right w:w="70" w:type="dxa"/>
                  </w:tcMar>
                  <w:vAlign w:val="bottom"/>
                  <w:hideMark/>
                </w:tcPr>
                <w:p w14:paraId="36CE3F05" w14:textId="77777777" w:rsidR="00E45657" w:rsidRDefault="00E45657" w:rsidP="00E45657">
                  <w:pPr>
                    <w:rPr>
                      <w:rFonts w:ascii="Times New Roman" w:hAnsi="Times New Roman"/>
                      <w:szCs w:val="20"/>
                      <w:lang w:eastAsia="da-DK"/>
                    </w:rPr>
                  </w:pPr>
                </w:p>
              </w:tc>
              <w:tc>
                <w:tcPr>
                  <w:tcW w:w="1285" w:type="dxa"/>
                  <w:noWrap/>
                  <w:tcMar>
                    <w:top w:w="0" w:type="dxa"/>
                    <w:left w:w="70" w:type="dxa"/>
                    <w:bottom w:w="0" w:type="dxa"/>
                    <w:right w:w="70" w:type="dxa"/>
                  </w:tcMar>
                  <w:vAlign w:val="bottom"/>
                  <w:hideMark/>
                </w:tcPr>
                <w:p w14:paraId="2154638F" w14:textId="77777777" w:rsidR="00E45657" w:rsidRDefault="00E45657" w:rsidP="00E45657">
                  <w:pPr>
                    <w:rPr>
                      <w:rFonts w:ascii="Times New Roman" w:hAnsi="Times New Roman"/>
                      <w:szCs w:val="20"/>
                      <w:lang w:eastAsia="da-DK"/>
                    </w:rPr>
                  </w:pPr>
                </w:p>
              </w:tc>
              <w:tc>
                <w:tcPr>
                  <w:tcW w:w="635" w:type="dxa"/>
                  <w:noWrap/>
                  <w:tcMar>
                    <w:top w:w="0" w:type="dxa"/>
                    <w:left w:w="70" w:type="dxa"/>
                    <w:bottom w:w="0" w:type="dxa"/>
                    <w:right w:w="70" w:type="dxa"/>
                  </w:tcMar>
                  <w:vAlign w:val="bottom"/>
                  <w:hideMark/>
                </w:tcPr>
                <w:p w14:paraId="3D7C1607" w14:textId="77777777" w:rsidR="00E45657" w:rsidRDefault="00E45657" w:rsidP="00E45657">
                  <w:pPr>
                    <w:rPr>
                      <w:rFonts w:ascii="Times New Roman" w:hAnsi="Times New Roman"/>
                      <w:szCs w:val="20"/>
                      <w:lang w:eastAsia="da-DK"/>
                    </w:rPr>
                  </w:pPr>
                </w:p>
              </w:tc>
            </w:tr>
            <w:tr w:rsidR="00E45657" w14:paraId="7A3233CE" w14:textId="77777777" w:rsidTr="00E45657">
              <w:trPr>
                <w:trHeight w:val="300"/>
              </w:trPr>
              <w:tc>
                <w:tcPr>
                  <w:tcW w:w="1285" w:type="dxa"/>
                  <w:noWrap/>
                  <w:tcMar>
                    <w:top w:w="0" w:type="dxa"/>
                    <w:left w:w="70" w:type="dxa"/>
                    <w:bottom w:w="0" w:type="dxa"/>
                    <w:right w:w="70" w:type="dxa"/>
                  </w:tcMar>
                  <w:vAlign w:val="bottom"/>
                  <w:hideMark/>
                </w:tcPr>
                <w:p w14:paraId="4BD1F6F4" w14:textId="77777777" w:rsidR="00E45657" w:rsidRDefault="00E45657" w:rsidP="00E45657">
                  <w:pPr>
                    <w:rPr>
                      <w:rFonts w:ascii="Times New Roman" w:hAnsi="Times New Roman"/>
                      <w:szCs w:val="20"/>
                      <w:lang w:eastAsia="da-DK"/>
                    </w:rPr>
                  </w:pPr>
                </w:p>
              </w:tc>
              <w:tc>
                <w:tcPr>
                  <w:tcW w:w="635" w:type="dxa"/>
                  <w:noWrap/>
                  <w:tcMar>
                    <w:top w:w="0" w:type="dxa"/>
                    <w:left w:w="70" w:type="dxa"/>
                    <w:bottom w:w="0" w:type="dxa"/>
                    <w:right w:w="70" w:type="dxa"/>
                  </w:tcMar>
                  <w:vAlign w:val="bottom"/>
                  <w:hideMark/>
                </w:tcPr>
                <w:p w14:paraId="50FBD73D" w14:textId="77777777" w:rsidR="00E45657" w:rsidRDefault="00E45657" w:rsidP="00E45657">
                  <w:pPr>
                    <w:rPr>
                      <w:rFonts w:ascii="Times New Roman" w:hAnsi="Times New Roman"/>
                      <w:szCs w:val="20"/>
                      <w:lang w:eastAsia="da-DK"/>
                    </w:rPr>
                  </w:pPr>
                </w:p>
              </w:tc>
              <w:tc>
                <w:tcPr>
                  <w:tcW w:w="960" w:type="dxa"/>
                  <w:noWrap/>
                  <w:tcMar>
                    <w:top w:w="0" w:type="dxa"/>
                    <w:left w:w="70" w:type="dxa"/>
                    <w:bottom w:w="0" w:type="dxa"/>
                    <w:right w:w="70" w:type="dxa"/>
                  </w:tcMar>
                  <w:vAlign w:val="bottom"/>
                  <w:hideMark/>
                </w:tcPr>
                <w:p w14:paraId="687D2EE0" w14:textId="77777777" w:rsidR="00E45657" w:rsidRDefault="00E45657" w:rsidP="00E45657">
                  <w:pPr>
                    <w:rPr>
                      <w:rFonts w:ascii="Times New Roman" w:hAnsi="Times New Roman"/>
                      <w:szCs w:val="20"/>
                      <w:lang w:eastAsia="da-DK"/>
                    </w:rPr>
                  </w:pPr>
                </w:p>
              </w:tc>
              <w:tc>
                <w:tcPr>
                  <w:tcW w:w="1285" w:type="dxa"/>
                  <w:noWrap/>
                  <w:tcMar>
                    <w:top w:w="0" w:type="dxa"/>
                    <w:left w:w="70" w:type="dxa"/>
                    <w:bottom w:w="0" w:type="dxa"/>
                    <w:right w:w="70" w:type="dxa"/>
                  </w:tcMar>
                  <w:vAlign w:val="bottom"/>
                  <w:hideMark/>
                </w:tcPr>
                <w:p w14:paraId="257C40E9" w14:textId="77777777" w:rsidR="00E45657" w:rsidRDefault="00E45657" w:rsidP="00E45657">
                  <w:pPr>
                    <w:rPr>
                      <w:rFonts w:ascii="Times New Roman" w:hAnsi="Times New Roman"/>
                      <w:szCs w:val="20"/>
                      <w:lang w:eastAsia="da-DK"/>
                    </w:rPr>
                  </w:pPr>
                </w:p>
              </w:tc>
              <w:tc>
                <w:tcPr>
                  <w:tcW w:w="635" w:type="dxa"/>
                  <w:noWrap/>
                  <w:tcMar>
                    <w:top w:w="0" w:type="dxa"/>
                    <w:left w:w="70" w:type="dxa"/>
                    <w:bottom w:w="0" w:type="dxa"/>
                    <w:right w:w="70" w:type="dxa"/>
                  </w:tcMar>
                  <w:vAlign w:val="bottom"/>
                  <w:hideMark/>
                </w:tcPr>
                <w:p w14:paraId="2AD2F5F3" w14:textId="77777777" w:rsidR="00E45657" w:rsidRDefault="00E45657" w:rsidP="00E45657">
                  <w:pPr>
                    <w:rPr>
                      <w:rFonts w:ascii="Times New Roman" w:hAnsi="Times New Roman"/>
                      <w:szCs w:val="20"/>
                      <w:lang w:eastAsia="da-DK"/>
                    </w:rPr>
                  </w:pPr>
                </w:p>
              </w:tc>
            </w:tr>
            <w:tr w:rsidR="00E45657" w14:paraId="1314C1B7" w14:textId="77777777" w:rsidTr="00E45657">
              <w:trPr>
                <w:trHeight w:val="300"/>
              </w:trPr>
              <w:tc>
                <w:tcPr>
                  <w:tcW w:w="1920" w:type="dxa"/>
                  <w:gridSpan w:val="2"/>
                  <w:tcBorders>
                    <w:top w:val="single" w:sz="8" w:space="0" w:color="auto"/>
                    <w:left w:val="single" w:sz="8" w:space="0" w:color="auto"/>
                    <w:bottom w:val="single" w:sz="8" w:space="0" w:color="auto"/>
                    <w:right w:val="single" w:sz="8" w:space="0" w:color="000000"/>
                  </w:tcBorders>
                  <w:noWrap/>
                  <w:tcMar>
                    <w:top w:w="0" w:type="dxa"/>
                    <w:left w:w="70" w:type="dxa"/>
                    <w:bottom w:w="0" w:type="dxa"/>
                    <w:right w:w="70" w:type="dxa"/>
                  </w:tcMar>
                  <w:vAlign w:val="bottom"/>
                  <w:hideMark/>
                </w:tcPr>
                <w:p w14:paraId="72FA5F71" w14:textId="77777777" w:rsidR="00E45657" w:rsidRPr="00E45657" w:rsidRDefault="00E45657" w:rsidP="00E45657">
                  <w:pPr>
                    <w:jc w:val="center"/>
                    <w:rPr>
                      <w:rFonts w:ascii="Calibri" w:eastAsia="Calibri" w:hAnsi="Calibri" w:cs="Calibri"/>
                      <w:color w:val="000000"/>
                      <w:sz w:val="22"/>
                      <w:szCs w:val="22"/>
                      <w:lang w:eastAsia="da-DK"/>
                    </w:rPr>
                  </w:pPr>
                  <w:r>
                    <w:rPr>
                      <w:color w:val="000000"/>
                      <w:lang w:eastAsia="da-DK"/>
                    </w:rPr>
                    <w:t>Kald 1. maj 2019</w:t>
                  </w:r>
                </w:p>
              </w:tc>
              <w:tc>
                <w:tcPr>
                  <w:tcW w:w="960" w:type="dxa"/>
                  <w:noWrap/>
                  <w:tcMar>
                    <w:top w:w="0" w:type="dxa"/>
                    <w:left w:w="70" w:type="dxa"/>
                    <w:bottom w:w="0" w:type="dxa"/>
                    <w:right w:w="70" w:type="dxa"/>
                  </w:tcMar>
                  <w:vAlign w:val="bottom"/>
                  <w:hideMark/>
                </w:tcPr>
                <w:p w14:paraId="0A2C6AC4" w14:textId="77777777" w:rsidR="00E45657" w:rsidRDefault="00E45657" w:rsidP="00E45657">
                  <w:pPr>
                    <w:rPr>
                      <w:color w:val="000000"/>
                      <w:lang w:eastAsia="da-DK"/>
                    </w:rPr>
                  </w:pPr>
                </w:p>
              </w:tc>
              <w:tc>
                <w:tcPr>
                  <w:tcW w:w="1920" w:type="dxa"/>
                  <w:gridSpan w:val="2"/>
                  <w:tcBorders>
                    <w:top w:val="single" w:sz="8" w:space="0" w:color="auto"/>
                    <w:left w:val="single" w:sz="8" w:space="0" w:color="auto"/>
                    <w:bottom w:val="single" w:sz="8" w:space="0" w:color="auto"/>
                    <w:right w:val="single" w:sz="8" w:space="0" w:color="000000"/>
                  </w:tcBorders>
                  <w:noWrap/>
                  <w:tcMar>
                    <w:top w:w="0" w:type="dxa"/>
                    <w:left w:w="70" w:type="dxa"/>
                    <w:bottom w:w="0" w:type="dxa"/>
                    <w:right w:w="70" w:type="dxa"/>
                  </w:tcMar>
                  <w:vAlign w:val="bottom"/>
                  <w:hideMark/>
                </w:tcPr>
                <w:p w14:paraId="6508864A" w14:textId="77777777" w:rsidR="00E45657" w:rsidRPr="00E45657" w:rsidRDefault="00E45657" w:rsidP="00E45657">
                  <w:pPr>
                    <w:jc w:val="center"/>
                    <w:rPr>
                      <w:rFonts w:ascii="Calibri" w:eastAsia="Calibri" w:hAnsi="Calibri" w:cs="Calibri"/>
                      <w:color w:val="000000"/>
                      <w:sz w:val="22"/>
                      <w:szCs w:val="22"/>
                      <w:lang w:eastAsia="da-DK"/>
                    </w:rPr>
                  </w:pPr>
                  <w:r>
                    <w:rPr>
                      <w:color w:val="000000"/>
                      <w:lang w:eastAsia="da-DK"/>
                    </w:rPr>
                    <w:t>Kald 5. juni 2019</w:t>
                  </w:r>
                </w:p>
              </w:tc>
            </w:tr>
            <w:tr w:rsidR="00E45657" w14:paraId="32C46072" w14:textId="77777777" w:rsidTr="00E45657">
              <w:trPr>
                <w:trHeight w:val="300"/>
              </w:trPr>
              <w:tc>
                <w:tcPr>
                  <w:tcW w:w="128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E58547C" w14:textId="77777777" w:rsidR="00E45657" w:rsidRDefault="00E45657" w:rsidP="00E45657">
                  <w:pPr>
                    <w:rPr>
                      <w:color w:val="000000"/>
                      <w:lang w:eastAsia="da-DK"/>
                    </w:rPr>
                  </w:pPr>
                  <w:r>
                    <w:rPr>
                      <w:color w:val="000000"/>
                      <w:lang w:eastAsia="da-DK"/>
                    </w:rPr>
                    <w:t>Før 12</w:t>
                  </w:r>
                </w:p>
              </w:tc>
              <w:tc>
                <w:tcPr>
                  <w:tcW w:w="6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DADEC11" w14:textId="77777777" w:rsidR="00E45657" w:rsidRDefault="00E45657" w:rsidP="00E45657">
                  <w:pPr>
                    <w:jc w:val="right"/>
                    <w:rPr>
                      <w:color w:val="000000"/>
                      <w:lang w:eastAsia="da-DK"/>
                    </w:rPr>
                  </w:pPr>
                  <w:r>
                    <w:rPr>
                      <w:color w:val="000000"/>
                      <w:lang w:eastAsia="da-DK"/>
                    </w:rPr>
                    <w:t>654</w:t>
                  </w:r>
                </w:p>
              </w:tc>
              <w:tc>
                <w:tcPr>
                  <w:tcW w:w="960" w:type="dxa"/>
                  <w:noWrap/>
                  <w:tcMar>
                    <w:top w:w="0" w:type="dxa"/>
                    <w:left w:w="70" w:type="dxa"/>
                    <w:bottom w:w="0" w:type="dxa"/>
                    <w:right w:w="70" w:type="dxa"/>
                  </w:tcMar>
                  <w:vAlign w:val="bottom"/>
                  <w:hideMark/>
                </w:tcPr>
                <w:p w14:paraId="54462BE8" w14:textId="77777777" w:rsidR="00E45657" w:rsidRDefault="00E45657" w:rsidP="00E45657">
                  <w:pPr>
                    <w:rPr>
                      <w:color w:val="000000"/>
                      <w:lang w:eastAsia="da-DK"/>
                    </w:rPr>
                  </w:pPr>
                </w:p>
              </w:tc>
              <w:tc>
                <w:tcPr>
                  <w:tcW w:w="128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30F340E" w14:textId="77777777" w:rsidR="00E45657" w:rsidRPr="00E45657" w:rsidRDefault="00E45657" w:rsidP="00E45657">
                  <w:pPr>
                    <w:rPr>
                      <w:rFonts w:ascii="Calibri" w:eastAsia="Calibri" w:hAnsi="Calibri" w:cs="Calibri"/>
                      <w:color w:val="000000"/>
                      <w:sz w:val="22"/>
                      <w:szCs w:val="22"/>
                      <w:lang w:eastAsia="da-DK"/>
                    </w:rPr>
                  </w:pPr>
                  <w:r>
                    <w:rPr>
                      <w:color w:val="000000"/>
                      <w:lang w:eastAsia="da-DK"/>
                    </w:rPr>
                    <w:t>Før 12</w:t>
                  </w:r>
                </w:p>
              </w:tc>
              <w:tc>
                <w:tcPr>
                  <w:tcW w:w="6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94CCF96" w14:textId="77777777" w:rsidR="00E45657" w:rsidRDefault="00E45657" w:rsidP="00E45657">
                  <w:pPr>
                    <w:jc w:val="right"/>
                    <w:rPr>
                      <w:color w:val="000000"/>
                      <w:lang w:eastAsia="da-DK"/>
                    </w:rPr>
                  </w:pPr>
                  <w:r>
                    <w:rPr>
                      <w:color w:val="000000"/>
                      <w:lang w:eastAsia="da-DK"/>
                    </w:rPr>
                    <w:t>454</w:t>
                  </w:r>
                </w:p>
              </w:tc>
            </w:tr>
            <w:tr w:rsidR="00E45657" w14:paraId="5310BF62" w14:textId="77777777" w:rsidTr="00E45657">
              <w:trPr>
                <w:trHeight w:val="300"/>
              </w:trPr>
              <w:tc>
                <w:tcPr>
                  <w:tcW w:w="128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2B4BCAC" w14:textId="77777777" w:rsidR="00E45657" w:rsidRDefault="00E45657" w:rsidP="00E45657">
                  <w:pPr>
                    <w:rPr>
                      <w:color w:val="000000"/>
                      <w:lang w:eastAsia="da-DK"/>
                    </w:rPr>
                  </w:pPr>
                  <w:r>
                    <w:rPr>
                      <w:color w:val="000000"/>
                      <w:lang w:eastAsia="da-DK"/>
                    </w:rPr>
                    <w:t>Efter 12</w:t>
                  </w:r>
                </w:p>
              </w:tc>
              <w:tc>
                <w:tcPr>
                  <w:tcW w:w="6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AB6E25B" w14:textId="77777777" w:rsidR="00E45657" w:rsidRDefault="00E45657" w:rsidP="00E45657">
                  <w:pPr>
                    <w:jc w:val="right"/>
                    <w:rPr>
                      <w:color w:val="000000"/>
                      <w:lang w:eastAsia="da-DK"/>
                    </w:rPr>
                  </w:pPr>
                  <w:r>
                    <w:rPr>
                      <w:color w:val="000000"/>
                      <w:lang w:eastAsia="da-DK"/>
                    </w:rPr>
                    <w:t>184</w:t>
                  </w:r>
                </w:p>
              </w:tc>
              <w:tc>
                <w:tcPr>
                  <w:tcW w:w="960" w:type="dxa"/>
                  <w:noWrap/>
                  <w:tcMar>
                    <w:top w:w="0" w:type="dxa"/>
                    <w:left w:w="70" w:type="dxa"/>
                    <w:bottom w:w="0" w:type="dxa"/>
                    <w:right w:w="70" w:type="dxa"/>
                  </w:tcMar>
                  <w:vAlign w:val="bottom"/>
                  <w:hideMark/>
                </w:tcPr>
                <w:p w14:paraId="3516AF07" w14:textId="77777777" w:rsidR="00E45657" w:rsidRDefault="00E45657" w:rsidP="00E45657">
                  <w:pPr>
                    <w:rPr>
                      <w:color w:val="000000"/>
                      <w:lang w:eastAsia="da-DK"/>
                    </w:rPr>
                  </w:pPr>
                </w:p>
              </w:tc>
              <w:tc>
                <w:tcPr>
                  <w:tcW w:w="128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2455D95" w14:textId="77777777" w:rsidR="00E45657" w:rsidRPr="00E45657" w:rsidRDefault="00E45657" w:rsidP="00E45657">
                  <w:pPr>
                    <w:rPr>
                      <w:rFonts w:ascii="Calibri" w:eastAsia="Calibri" w:hAnsi="Calibri" w:cs="Calibri"/>
                      <w:color w:val="000000"/>
                      <w:sz w:val="22"/>
                      <w:szCs w:val="22"/>
                      <w:lang w:eastAsia="da-DK"/>
                    </w:rPr>
                  </w:pPr>
                  <w:r>
                    <w:rPr>
                      <w:color w:val="000000"/>
                      <w:lang w:eastAsia="da-DK"/>
                    </w:rPr>
                    <w:t>Efter 12</w:t>
                  </w:r>
                </w:p>
              </w:tc>
              <w:tc>
                <w:tcPr>
                  <w:tcW w:w="6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A240640" w14:textId="77777777" w:rsidR="00E45657" w:rsidRDefault="00E45657" w:rsidP="00E45657">
                  <w:pPr>
                    <w:jc w:val="right"/>
                    <w:rPr>
                      <w:color w:val="000000"/>
                      <w:lang w:eastAsia="da-DK"/>
                    </w:rPr>
                  </w:pPr>
                  <w:r>
                    <w:rPr>
                      <w:color w:val="000000"/>
                      <w:lang w:eastAsia="da-DK"/>
                    </w:rPr>
                    <w:t>50</w:t>
                  </w:r>
                </w:p>
              </w:tc>
            </w:tr>
          </w:tbl>
          <w:p w14:paraId="5CC643C3" w14:textId="77777777" w:rsidR="00E45657" w:rsidRDefault="00E45657" w:rsidP="006933B9"/>
          <w:p w14:paraId="1D382983" w14:textId="12D03531" w:rsidR="001E1518" w:rsidRDefault="00056832" w:rsidP="004D34FD">
            <w:r>
              <w:t xml:space="preserve">I bilaget til punktet fremgår også </w:t>
            </w:r>
            <w:r w:rsidR="0006385D">
              <w:t>hvordan volumen i DDH er på dagene op til og omkring de berørte datoer</w:t>
            </w:r>
            <w:r w:rsidR="006408A4">
              <w:t xml:space="preserve"> samt fredag efter Kr. Himmelfart</w:t>
            </w:r>
            <w:r w:rsidR="00862AEC">
              <w:t xml:space="preserve">. Der lægges op til en drøftelse af, om DDH skal ændre nuværende almindelige </w:t>
            </w:r>
            <w:r w:rsidR="00BE6067">
              <w:t>åbningstider</w:t>
            </w:r>
            <w:r w:rsidR="00862AEC">
              <w:t xml:space="preserve"> på </w:t>
            </w:r>
            <w:r w:rsidR="00BE6067">
              <w:t xml:space="preserve">berørte dage. </w:t>
            </w:r>
          </w:p>
        </w:tc>
      </w:tr>
      <w:tr w:rsidR="00221CA8" w14:paraId="3C35C200" w14:textId="77777777" w:rsidTr="0089498B">
        <w:tc>
          <w:tcPr>
            <w:tcW w:w="9322" w:type="dxa"/>
          </w:tcPr>
          <w:p w14:paraId="54317CEC" w14:textId="0C43E16F" w:rsidR="006933B9" w:rsidRDefault="00A75710" w:rsidP="006933B9">
            <w:r>
              <w:lastRenderedPageBreak/>
              <w:t>Indstilling:</w:t>
            </w:r>
          </w:p>
          <w:p w14:paraId="1DA225B6" w14:textId="0FBA17AE" w:rsidR="00A75710" w:rsidRPr="00A75710" w:rsidRDefault="00A75710" w:rsidP="006933B9">
            <w:pPr>
              <w:rPr>
                <w:u w:val="single"/>
              </w:rPr>
            </w:pPr>
            <w:r w:rsidRPr="00A75710">
              <w:rPr>
                <w:u w:val="single"/>
              </w:rPr>
              <w:t>Ad. 1</w:t>
            </w:r>
          </w:p>
          <w:p w14:paraId="09925962" w14:textId="77777777" w:rsidR="006933B9" w:rsidRDefault="006933B9" w:rsidP="006933B9">
            <w:r>
              <w:t>Nedbemandingen sker ved at ’slette’ følgende vagter fra og med uge 11:</w:t>
            </w:r>
          </w:p>
          <w:p w14:paraId="4E7BAA71" w14:textId="77777777" w:rsidR="006933B9" w:rsidRDefault="006933B9" w:rsidP="006933B9">
            <w:pPr>
              <w:numPr>
                <w:ilvl w:val="0"/>
                <w:numId w:val="5"/>
              </w:numPr>
            </w:pPr>
            <w:r>
              <w:t>En enkelt kl. 8-12 vagt alle ugens dage (20 timer ugentligt)</w:t>
            </w:r>
          </w:p>
          <w:p w14:paraId="79468079" w14:textId="77777777" w:rsidR="006933B9" w:rsidRDefault="006933B9" w:rsidP="006933B9">
            <w:pPr>
              <w:numPr>
                <w:ilvl w:val="0"/>
                <w:numId w:val="5"/>
              </w:numPr>
            </w:pPr>
            <w:r>
              <w:t>En enkelt kl. 12-16 vagt mandag-torsdag (16 timer ugentligt)</w:t>
            </w:r>
          </w:p>
          <w:p w14:paraId="20BB907A" w14:textId="77777777" w:rsidR="006933B9" w:rsidRDefault="006933B9" w:rsidP="006933B9">
            <w:pPr>
              <w:ind w:left="360"/>
            </w:pPr>
            <w:r>
              <w:t>Altså i alt 36 timer ugentligt</w:t>
            </w:r>
          </w:p>
          <w:p w14:paraId="3328104A" w14:textId="0E157986" w:rsidR="006933B9" w:rsidRDefault="00FC3A33" w:rsidP="0089498B">
            <w:r>
              <w:t xml:space="preserve">Vagterne slettet i </w:t>
            </w:r>
            <w:r w:rsidR="00D45DF0">
              <w:t>videst muligt omfang</w:t>
            </w:r>
            <w:r>
              <w:t xml:space="preserve"> i henhold til kommunens befolkningsstørrelse. </w:t>
            </w:r>
          </w:p>
          <w:p w14:paraId="074931C3" w14:textId="58956394" w:rsidR="00D45DF0" w:rsidRDefault="00D45DF0" w:rsidP="0089498B"/>
          <w:p w14:paraId="761A093E" w14:textId="5B799B37" w:rsidR="00BE6067" w:rsidRPr="00BE6067" w:rsidRDefault="00BE6067" w:rsidP="0089498B">
            <w:pPr>
              <w:rPr>
                <w:u w:val="single"/>
              </w:rPr>
            </w:pPr>
            <w:r w:rsidRPr="00BE6067">
              <w:rPr>
                <w:u w:val="single"/>
              </w:rPr>
              <w:t>Ad. 2</w:t>
            </w:r>
          </w:p>
          <w:p w14:paraId="1DF4322E" w14:textId="6EBA1C20" w:rsidR="00D45DF0" w:rsidRDefault="004D084B" w:rsidP="0089498B">
            <w:r>
              <w:t xml:space="preserve">DDH sekretariatet anbefaler </w:t>
            </w:r>
            <w:r w:rsidR="00011AFE">
              <w:t>DDH</w:t>
            </w:r>
            <w:r>
              <w:t xml:space="preserve"> </w:t>
            </w:r>
            <w:r w:rsidR="00011AFE">
              <w:t>lukker kl. 12 hhv. 1. maj og Grundlovsdag. Hvad angår fredag efter Kr. Himmelfart, så lægges der op til en drøftelse</w:t>
            </w:r>
            <w:r w:rsidR="00613F8B">
              <w:t xml:space="preserve"> af</w:t>
            </w:r>
            <w:r w:rsidR="001745C4">
              <w:t xml:space="preserve"> om der skal ændres på bemandingen her. Er der forskel på kommunernes lokalaftale</w:t>
            </w:r>
            <w:r w:rsidR="006848D7">
              <w:t>r? Skal nogle kommuner ikke betale overtidsbetaling denne fredag?</w:t>
            </w:r>
            <w:r w:rsidR="00011AFE">
              <w:t xml:space="preserve"> </w:t>
            </w:r>
          </w:p>
        </w:tc>
      </w:tr>
      <w:tr w:rsidR="00776BA7" w14:paraId="278EA786" w14:textId="77777777">
        <w:tc>
          <w:tcPr>
            <w:tcW w:w="9322" w:type="dxa"/>
            <w:shd w:val="clear" w:color="auto" w:fill="D0CECE"/>
          </w:tcPr>
          <w:p w14:paraId="3577A031" w14:textId="03F1F565" w:rsidR="00776BA7" w:rsidRPr="003F167A" w:rsidRDefault="00776BA7" w:rsidP="006933B9">
            <w:pPr>
              <w:rPr>
                <w:b/>
                <w:bCs/>
              </w:rPr>
            </w:pPr>
            <w:r w:rsidRPr="00776BA7">
              <w:rPr>
                <w:b/>
                <w:bCs/>
              </w:rPr>
              <w:t>Referat:</w:t>
            </w:r>
          </w:p>
          <w:p w14:paraId="7ACC1EA1" w14:textId="1082E500" w:rsidR="002F30ED" w:rsidRDefault="002F30ED" w:rsidP="006933B9">
            <w:r>
              <w:t>Ad.1</w:t>
            </w:r>
          </w:p>
          <w:p w14:paraId="4AF2B185" w14:textId="1091BD7E" w:rsidR="0070105C" w:rsidRDefault="00AC05B4" w:rsidP="006933B9">
            <w:r>
              <w:t xml:space="preserve">Opbakning til indstillingen, men med </w:t>
            </w:r>
            <w:r w:rsidR="00EC77DA">
              <w:t xml:space="preserve">det forbehold at </w:t>
            </w:r>
            <w:r w:rsidR="002F7447">
              <w:t xml:space="preserve">vagtplanlægningen </w:t>
            </w:r>
            <w:r w:rsidR="00A13DA6">
              <w:t xml:space="preserve">kan opjusteres igen, hvis der </w:t>
            </w:r>
            <w:r w:rsidR="00477392">
              <w:t xml:space="preserve">er behov for det. </w:t>
            </w:r>
            <w:r w:rsidR="004C369F">
              <w:t>Nedjusteringen skal kun ske frem til 1. juni på grund af nedenstående.</w:t>
            </w:r>
          </w:p>
          <w:p w14:paraId="77F4379C" w14:textId="77777777" w:rsidR="006769FB" w:rsidRDefault="006769FB" w:rsidP="006933B9"/>
          <w:p w14:paraId="61E2C85C" w14:textId="6DB4F3A2" w:rsidR="006769FB" w:rsidRDefault="006769FB" w:rsidP="006769FB">
            <w:r>
              <w:t>Kommunikationsplan for fritagelse af digital selvbetjening 1</w:t>
            </w:r>
            <w:r w:rsidR="00BB3D04">
              <w:t xml:space="preserve">. juni: </w:t>
            </w:r>
            <w:r>
              <w:t>Hvordan forholder vi os til det?</w:t>
            </w:r>
            <w:r w:rsidR="00BB3D04">
              <w:t xml:space="preserve"> Vi skal være klar til at opskalere </w:t>
            </w:r>
            <w:r w:rsidR="00121BCF">
              <w:t>bemanding igen.</w:t>
            </w:r>
          </w:p>
          <w:p w14:paraId="0766E338" w14:textId="343379AF" w:rsidR="00121BCF" w:rsidRDefault="004C50A3" w:rsidP="00813F7A">
            <w:pPr>
              <w:numPr>
                <w:ilvl w:val="0"/>
                <w:numId w:val="5"/>
              </w:numPr>
            </w:pPr>
            <w:r>
              <w:t>Lene skriver til Pia Færch</w:t>
            </w:r>
            <w:r w:rsidR="00304006">
              <w:t xml:space="preserve"> (KL)</w:t>
            </w:r>
            <w:r>
              <w:t xml:space="preserve"> for at </w:t>
            </w:r>
            <w:r w:rsidR="00566952">
              <w:t xml:space="preserve">forstå </w:t>
            </w:r>
            <w:r w:rsidR="00813F7A">
              <w:t>konsekvenserne</w:t>
            </w:r>
            <w:r w:rsidR="00304006">
              <w:t xml:space="preserve"> og baggrunden</w:t>
            </w:r>
          </w:p>
          <w:p w14:paraId="46AC07EA" w14:textId="77777777" w:rsidR="00941AC7" w:rsidRDefault="00326646" w:rsidP="006933B9">
            <w:pPr>
              <w:numPr>
                <w:ilvl w:val="0"/>
                <w:numId w:val="5"/>
              </w:numPr>
            </w:pPr>
            <w:r>
              <w:lastRenderedPageBreak/>
              <w:t>Kent bringer spørgsmålet ind til Borgerservice Danmark</w:t>
            </w:r>
          </w:p>
          <w:p w14:paraId="4F34BB83" w14:textId="77777777" w:rsidR="002F30ED" w:rsidRDefault="002F30ED" w:rsidP="002F30ED"/>
          <w:p w14:paraId="7C0CBE88" w14:textId="77777777" w:rsidR="002F30ED" w:rsidRDefault="002F30ED" w:rsidP="002F30ED">
            <w:r>
              <w:t>Ad 2</w:t>
            </w:r>
          </w:p>
          <w:p w14:paraId="2726BC16" w14:textId="56D2FBC2" w:rsidR="002F30ED" w:rsidRDefault="002F30ED" w:rsidP="002F30ED">
            <w:r>
              <w:t>Opbakning til in</w:t>
            </w:r>
            <w:r w:rsidR="00925150">
              <w:t>d</w:t>
            </w:r>
            <w:r>
              <w:t>stillingen</w:t>
            </w:r>
            <w:r w:rsidR="00673ADC">
              <w:t xml:space="preserve"> om lukning kl. 12</w:t>
            </w:r>
            <w:r w:rsidR="00BE43E9">
              <w:t xml:space="preserve"> den</w:t>
            </w:r>
            <w:r w:rsidR="006552B0">
              <w:t xml:space="preserve"> 1. maj og 5. juni</w:t>
            </w:r>
          </w:p>
          <w:p w14:paraId="07E2EC44" w14:textId="2ECD5C19" w:rsidR="002F30ED" w:rsidRDefault="00673ADC" w:rsidP="002F30ED">
            <w:r>
              <w:t>Fredag efter Kristi Himmelfartsdag skal fortsat være en åben dag</w:t>
            </w:r>
          </w:p>
        </w:tc>
      </w:tr>
      <w:bookmarkEnd w:id="2"/>
    </w:tbl>
    <w:p w14:paraId="14660E11" w14:textId="37B8BFEF" w:rsidR="009D7A8D" w:rsidRDefault="009D7A8D" w:rsidP="0029275A">
      <w:pPr>
        <w:pBdr>
          <w:bottom w:val="single" w:sz="12" w:space="1" w:color="auto"/>
        </w:pBdr>
      </w:pPr>
    </w:p>
    <w:tbl>
      <w:tblPr>
        <w:tblW w:w="9322" w:type="dxa"/>
        <w:tblCellMar>
          <w:left w:w="0" w:type="dxa"/>
          <w:right w:w="0" w:type="dxa"/>
        </w:tblCellMar>
        <w:tblLook w:val="04A0" w:firstRow="1" w:lastRow="0" w:firstColumn="1" w:lastColumn="0" w:noHBand="0" w:noVBand="1"/>
      </w:tblPr>
      <w:tblGrid>
        <w:gridCol w:w="9322"/>
      </w:tblGrid>
      <w:tr w:rsidR="002961D8" w14:paraId="49CF8186" w14:textId="77777777" w:rsidTr="002961D8">
        <w:tc>
          <w:tcPr>
            <w:tcW w:w="93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D20325" w14:textId="77777777" w:rsidR="002961D8" w:rsidRDefault="002961D8">
            <w:pPr>
              <w:rPr>
                <w:rFonts w:ascii="Calibri" w:hAnsi="Calibri"/>
                <w:szCs w:val="22"/>
              </w:rPr>
            </w:pPr>
            <w:r>
              <w:rPr>
                <w:b/>
                <w:bCs/>
              </w:rPr>
              <w:t>Punkt 11</w:t>
            </w:r>
            <w:r>
              <w:t>: evt.</w:t>
            </w:r>
          </w:p>
        </w:tc>
      </w:tr>
      <w:tr w:rsidR="002961D8" w14:paraId="41773DC0" w14:textId="77777777" w:rsidTr="002961D8">
        <w:tc>
          <w:tcPr>
            <w:tcW w:w="93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8DEC7" w14:textId="77777777" w:rsidR="002961D8" w:rsidRDefault="002961D8">
            <w:r>
              <w:t>V/ alle</w:t>
            </w:r>
          </w:p>
        </w:tc>
      </w:tr>
      <w:tr w:rsidR="002961D8" w14:paraId="1AB4A150" w14:textId="77777777" w:rsidTr="002961D8">
        <w:tc>
          <w:tcPr>
            <w:tcW w:w="93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88D734" w14:textId="77777777" w:rsidR="002961D8" w:rsidRDefault="002961D8">
            <w:r>
              <w:t>Bilag til punktet: Nej</w:t>
            </w:r>
          </w:p>
        </w:tc>
      </w:tr>
      <w:tr w:rsidR="002961D8" w14:paraId="1792696F" w14:textId="77777777" w:rsidTr="002961D8">
        <w:tc>
          <w:tcPr>
            <w:tcW w:w="9322" w:type="dxa"/>
            <w:tcBorders>
              <w:top w:val="nil"/>
              <w:left w:val="single" w:sz="8" w:space="0" w:color="auto"/>
              <w:bottom w:val="single" w:sz="8" w:space="0" w:color="auto"/>
              <w:right w:val="single" w:sz="8" w:space="0" w:color="auto"/>
            </w:tcBorders>
            <w:shd w:val="clear" w:color="auto" w:fill="D0CECE"/>
            <w:tcMar>
              <w:top w:w="0" w:type="dxa"/>
              <w:left w:w="108" w:type="dxa"/>
              <w:bottom w:w="0" w:type="dxa"/>
              <w:right w:w="108" w:type="dxa"/>
            </w:tcMar>
          </w:tcPr>
          <w:p w14:paraId="1E9D2F1D" w14:textId="77777777" w:rsidR="002961D8" w:rsidRDefault="002961D8">
            <w:pPr>
              <w:rPr>
                <w:b/>
                <w:bCs/>
              </w:rPr>
            </w:pPr>
            <w:r>
              <w:rPr>
                <w:b/>
                <w:bCs/>
                <w:color w:val="000000"/>
              </w:rPr>
              <w:t>Referat:</w:t>
            </w:r>
          </w:p>
          <w:p w14:paraId="0F253618" w14:textId="77777777" w:rsidR="002961D8" w:rsidRDefault="002961D8" w:rsidP="00060EDB">
            <w:pPr>
              <w:numPr>
                <w:ilvl w:val="0"/>
                <w:numId w:val="18"/>
              </w:numPr>
            </w:pPr>
            <w:r>
              <w:rPr>
                <w:color w:val="000000"/>
              </w:rPr>
              <w:t xml:space="preserve">Af hensyn til fortsat sikker drift og videreudvikling på vores fælles chatbot, ønsker Aarhus at fortsætte ansættelsen af DDH’s chatbotmanager, hvor ansættelsen ellers stopper september 2023. Af hensyn til mulig rekruttering og fastholdelse af de nødvendige specialistkompetencer, er det nødvendigt at opslå stillingen, som en fast stilling. Aarhus er klar over, at Aarhus herved påtager sig en øget finansiel risiko, men vurderer samtidig, at det er nødvendigt for at sikre stabilitet for den videre drift og udvikling af DDH’s chatbot indsats. På styregruppemødet var der bred opbakning til dette tiltag og støtte til at forlænge den fælles fortløbende DDH finansiering til stillingen som DDH chatbotmanager med arbejdssted i Aarhus. </w:t>
            </w:r>
          </w:p>
          <w:p w14:paraId="2198DFEE" w14:textId="77777777" w:rsidR="002961D8" w:rsidRPr="002961D8" w:rsidRDefault="002961D8">
            <w:pPr>
              <w:ind w:left="720"/>
              <w:rPr>
                <w:rFonts w:eastAsia="Calibri"/>
              </w:rPr>
            </w:pPr>
          </w:p>
          <w:p w14:paraId="00D3838F" w14:textId="77777777" w:rsidR="002961D8" w:rsidRDefault="002961D8">
            <w:pPr>
              <w:ind w:left="720"/>
            </w:pPr>
            <w:r>
              <w:rPr>
                <w:color w:val="000000"/>
              </w:rPr>
              <w:t xml:space="preserve">Samtidig ansætter Aarhus en yderligere ressource med AI kompetencer i en tidsbegrænset stilling. Dette skal sikre et overlap af kompetencer med DDH’s chatbotmanager og derved skabe et styrket organisatorisk setup, og mindske den forretningsmæssige sårbarhed, i tilfælde at DDH’s chatbotmanager skulle være fraværende i længere tid, som følge af fx sygdom, orlov mv. I Aarhus vil den yderligere ressource herudover få opgaver i Aarhus kommune med at skabe, bygge og vedligeholde lokalt indhold. Aarhus forventer at denne ressource også ville kunne bistå med at bygge lokalt for andre kommuner. Finansieringen af denne stilling løftes af Borgerservice i Aarhus kommune. </w:t>
            </w:r>
          </w:p>
          <w:p w14:paraId="4D6AAD1C" w14:textId="77777777" w:rsidR="002961D8" w:rsidRDefault="002961D8"/>
          <w:p w14:paraId="107FF2CD" w14:textId="6CFDFE0C" w:rsidR="002961D8" w:rsidRDefault="002961D8" w:rsidP="00830A1E">
            <w:r>
              <w:rPr>
                <w:color w:val="000000"/>
              </w:rPr>
              <w:t>Alle kommuner skal i løbet af den næste tid – ofte gennem selskabsgjorte renholdningsselskaber – anskaffe/udskifte affaldsbeholdere til borgerne. I DDH er der hos nogle kommuner allerede guider om dette, og DDH vejleder de borgere, som lander i DDH. Nu har Lene Hartig Danielsen (Aarhus) fået en officiel henvendelse fra Reno</w:t>
            </w:r>
            <w:r w:rsidR="003D6056">
              <w:rPr>
                <w:color w:val="000000"/>
              </w:rPr>
              <w:t>d</w:t>
            </w:r>
            <w:r>
              <w:rPr>
                <w:color w:val="000000"/>
              </w:rPr>
              <w:t>jurs (Syddjurs og Norddjurs</w:t>
            </w:r>
            <w:r w:rsidR="009550B3">
              <w:rPr>
                <w:color w:val="000000"/>
              </w:rPr>
              <w:t xml:space="preserve"> kommuner</w:t>
            </w:r>
            <w:r>
              <w:rPr>
                <w:color w:val="000000"/>
              </w:rPr>
              <w:t>) om, at de kan henvise til DDH for henvendelser omkring udskiftningen af affaldsbeholdere. Styregruppen godkender, at Lene kan lave en aftale med Reno</w:t>
            </w:r>
            <w:r w:rsidR="003D6056">
              <w:rPr>
                <w:color w:val="000000"/>
              </w:rPr>
              <w:t>d</w:t>
            </w:r>
            <w:r>
              <w:rPr>
                <w:color w:val="000000"/>
              </w:rPr>
              <w:t xml:space="preserve">jurs mod betaling.  </w:t>
            </w:r>
          </w:p>
        </w:tc>
      </w:tr>
    </w:tbl>
    <w:p w14:paraId="45A7FDC7" w14:textId="7D0DE4EE" w:rsidR="001017D8" w:rsidRDefault="001017D8" w:rsidP="0029275A">
      <w:pPr>
        <w:pBdr>
          <w:bottom w:val="single" w:sz="12" w:space="1" w:color="auto"/>
        </w:pBdr>
      </w:pPr>
    </w:p>
    <w:p w14:paraId="19148243" w14:textId="77777777" w:rsidR="001017D8" w:rsidRDefault="001017D8" w:rsidP="0029275A">
      <w:pPr>
        <w:pBdr>
          <w:bottom w:val="single" w:sz="12" w:space="1" w:color="auto"/>
        </w:pBd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D7A8D" w14:paraId="01F3B42C" w14:textId="77777777" w:rsidTr="00A64B3B">
        <w:tc>
          <w:tcPr>
            <w:tcW w:w="9322" w:type="dxa"/>
          </w:tcPr>
          <w:p w14:paraId="2A3658A6" w14:textId="375B44C4" w:rsidR="009D7A8D" w:rsidRDefault="009D7A8D" w:rsidP="00B27EDA">
            <w:pPr>
              <w:spacing w:line="240" w:lineRule="auto"/>
            </w:pPr>
            <w:r>
              <w:rPr>
                <w:b/>
              </w:rPr>
              <w:t xml:space="preserve">Punkt </w:t>
            </w:r>
            <w:r w:rsidR="00397A36">
              <w:rPr>
                <w:b/>
              </w:rPr>
              <w:t>1</w:t>
            </w:r>
            <w:r w:rsidR="00A8665A">
              <w:rPr>
                <w:b/>
              </w:rPr>
              <w:t>2</w:t>
            </w:r>
            <w:r>
              <w:t>: Indhold til kommende nyhedsbrev (B)</w:t>
            </w:r>
          </w:p>
        </w:tc>
      </w:tr>
      <w:tr w:rsidR="009D7A8D" w14:paraId="0CB8E7FA" w14:textId="77777777" w:rsidTr="00A64B3B">
        <w:tc>
          <w:tcPr>
            <w:tcW w:w="9322" w:type="dxa"/>
          </w:tcPr>
          <w:p w14:paraId="7D53A39E" w14:textId="77777777" w:rsidR="009D7A8D" w:rsidRDefault="009D7A8D" w:rsidP="00B27EDA">
            <w:r>
              <w:t>V/ alle</w:t>
            </w:r>
          </w:p>
        </w:tc>
      </w:tr>
      <w:tr w:rsidR="009D7A8D" w14:paraId="6C71820E" w14:textId="77777777" w:rsidTr="00A64B3B">
        <w:tc>
          <w:tcPr>
            <w:tcW w:w="9322" w:type="dxa"/>
          </w:tcPr>
          <w:p w14:paraId="2CA82AE0" w14:textId="77777777" w:rsidR="009D7A8D" w:rsidRDefault="009D7A8D" w:rsidP="00B27EDA">
            <w:r>
              <w:t>Beslutning:</w:t>
            </w:r>
          </w:p>
          <w:p w14:paraId="4A81B109" w14:textId="77777777" w:rsidR="009D7A8D" w:rsidRDefault="009D7A8D" w:rsidP="00B27EDA">
            <w:r>
              <w:t>Vi afslutter mødet med at beslutte, hvad der er vigtigt at bringe i det kommende nyheds</w:t>
            </w:r>
            <w:r>
              <w:lastRenderedPageBreak/>
              <w:t xml:space="preserve">brev til agenterne. </w:t>
            </w:r>
          </w:p>
        </w:tc>
      </w:tr>
      <w:tr w:rsidR="009D7A8D" w14:paraId="1A919005" w14:textId="77777777" w:rsidTr="00A64B3B">
        <w:tc>
          <w:tcPr>
            <w:tcW w:w="9322" w:type="dxa"/>
          </w:tcPr>
          <w:p w14:paraId="5997407B" w14:textId="77777777" w:rsidR="009D7A8D" w:rsidRDefault="009D7A8D" w:rsidP="00B27EDA">
            <w:r>
              <w:lastRenderedPageBreak/>
              <w:t>Bilag til punktet: Nej</w:t>
            </w:r>
          </w:p>
        </w:tc>
      </w:tr>
    </w:tbl>
    <w:p w14:paraId="5D4EC16B" w14:textId="77777777" w:rsidR="009D7A8D" w:rsidRDefault="009D7A8D" w:rsidP="0029275A">
      <w:pPr>
        <w:pBdr>
          <w:bottom w:val="single" w:sz="12" w:space="1" w:color="auto"/>
        </w:pBdr>
      </w:pPr>
    </w:p>
    <w:p w14:paraId="315F0927" w14:textId="371E5B58" w:rsidR="007F1D6F" w:rsidRDefault="002323C9" w:rsidP="0029275A">
      <w:r>
        <w:t>Næste styregruppemøder</w:t>
      </w:r>
      <w:r w:rsidR="001D4491">
        <w:t xml:space="preserve"> (inkl. repræsentantskabsmøder)</w:t>
      </w:r>
      <w:r>
        <w:t>:</w:t>
      </w:r>
    </w:p>
    <w:p w14:paraId="22A30507" w14:textId="77777777" w:rsidR="00495444" w:rsidRDefault="00495444" w:rsidP="0029275A"/>
    <w:tbl>
      <w:tblPr>
        <w:tblW w:w="6542" w:type="dxa"/>
        <w:tblInd w:w="70" w:type="dxa"/>
        <w:tblCellMar>
          <w:left w:w="70" w:type="dxa"/>
          <w:right w:w="70" w:type="dxa"/>
        </w:tblCellMar>
        <w:tblLook w:val="04A0" w:firstRow="1" w:lastRow="0" w:firstColumn="1" w:lastColumn="0" w:noHBand="0" w:noVBand="1"/>
      </w:tblPr>
      <w:tblGrid>
        <w:gridCol w:w="1492"/>
        <w:gridCol w:w="5050"/>
      </w:tblGrid>
      <w:tr w:rsidR="004002C3" w:rsidRPr="001D4491" w14:paraId="2AF8C4EE" w14:textId="77777777" w:rsidTr="004002C3">
        <w:trPr>
          <w:trHeight w:val="274"/>
        </w:trPr>
        <w:tc>
          <w:tcPr>
            <w:tcW w:w="1492" w:type="dxa"/>
            <w:tcBorders>
              <w:top w:val="nil"/>
              <w:left w:val="nil"/>
              <w:bottom w:val="nil"/>
              <w:right w:val="nil"/>
            </w:tcBorders>
            <w:shd w:val="clear" w:color="auto" w:fill="auto"/>
            <w:noWrap/>
            <w:vAlign w:val="bottom"/>
            <w:hideMark/>
          </w:tcPr>
          <w:p w14:paraId="087F4800" w14:textId="6D19B3A1" w:rsidR="004002C3" w:rsidRPr="001D4491" w:rsidRDefault="004002C3"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07.03.2023</w:t>
            </w:r>
          </w:p>
        </w:tc>
        <w:tc>
          <w:tcPr>
            <w:tcW w:w="5050" w:type="dxa"/>
            <w:tcBorders>
              <w:top w:val="nil"/>
              <w:left w:val="nil"/>
              <w:bottom w:val="nil"/>
              <w:right w:val="nil"/>
            </w:tcBorders>
            <w:shd w:val="clear" w:color="auto" w:fill="auto"/>
            <w:noWrap/>
            <w:vAlign w:val="bottom"/>
            <w:hideMark/>
          </w:tcPr>
          <w:p w14:paraId="15F9CB4B" w14:textId="26F562DD" w:rsidR="004002C3" w:rsidRPr="001D4491" w:rsidRDefault="004002C3"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Silkeborg</w:t>
            </w:r>
          </w:p>
        </w:tc>
      </w:tr>
      <w:tr w:rsidR="004002C3" w:rsidRPr="001D4491" w14:paraId="1D28DB99" w14:textId="77777777" w:rsidTr="004002C3">
        <w:trPr>
          <w:trHeight w:val="274"/>
        </w:trPr>
        <w:tc>
          <w:tcPr>
            <w:tcW w:w="1492" w:type="dxa"/>
            <w:tcBorders>
              <w:top w:val="nil"/>
              <w:left w:val="nil"/>
              <w:bottom w:val="nil"/>
              <w:right w:val="nil"/>
            </w:tcBorders>
            <w:shd w:val="clear" w:color="auto" w:fill="auto"/>
            <w:noWrap/>
            <w:vAlign w:val="bottom"/>
            <w:hideMark/>
          </w:tcPr>
          <w:p w14:paraId="24A79948" w14:textId="2945A212" w:rsidR="004002C3" w:rsidRPr="001D4491" w:rsidRDefault="004002C3"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26.04.2023</w:t>
            </w:r>
          </w:p>
        </w:tc>
        <w:tc>
          <w:tcPr>
            <w:tcW w:w="5050" w:type="dxa"/>
            <w:tcBorders>
              <w:top w:val="nil"/>
              <w:left w:val="nil"/>
              <w:bottom w:val="nil"/>
              <w:right w:val="nil"/>
            </w:tcBorders>
            <w:shd w:val="clear" w:color="auto" w:fill="auto"/>
            <w:noWrap/>
            <w:vAlign w:val="bottom"/>
            <w:hideMark/>
          </w:tcPr>
          <w:p w14:paraId="4CB0292F" w14:textId="685A3C40" w:rsidR="004002C3" w:rsidRPr="001D4491" w:rsidRDefault="004002C3"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Morsø (igangsætning af trivsels-snak)</w:t>
            </w:r>
          </w:p>
        </w:tc>
      </w:tr>
      <w:tr w:rsidR="004002C3" w:rsidRPr="001D4491" w14:paraId="33EFED06" w14:textId="77777777" w:rsidTr="004002C3">
        <w:trPr>
          <w:trHeight w:val="274"/>
        </w:trPr>
        <w:tc>
          <w:tcPr>
            <w:tcW w:w="1492" w:type="dxa"/>
            <w:tcBorders>
              <w:top w:val="nil"/>
              <w:left w:val="nil"/>
              <w:bottom w:val="nil"/>
              <w:right w:val="nil"/>
            </w:tcBorders>
            <w:shd w:val="clear" w:color="auto" w:fill="auto"/>
            <w:noWrap/>
            <w:vAlign w:val="bottom"/>
          </w:tcPr>
          <w:p w14:paraId="437D4929" w14:textId="1BCB82DF" w:rsidR="004002C3" w:rsidRPr="001D4491" w:rsidRDefault="004002C3"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24.05.2023</w:t>
            </w:r>
          </w:p>
        </w:tc>
        <w:tc>
          <w:tcPr>
            <w:tcW w:w="5050" w:type="dxa"/>
            <w:tcBorders>
              <w:top w:val="nil"/>
              <w:left w:val="nil"/>
              <w:bottom w:val="nil"/>
              <w:right w:val="nil"/>
            </w:tcBorders>
            <w:shd w:val="clear" w:color="auto" w:fill="auto"/>
            <w:noWrap/>
            <w:vAlign w:val="bottom"/>
          </w:tcPr>
          <w:p w14:paraId="386C75CC" w14:textId="62E98726" w:rsidR="004002C3" w:rsidRPr="001D4491" w:rsidRDefault="004002C3" w:rsidP="005B3374">
            <w:pPr>
              <w:spacing w:line="240" w:lineRule="auto"/>
              <w:rPr>
                <w:rFonts w:ascii="Calibri" w:hAnsi="Calibri" w:cs="Calibri"/>
                <w:color w:val="000000"/>
                <w:sz w:val="22"/>
                <w:szCs w:val="22"/>
                <w:lang w:eastAsia="da-DK"/>
              </w:rPr>
            </w:pPr>
            <w:r w:rsidRPr="001D4491">
              <w:rPr>
                <w:rFonts w:ascii="Calibri" w:hAnsi="Calibri" w:cs="Calibri"/>
                <w:b/>
                <w:bCs/>
                <w:color w:val="000000"/>
                <w:sz w:val="22"/>
                <w:szCs w:val="22"/>
                <w:lang w:eastAsia="da-DK"/>
              </w:rPr>
              <w:t>Repræsentantskabsmøde</w:t>
            </w:r>
            <w:r>
              <w:rPr>
                <w:rFonts w:ascii="Calibri" w:hAnsi="Calibri" w:cs="Calibri"/>
                <w:b/>
                <w:bCs/>
                <w:color w:val="000000"/>
                <w:sz w:val="22"/>
                <w:szCs w:val="22"/>
                <w:lang w:eastAsia="da-DK"/>
              </w:rPr>
              <w:t>, Aarhus</w:t>
            </w:r>
          </w:p>
        </w:tc>
      </w:tr>
      <w:tr w:rsidR="004002C3" w:rsidRPr="001D4491" w14:paraId="7E90048C" w14:textId="77777777" w:rsidTr="004002C3">
        <w:trPr>
          <w:trHeight w:val="274"/>
        </w:trPr>
        <w:tc>
          <w:tcPr>
            <w:tcW w:w="1492" w:type="dxa"/>
            <w:tcBorders>
              <w:top w:val="nil"/>
              <w:left w:val="nil"/>
              <w:bottom w:val="nil"/>
              <w:right w:val="nil"/>
            </w:tcBorders>
            <w:shd w:val="clear" w:color="auto" w:fill="auto"/>
            <w:noWrap/>
            <w:vAlign w:val="bottom"/>
          </w:tcPr>
          <w:p w14:paraId="1664D7D3" w14:textId="009A9ACD" w:rsidR="004002C3" w:rsidRPr="001D4491" w:rsidRDefault="004002C3"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14.06.2023</w:t>
            </w:r>
          </w:p>
        </w:tc>
        <w:tc>
          <w:tcPr>
            <w:tcW w:w="5050" w:type="dxa"/>
            <w:tcBorders>
              <w:top w:val="nil"/>
              <w:left w:val="nil"/>
              <w:bottom w:val="nil"/>
              <w:right w:val="nil"/>
            </w:tcBorders>
            <w:shd w:val="clear" w:color="auto" w:fill="auto"/>
            <w:noWrap/>
            <w:vAlign w:val="bottom"/>
          </w:tcPr>
          <w:p w14:paraId="35B8688F" w14:textId="6F837E39" w:rsidR="004002C3" w:rsidRPr="001D4491" w:rsidRDefault="004002C3" w:rsidP="005B3374">
            <w:pPr>
              <w:spacing w:line="240" w:lineRule="auto"/>
              <w:rPr>
                <w:rFonts w:ascii="Calibri" w:hAnsi="Calibri" w:cs="Calibri"/>
                <w:b/>
                <w:bCs/>
                <w:color w:val="000000"/>
                <w:sz w:val="22"/>
                <w:szCs w:val="22"/>
                <w:lang w:eastAsia="da-DK"/>
              </w:rPr>
            </w:pPr>
            <w:r>
              <w:rPr>
                <w:rFonts w:ascii="Calibri" w:hAnsi="Calibri" w:cs="Calibri"/>
                <w:color w:val="000000"/>
                <w:sz w:val="22"/>
                <w:szCs w:val="22"/>
                <w:lang w:eastAsia="da-DK"/>
              </w:rPr>
              <w:t>Holstebro</w:t>
            </w:r>
          </w:p>
        </w:tc>
      </w:tr>
      <w:tr w:rsidR="004002C3" w:rsidRPr="001D4491" w14:paraId="681A5C34" w14:textId="77777777" w:rsidTr="004002C3">
        <w:trPr>
          <w:trHeight w:val="274"/>
        </w:trPr>
        <w:tc>
          <w:tcPr>
            <w:tcW w:w="1492" w:type="dxa"/>
            <w:tcBorders>
              <w:top w:val="nil"/>
              <w:left w:val="nil"/>
              <w:bottom w:val="nil"/>
              <w:right w:val="nil"/>
            </w:tcBorders>
            <w:shd w:val="clear" w:color="auto" w:fill="auto"/>
            <w:noWrap/>
            <w:vAlign w:val="bottom"/>
          </w:tcPr>
          <w:p w14:paraId="760B5D73" w14:textId="470B0041" w:rsidR="004002C3" w:rsidRDefault="004002C3"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17.08.2023</w:t>
            </w:r>
          </w:p>
        </w:tc>
        <w:tc>
          <w:tcPr>
            <w:tcW w:w="5050" w:type="dxa"/>
            <w:tcBorders>
              <w:top w:val="nil"/>
              <w:left w:val="nil"/>
              <w:bottom w:val="nil"/>
              <w:right w:val="nil"/>
            </w:tcBorders>
            <w:shd w:val="clear" w:color="auto" w:fill="auto"/>
            <w:noWrap/>
            <w:vAlign w:val="bottom"/>
          </w:tcPr>
          <w:p w14:paraId="2D0D08E1" w14:textId="3226BCE9" w:rsidR="004002C3" w:rsidRPr="0096064C" w:rsidRDefault="004002C3"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Vesthimmerland</w:t>
            </w:r>
          </w:p>
        </w:tc>
      </w:tr>
      <w:tr w:rsidR="004002C3" w:rsidRPr="001D4491" w14:paraId="25CE6C02" w14:textId="77777777" w:rsidTr="004002C3">
        <w:trPr>
          <w:trHeight w:val="274"/>
        </w:trPr>
        <w:tc>
          <w:tcPr>
            <w:tcW w:w="1492" w:type="dxa"/>
            <w:tcBorders>
              <w:top w:val="nil"/>
              <w:left w:val="nil"/>
              <w:bottom w:val="nil"/>
              <w:right w:val="nil"/>
            </w:tcBorders>
            <w:shd w:val="clear" w:color="auto" w:fill="auto"/>
            <w:noWrap/>
            <w:vAlign w:val="bottom"/>
          </w:tcPr>
          <w:p w14:paraId="56502722" w14:textId="4E09AAC4" w:rsidR="004002C3" w:rsidRDefault="004002C3"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04.10.2023</w:t>
            </w:r>
          </w:p>
        </w:tc>
        <w:tc>
          <w:tcPr>
            <w:tcW w:w="5050" w:type="dxa"/>
            <w:tcBorders>
              <w:top w:val="nil"/>
              <w:left w:val="nil"/>
              <w:bottom w:val="nil"/>
              <w:right w:val="nil"/>
            </w:tcBorders>
            <w:shd w:val="clear" w:color="auto" w:fill="auto"/>
            <w:noWrap/>
            <w:vAlign w:val="bottom"/>
          </w:tcPr>
          <w:p w14:paraId="5BFA20F0" w14:textId="79DFDE97" w:rsidR="004002C3" w:rsidRDefault="004002C3"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Brønderslev</w:t>
            </w:r>
          </w:p>
        </w:tc>
      </w:tr>
      <w:tr w:rsidR="004002C3" w:rsidRPr="001D4491" w14:paraId="7B4EEB4C" w14:textId="77777777" w:rsidTr="004002C3">
        <w:trPr>
          <w:trHeight w:val="274"/>
        </w:trPr>
        <w:tc>
          <w:tcPr>
            <w:tcW w:w="1492" w:type="dxa"/>
            <w:tcBorders>
              <w:top w:val="nil"/>
              <w:left w:val="nil"/>
              <w:bottom w:val="nil"/>
              <w:right w:val="nil"/>
            </w:tcBorders>
            <w:shd w:val="clear" w:color="auto" w:fill="auto"/>
            <w:noWrap/>
            <w:vAlign w:val="bottom"/>
          </w:tcPr>
          <w:p w14:paraId="7B1253E0" w14:textId="59C5C54D" w:rsidR="004002C3" w:rsidRDefault="004002C3"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31.10.2023</w:t>
            </w:r>
          </w:p>
        </w:tc>
        <w:tc>
          <w:tcPr>
            <w:tcW w:w="5050" w:type="dxa"/>
            <w:tcBorders>
              <w:top w:val="nil"/>
              <w:left w:val="nil"/>
              <w:bottom w:val="nil"/>
              <w:right w:val="nil"/>
            </w:tcBorders>
            <w:shd w:val="clear" w:color="auto" w:fill="auto"/>
            <w:noWrap/>
            <w:vAlign w:val="bottom"/>
          </w:tcPr>
          <w:p w14:paraId="0928BFB3" w14:textId="0EFC1880" w:rsidR="004002C3" w:rsidRDefault="004002C3" w:rsidP="005B3374">
            <w:pPr>
              <w:spacing w:line="240" w:lineRule="auto"/>
              <w:rPr>
                <w:rFonts w:ascii="Calibri" w:hAnsi="Calibri" w:cs="Calibri"/>
                <w:color w:val="000000"/>
                <w:sz w:val="22"/>
                <w:szCs w:val="22"/>
                <w:lang w:eastAsia="da-DK"/>
              </w:rPr>
            </w:pPr>
            <w:r w:rsidRPr="001D4491">
              <w:rPr>
                <w:rFonts w:ascii="Calibri" w:hAnsi="Calibri" w:cs="Calibri"/>
                <w:b/>
                <w:bCs/>
                <w:color w:val="000000"/>
                <w:sz w:val="22"/>
                <w:szCs w:val="22"/>
                <w:lang w:eastAsia="da-DK"/>
              </w:rPr>
              <w:t>Repræsentantskabsmøde</w:t>
            </w:r>
            <w:r>
              <w:rPr>
                <w:rFonts w:ascii="Calibri" w:hAnsi="Calibri" w:cs="Calibri"/>
                <w:b/>
                <w:bCs/>
                <w:color w:val="000000"/>
                <w:sz w:val="22"/>
                <w:szCs w:val="22"/>
                <w:lang w:eastAsia="da-DK"/>
              </w:rPr>
              <w:t>, Aarhus</w:t>
            </w:r>
          </w:p>
        </w:tc>
      </w:tr>
      <w:tr w:rsidR="004002C3" w:rsidRPr="001D4491" w14:paraId="35A4D7BA" w14:textId="77777777" w:rsidTr="004002C3">
        <w:trPr>
          <w:trHeight w:val="274"/>
        </w:trPr>
        <w:tc>
          <w:tcPr>
            <w:tcW w:w="1492" w:type="dxa"/>
            <w:tcBorders>
              <w:top w:val="nil"/>
              <w:left w:val="nil"/>
              <w:bottom w:val="nil"/>
              <w:right w:val="nil"/>
            </w:tcBorders>
            <w:shd w:val="clear" w:color="auto" w:fill="auto"/>
            <w:noWrap/>
            <w:vAlign w:val="bottom"/>
          </w:tcPr>
          <w:p w14:paraId="1DA5C86F" w14:textId="7BB13388" w:rsidR="004002C3" w:rsidRDefault="004002C3"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06.12.2023</w:t>
            </w:r>
          </w:p>
        </w:tc>
        <w:tc>
          <w:tcPr>
            <w:tcW w:w="5050" w:type="dxa"/>
            <w:tcBorders>
              <w:top w:val="nil"/>
              <w:left w:val="nil"/>
              <w:bottom w:val="nil"/>
              <w:right w:val="nil"/>
            </w:tcBorders>
            <w:shd w:val="clear" w:color="auto" w:fill="auto"/>
            <w:noWrap/>
            <w:vAlign w:val="bottom"/>
          </w:tcPr>
          <w:p w14:paraId="7C070DAE" w14:textId="66D48D0A" w:rsidR="004002C3" w:rsidRPr="0096064C" w:rsidRDefault="004002C3"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Hjørring</w:t>
            </w:r>
          </w:p>
        </w:tc>
      </w:tr>
      <w:tr w:rsidR="004002C3" w:rsidRPr="001D4491" w14:paraId="64062C11" w14:textId="77777777" w:rsidTr="004002C3">
        <w:trPr>
          <w:trHeight w:val="274"/>
        </w:trPr>
        <w:tc>
          <w:tcPr>
            <w:tcW w:w="1492" w:type="dxa"/>
            <w:tcBorders>
              <w:top w:val="nil"/>
              <w:left w:val="nil"/>
              <w:bottom w:val="nil"/>
              <w:right w:val="nil"/>
            </w:tcBorders>
            <w:shd w:val="clear" w:color="auto" w:fill="auto"/>
            <w:noWrap/>
            <w:vAlign w:val="bottom"/>
          </w:tcPr>
          <w:p w14:paraId="0FF4DCCE" w14:textId="0333AAFA" w:rsidR="004002C3" w:rsidRDefault="004002C3" w:rsidP="005B3374">
            <w:pPr>
              <w:spacing w:line="240" w:lineRule="auto"/>
              <w:rPr>
                <w:rFonts w:ascii="Calibri" w:hAnsi="Calibri" w:cs="Calibri"/>
                <w:color w:val="000000"/>
                <w:sz w:val="22"/>
                <w:szCs w:val="22"/>
                <w:lang w:eastAsia="da-DK"/>
              </w:rPr>
            </w:pPr>
          </w:p>
        </w:tc>
        <w:tc>
          <w:tcPr>
            <w:tcW w:w="5050" w:type="dxa"/>
            <w:tcBorders>
              <w:top w:val="nil"/>
              <w:left w:val="nil"/>
              <w:bottom w:val="nil"/>
              <w:right w:val="nil"/>
            </w:tcBorders>
            <w:shd w:val="clear" w:color="auto" w:fill="auto"/>
            <w:noWrap/>
            <w:vAlign w:val="bottom"/>
          </w:tcPr>
          <w:p w14:paraId="3FC78355" w14:textId="7032F356" w:rsidR="004002C3" w:rsidRDefault="004002C3" w:rsidP="005B3374">
            <w:pPr>
              <w:spacing w:line="240" w:lineRule="auto"/>
              <w:rPr>
                <w:rFonts w:ascii="Calibri" w:hAnsi="Calibri" w:cs="Calibri"/>
                <w:color w:val="000000"/>
                <w:sz w:val="22"/>
                <w:szCs w:val="22"/>
                <w:lang w:eastAsia="da-DK"/>
              </w:rPr>
            </w:pPr>
          </w:p>
        </w:tc>
      </w:tr>
      <w:tr w:rsidR="004002C3" w:rsidRPr="001D4491" w14:paraId="241CFBBC" w14:textId="77777777" w:rsidTr="004002C3">
        <w:trPr>
          <w:trHeight w:val="274"/>
        </w:trPr>
        <w:tc>
          <w:tcPr>
            <w:tcW w:w="1492" w:type="dxa"/>
            <w:tcBorders>
              <w:top w:val="nil"/>
              <w:left w:val="nil"/>
              <w:bottom w:val="nil"/>
              <w:right w:val="nil"/>
            </w:tcBorders>
            <w:shd w:val="clear" w:color="auto" w:fill="auto"/>
            <w:noWrap/>
            <w:vAlign w:val="bottom"/>
          </w:tcPr>
          <w:p w14:paraId="5BD5805C" w14:textId="3EF06AD3" w:rsidR="004002C3" w:rsidRDefault="004002C3" w:rsidP="005B3374">
            <w:pPr>
              <w:spacing w:line="240" w:lineRule="auto"/>
              <w:rPr>
                <w:rFonts w:ascii="Calibri" w:hAnsi="Calibri" w:cs="Calibri"/>
                <w:color w:val="000000"/>
                <w:sz w:val="22"/>
                <w:szCs w:val="22"/>
                <w:lang w:eastAsia="da-DK"/>
              </w:rPr>
            </w:pPr>
          </w:p>
        </w:tc>
        <w:tc>
          <w:tcPr>
            <w:tcW w:w="5050" w:type="dxa"/>
            <w:tcBorders>
              <w:top w:val="nil"/>
              <w:left w:val="nil"/>
              <w:bottom w:val="nil"/>
              <w:right w:val="nil"/>
            </w:tcBorders>
            <w:shd w:val="clear" w:color="auto" w:fill="auto"/>
            <w:noWrap/>
            <w:vAlign w:val="bottom"/>
          </w:tcPr>
          <w:p w14:paraId="28AA30C0" w14:textId="781B0088" w:rsidR="004002C3" w:rsidRDefault="004002C3" w:rsidP="005B3374">
            <w:pPr>
              <w:spacing w:line="240" w:lineRule="auto"/>
              <w:rPr>
                <w:rFonts w:ascii="Calibri" w:hAnsi="Calibri" w:cs="Calibri"/>
                <w:color w:val="000000"/>
                <w:sz w:val="22"/>
                <w:szCs w:val="22"/>
                <w:lang w:eastAsia="da-DK"/>
              </w:rPr>
            </w:pPr>
          </w:p>
        </w:tc>
      </w:tr>
    </w:tbl>
    <w:p w14:paraId="3B2DE6A5" w14:textId="77777777" w:rsidR="007F1D6F" w:rsidRDefault="007F1D6F" w:rsidP="00F915A3">
      <w:pPr>
        <w:rPr>
          <w:b/>
          <w:bCs/>
        </w:rPr>
      </w:pPr>
    </w:p>
    <w:sectPr w:rsidR="007F1D6F" w:rsidSect="00E62EE1">
      <w:footerReference w:type="default" r:id="rId13"/>
      <w:headerReference w:type="first" r:id="rId14"/>
      <w:pgSz w:w="11907" w:h="16840" w:code="9"/>
      <w:pgMar w:top="2393" w:right="3385" w:bottom="1258" w:left="1361"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5A225" w14:textId="77777777" w:rsidR="005328BC" w:rsidRDefault="005328BC">
      <w:r>
        <w:separator/>
      </w:r>
    </w:p>
  </w:endnote>
  <w:endnote w:type="continuationSeparator" w:id="0">
    <w:p w14:paraId="464964F6" w14:textId="77777777" w:rsidR="005328BC" w:rsidRDefault="005328BC">
      <w:r>
        <w:continuationSeparator/>
      </w:r>
    </w:p>
  </w:endnote>
  <w:endnote w:type="continuationNotice" w:id="1">
    <w:p w14:paraId="5AA7608F" w14:textId="77777777" w:rsidR="005328BC" w:rsidRDefault="005328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772CE" w14:textId="77777777" w:rsidR="00AD0082" w:rsidRDefault="00000000">
    <w:pPr>
      <w:pStyle w:val="Sidefod"/>
      <w:rPr>
        <w:szCs w:val="18"/>
      </w:rPr>
    </w:pPr>
    <w:r>
      <w:rPr>
        <w:noProof/>
        <w:szCs w:val="18"/>
        <w:lang w:val="en-US"/>
      </w:rPr>
      <w:pict w14:anchorId="4AAE1519">
        <v:shapetype id="_x0000_t202" coordsize="21600,21600" o:spt="202" path="m,l,21600r21600,l21600,xe">
          <v:stroke joinstyle="miter"/>
          <v:path gradientshapeok="t" o:connecttype="rect"/>
        </v:shapetype>
        <v:shape id="_x0000_s1036" type="#_x0000_t202" style="position:absolute;margin-left:372pt;margin-top:-7.1pt;width:102pt;height:36pt;z-index:1" stroked="f">
          <v:textbox style="mso-next-textbox:#_x0000_s1036">
            <w:txbxContent>
              <w:p w14:paraId="39502BE8" w14:textId="77777777" w:rsidR="00AD0082" w:rsidRDefault="00AD0082">
                <w:pPr>
                  <w:pStyle w:val="Sidefod"/>
                  <w:rPr>
                    <w:szCs w:val="20"/>
                  </w:rPr>
                </w:pPr>
                <w:r>
                  <w:rPr>
                    <w:szCs w:val="20"/>
                  </w:rPr>
                  <w:t xml:space="preserve">Side </w:t>
                </w:r>
                <w:r>
                  <w:rPr>
                    <w:szCs w:val="20"/>
                  </w:rPr>
                  <w:fldChar w:fldCharType="begin"/>
                </w:r>
                <w:r>
                  <w:rPr>
                    <w:szCs w:val="20"/>
                  </w:rPr>
                  <w:instrText xml:space="preserve"> PAGE </w:instrText>
                </w:r>
                <w:r>
                  <w:rPr>
                    <w:szCs w:val="20"/>
                  </w:rPr>
                  <w:fldChar w:fldCharType="separate"/>
                </w:r>
                <w:r>
                  <w:rPr>
                    <w:noProof/>
                    <w:szCs w:val="20"/>
                  </w:rPr>
                  <w:t>4</w:t>
                </w:r>
                <w:r>
                  <w:rPr>
                    <w:szCs w:val="20"/>
                  </w:rPr>
                  <w:fldChar w:fldCharType="end"/>
                </w:r>
                <w:r>
                  <w:rPr>
                    <w:szCs w:val="20"/>
                  </w:rPr>
                  <w:t xml:space="preserve"> af </w:t>
                </w:r>
                <w:r>
                  <w:rPr>
                    <w:szCs w:val="20"/>
                  </w:rPr>
                  <w:fldChar w:fldCharType="begin"/>
                </w:r>
                <w:r>
                  <w:rPr>
                    <w:szCs w:val="20"/>
                  </w:rPr>
                  <w:instrText xml:space="preserve"> NUMPAGES </w:instrText>
                </w:r>
                <w:r>
                  <w:rPr>
                    <w:szCs w:val="20"/>
                  </w:rPr>
                  <w:fldChar w:fldCharType="separate"/>
                </w:r>
                <w:r>
                  <w:rPr>
                    <w:noProof/>
                    <w:szCs w:val="20"/>
                  </w:rPr>
                  <w:t>5</w:t>
                </w:r>
                <w:r>
                  <w:rPr>
                    <w:szCs w:val="20"/>
                  </w:rPr>
                  <w:fldChar w:fldCharType="end"/>
                </w:r>
              </w:p>
              <w:p w14:paraId="53B14583" w14:textId="77777777" w:rsidR="00AD0082" w:rsidRDefault="00AD0082"/>
            </w:txbxContent>
          </v:textbox>
        </v:shape>
      </w:pict>
    </w:r>
    <w:r w:rsidR="00AD0082">
      <w:rPr>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A2605" w14:textId="77777777" w:rsidR="005328BC" w:rsidRDefault="005328BC">
      <w:r>
        <w:separator/>
      </w:r>
    </w:p>
  </w:footnote>
  <w:footnote w:type="continuationSeparator" w:id="0">
    <w:p w14:paraId="25310960" w14:textId="77777777" w:rsidR="005328BC" w:rsidRDefault="005328BC">
      <w:r>
        <w:continuationSeparator/>
      </w:r>
    </w:p>
  </w:footnote>
  <w:footnote w:type="continuationNotice" w:id="1">
    <w:p w14:paraId="181DD493" w14:textId="77777777" w:rsidR="005328BC" w:rsidRDefault="005328B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67D0D" w14:textId="12AEC01C" w:rsidR="00AD0082" w:rsidRPr="001921F2" w:rsidRDefault="00A21A1A" w:rsidP="001921F2">
    <w:pPr>
      <w:pStyle w:val="Knavnetrklinje1"/>
      <w:framePr w:w="2495" w:h="1077" w:hSpace="181" w:wrap="around" w:vAnchor="page" w:hAnchor="page" w:x="9073" w:y="4764"/>
      <w:rPr>
        <w:lang w:val="da-DK"/>
      </w:rPr>
    </w:pPr>
    <w:r>
      <w:rPr>
        <w:lang w:val="da-DK"/>
      </w:rPr>
      <w:t>Aa</w:t>
    </w:r>
    <w:r w:rsidR="00AD0082" w:rsidRPr="001921F2">
      <w:rPr>
        <w:lang w:val="da-DK"/>
      </w:rPr>
      <w:t>rhus Kommune</w:t>
    </w:r>
  </w:p>
  <w:p w14:paraId="07B80589" w14:textId="77777777" w:rsidR="00AD0082" w:rsidRDefault="00AD0082" w:rsidP="001921F2">
    <w:pPr>
      <w:framePr w:w="2495" w:h="1077" w:hSpace="181" w:wrap="around" w:vAnchor="page" w:hAnchor="page" w:x="9073" w:y="4764"/>
      <w:spacing w:line="260" w:lineRule="exact"/>
      <w:rPr>
        <w:rFonts w:ascii="Arial" w:hAnsi="Arial"/>
        <w:sz w:val="18"/>
        <w:szCs w:val="18"/>
      </w:rPr>
    </w:pPr>
    <w:r>
      <w:rPr>
        <w:rFonts w:ascii="Arial" w:hAnsi="Arial"/>
        <w:sz w:val="18"/>
        <w:szCs w:val="18"/>
      </w:rPr>
      <w:t>Borgerservice og Biblioteker</w:t>
    </w:r>
  </w:p>
  <w:p w14:paraId="39B919E2" w14:textId="77777777" w:rsidR="00AD0082" w:rsidRDefault="00AD0082" w:rsidP="001921F2">
    <w:pPr>
      <w:framePr w:w="2495" w:h="1077" w:hSpace="181" w:wrap="around" w:vAnchor="page" w:hAnchor="page" w:x="9073" w:y="4764"/>
      <w:spacing w:line="260" w:lineRule="exact"/>
      <w:rPr>
        <w:rFonts w:ascii="Arial" w:hAnsi="Arial"/>
        <w:sz w:val="18"/>
        <w:szCs w:val="18"/>
      </w:rPr>
    </w:pPr>
    <w:r>
      <w:rPr>
        <w:rFonts w:ascii="Arial" w:hAnsi="Arial"/>
        <w:sz w:val="18"/>
        <w:szCs w:val="18"/>
      </w:rPr>
      <w:t>Kultur og Borgerservice</w:t>
    </w:r>
  </w:p>
  <w:p w14:paraId="0D22C706" w14:textId="77777777" w:rsidR="00AD0082" w:rsidRDefault="00AD0082" w:rsidP="00BE4BEA">
    <w:pPr>
      <w:framePr w:w="2495" w:h="1077" w:hSpace="181" w:wrap="around" w:vAnchor="page" w:hAnchor="page" w:x="9073" w:y="4764"/>
    </w:pPr>
  </w:p>
  <w:p w14:paraId="0A39F571" w14:textId="77777777" w:rsidR="00AD0082" w:rsidRDefault="00AD0082" w:rsidP="00BE4BEA">
    <w:pPr>
      <w:framePr w:w="2495" w:h="1077" w:hSpace="181" w:wrap="around" w:vAnchor="page" w:hAnchor="page" w:x="9073" w:y="4764"/>
      <w:spacing w:line="260" w:lineRule="exact"/>
      <w:rPr>
        <w:rFonts w:ascii="Arial" w:hAnsi="Arial" w:cs="Arial"/>
        <w:sz w:val="18"/>
        <w:szCs w:val="18"/>
      </w:rPr>
    </w:pPr>
  </w:p>
  <w:p w14:paraId="6C89B5BB" w14:textId="77777777" w:rsidR="00AD0082" w:rsidRDefault="00AD0082" w:rsidP="00BE4BEA">
    <w:pPr>
      <w:framePr w:w="2495" w:h="1077" w:hSpace="181" w:wrap="around" w:vAnchor="page" w:hAnchor="page" w:x="9073" w:y="4764"/>
    </w:pPr>
  </w:p>
  <w:tbl>
    <w:tblPr>
      <w:tblW w:w="10428" w:type="dxa"/>
      <w:tblLook w:val="01E0" w:firstRow="1" w:lastRow="1" w:firstColumn="1" w:lastColumn="1" w:noHBand="0" w:noVBand="0"/>
    </w:tblPr>
    <w:tblGrid>
      <w:gridCol w:w="7800"/>
      <w:gridCol w:w="2628"/>
    </w:tblGrid>
    <w:tr w:rsidR="00AD0082" w14:paraId="32D3D96A" w14:textId="77777777" w:rsidTr="00900EDB">
      <w:trPr>
        <w:trHeight w:val="782"/>
      </w:trPr>
      <w:tc>
        <w:tcPr>
          <w:tcW w:w="7908" w:type="dxa"/>
        </w:tcPr>
        <w:p w14:paraId="7A0DC449" w14:textId="77777777" w:rsidR="00AD0082" w:rsidRPr="00900EDB" w:rsidRDefault="00AD0082">
          <w:pPr>
            <w:pStyle w:val="Sidehoved"/>
            <w:rPr>
              <w:b/>
              <w:sz w:val="24"/>
            </w:rPr>
          </w:pPr>
        </w:p>
      </w:tc>
      <w:tc>
        <w:tcPr>
          <w:tcW w:w="2642" w:type="dxa"/>
          <w:vMerge w:val="restart"/>
        </w:tcPr>
        <w:p w14:paraId="7D30205F" w14:textId="77777777" w:rsidR="00AD0082" w:rsidRPr="00900EDB" w:rsidRDefault="00000000">
          <w:pPr>
            <w:rPr>
              <w:b/>
              <w:kern w:val="32"/>
            </w:rPr>
          </w:pPr>
          <w:r>
            <w:rPr>
              <w:noProof/>
            </w:rPr>
            <w:pict w14:anchorId="136C35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0;margin-top:-.3pt;width:85.05pt;height:85.05pt;z-index:-1;mso-wrap-distance-left:0;mso-wrap-distance-right:0;mso-position-horizontal:left;mso-position-horizontal-relative:text;mso-position-vertical-relative:text" wrapcoords="-230 0 -230 21370 21600 21370 21600 0 -230 0">
                <v:imagedata r:id="rId1" o:title="aaklogo"/>
                <w10:wrap type="tight"/>
              </v:shape>
            </w:pict>
          </w:r>
        </w:p>
        <w:p w14:paraId="3A56E675" w14:textId="77777777" w:rsidR="00AD0082" w:rsidRDefault="00AD0082"/>
      </w:tc>
    </w:tr>
    <w:tr w:rsidR="00AD0082" w14:paraId="2F65CF46" w14:textId="77777777" w:rsidTr="00900EDB">
      <w:tc>
        <w:tcPr>
          <w:tcW w:w="7908" w:type="dxa"/>
        </w:tcPr>
        <w:p w14:paraId="04489938" w14:textId="77777777" w:rsidR="00AD0082" w:rsidRPr="00900EDB" w:rsidRDefault="00AD0082">
          <w:pPr>
            <w:pStyle w:val="Sidehoved"/>
            <w:rPr>
              <w:b/>
              <w:noProof/>
              <w:color w:val="808080"/>
              <w:sz w:val="24"/>
              <w:lang w:val="en-US"/>
            </w:rPr>
          </w:pPr>
          <w:r w:rsidRPr="00900EDB">
            <w:rPr>
              <w:b/>
              <w:color w:val="808080"/>
              <w:sz w:val="24"/>
            </w:rPr>
            <w:t>Mødeindkaldelse</w:t>
          </w:r>
        </w:p>
      </w:tc>
      <w:tc>
        <w:tcPr>
          <w:tcW w:w="2520" w:type="dxa"/>
          <w:vMerge/>
        </w:tcPr>
        <w:p w14:paraId="702AA76C" w14:textId="77777777" w:rsidR="00AD0082" w:rsidRPr="00900EDB" w:rsidRDefault="00AD0082" w:rsidP="00900EDB">
          <w:pPr>
            <w:pStyle w:val="Sidehoved"/>
            <w:ind w:firstLine="720"/>
            <w:rPr>
              <w:b/>
              <w:sz w:val="24"/>
            </w:rPr>
          </w:pPr>
        </w:p>
      </w:tc>
    </w:tr>
    <w:tr w:rsidR="00AD0082" w14:paraId="11442583" w14:textId="77777777" w:rsidTr="00900EDB">
      <w:tc>
        <w:tcPr>
          <w:tcW w:w="7908" w:type="dxa"/>
        </w:tcPr>
        <w:p w14:paraId="6FCD7FC7" w14:textId="77777777" w:rsidR="00AD0082" w:rsidRPr="00900EDB" w:rsidRDefault="00AD0082">
          <w:pPr>
            <w:pStyle w:val="Sidehoved"/>
            <w:rPr>
              <w:b/>
              <w:sz w:val="24"/>
            </w:rPr>
          </w:pPr>
        </w:p>
      </w:tc>
      <w:tc>
        <w:tcPr>
          <w:tcW w:w="2520" w:type="dxa"/>
          <w:vMerge/>
        </w:tcPr>
        <w:p w14:paraId="39ABDCD8" w14:textId="77777777" w:rsidR="00AD0082" w:rsidRPr="00900EDB" w:rsidRDefault="00AD0082">
          <w:pPr>
            <w:pStyle w:val="Sidehoved"/>
            <w:rPr>
              <w:b/>
              <w:sz w:val="24"/>
            </w:rPr>
          </w:pPr>
        </w:p>
      </w:tc>
    </w:tr>
  </w:tbl>
  <w:p w14:paraId="7E5FBA4C" w14:textId="5D5AA9E2" w:rsidR="00AD0082" w:rsidRDefault="00A21A1A" w:rsidP="001921F2">
    <w:pPr>
      <w:framePr w:w="2495" w:h="3782" w:hSpace="181" w:wrap="around" w:vAnchor="page" w:hAnchor="page" w:x="9073" w:y="6493"/>
      <w:spacing w:before="120" w:line="240" w:lineRule="exact"/>
      <w:rPr>
        <w:rFonts w:ascii="Arial Narrow" w:hAnsi="Arial Narrow"/>
        <w:b/>
        <w:sz w:val="18"/>
        <w:szCs w:val="18"/>
      </w:rPr>
    </w:pPr>
    <w:r>
      <w:rPr>
        <w:rFonts w:ascii="Arial Narrow" w:hAnsi="Arial Narrow"/>
        <w:b/>
        <w:sz w:val="18"/>
        <w:szCs w:val="18"/>
      </w:rPr>
      <w:t>Udvikling &amp; Demokrati</w:t>
    </w:r>
  </w:p>
  <w:p w14:paraId="397B0027" w14:textId="726F8AA7" w:rsidR="00AD0082" w:rsidRDefault="00A21A1A" w:rsidP="001921F2">
    <w:pPr>
      <w:framePr w:w="2495" w:h="3782" w:hSpace="181" w:wrap="around" w:vAnchor="page" w:hAnchor="page" w:x="9073" w:y="6493"/>
      <w:spacing w:line="240" w:lineRule="exact"/>
      <w:rPr>
        <w:rFonts w:ascii="Arial Narrow" w:hAnsi="Arial Narrow"/>
        <w:sz w:val="18"/>
        <w:szCs w:val="18"/>
      </w:rPr>
    </w:pPr>
    <w:r>
      <w:rPr>
        <w:rFonts w:ascii="Arial Narrow" w:hAnsi="Arial Narrow"/>
        <w:sz w:val="18"/>
        <w:szCs w:val="18"/>
      </w:rPr>
      <w:t>Dokk1, Hack Kampmanns Plads 2</w:t>
    </w:r>
  </w:p>
  <w:p w14:paraId="3EC1AC76" w14:textId="76C351AC" w:rsidR="00AD0082" w:rsidRDefault="00AD0082" w:rsidP="001921F2">
    <w:pPr>
      <w:framePr w:w="2495" w:h="3782" w:hSpace="181" w:wrap="around" w:vAnchor="page" w:hAnchor="page" w:x="9073" w:y="6493"/>
      <w:spacing w:line="240" w:lineRule="exact"/>
      <w:rPr>
        <w:rFonts w:ascii="Arial Narrow" w:hAnsi="Arial Narrow"/>
        <w:sz w:val="18"/>
        <w:szCs w:val="18"/>
      </w:rPr>
    </w:pPr>
    <w:r>
      <w:rPr>
        <w:rFonts w:ascii="Arial Narrow" w:hAnsi="Arial Narrow"/>
        <w:sz w:val="18"/>
        <w:szCs w:val="18"/>
      </w:rPr>
      <w:t>8</w:t>
    </w:r>
    <w:r w:rsidR="00A21A1A">
      <w:rPr>
        <w:rFonts w:ascii="Arial Narrow" w:hAnsi="Arial Narrow"/>
        <w:sz w:val="18"/>
        <w:szCs w:val="18"/>
      </w:rPr>
      <w:t>0</w:t>
    </w:r>
    <w:r>
      <w:rPr>
        <w:rFonts w:ascii="Arial Narrow" w:hAnsi="Arial Narrow"/>
        <w:sz w:val="18"/>
        <w:szCs w:val="18"/>
      </w:rPr>
      <w:t xml:space="preserve">00 </w:t>
    </w:r>
    <w:r w:rsidR="00A21A1A">
      <w:rPr>
        <w:rFonts w:ascii="Arial Narrow" w:hAnsi="Arial Narrow"/>
        <w:sz w:val="18"/>
        <w:szCs w:val="18"/>
      </w:rPr>
      <w:t>Aa</w:t>
    </w:r>
    <w:r>
      <w:rPr>
        <w:rFonts w:ascii="Arial Narrow" w:hAnsi="Arial Narrow"/>
        <w:sz w:val="18"/>
        <w:szCs w:val="18"/>
      </w:rPr>
      <w:t>rhus C</w:t>
    </w:r>
  </w:p>
  <w:p w14:paraId="270211F8" w14:textId="77777777" w:rsidR="00AD0082" w:rsidRPr="00BE4BEA" w:rsidRDefault="00AD0082" w:rsidP="00BE4BEA">
    <w:pPr>
      <w:framePr w:w="2495" w:h="3782" w:hSpace="181" w:wrap="around" w:vAnchor="page" w:hAnchor="page" w:x="9073" w:y="6493"/>
      <w:rPr>
        <w:rFonts w:ascii="Arial Narrow" w:hAnsi="Arial Narrow"/>
        <w:sz w:val="18"/>
        <w:szCs w:val="18"/>
      </w:rPr>
    </w:pPr>
  </w:p>
  <w:p w14:paraId="15782E8A" w14:textId="77777777" w:rsidR="00AD0082" w:rsidRDefault="00AD0082" w:rsidP="001921F2">
    <w:pPr>
      <w:framePr w:w="2495" w:h="3782" w:hSpace="181" w:wrap="around" w:vAnchor="page" w:hAnchor="page" w:x="9073" w:y="6493"/>
      <w:spacing w:line="240" w:lineRule="exact"/>
      <w:rPr>
        <w:rFonts w:ascii="Arial Narrow" w:hAnsi="Arial Narrow"/>
        <w:sz w:val="18"/>
        <w:szCs w:val="18"/>
      </w:rPr>
    </w:pPr>
    <w:r>
      <w:rPr>
        <w:rFonts w:ascii="Arial Narrow" w:hAnsi="Arial Narrow"/>
        <w:sz w:val="18"/>
        <w:szCs w:val="18"/>
      </w:rPr>
      <w:t>Sagsbehandler</w:t>
    </w:r>
  </w:p>
  <w:p w14:paraId="3E9E16A3" w14:textId="77777777" w:rsidR="00AD0082" w:rsidRDefault="00AD0082" w:rsidP="001921F2">
    <w:pPr>
      <w:framePr w:w="2495" w:h="3782" w:hSpace="181" w:wrap="around" w:vAnchor="page" w:hAnchor="page" w:x="9073" w:y="6493"/>
      <w:spacing w:line="240" w:lineRule="exact"/>
      <w:rPr>
        <w:rFonts w:ascii="Arial Narrow" w:hAnsi="Arial Narrow"/>
        <w:sz w:val="18"/>
        <w:szCs w:val="18"/>
      </w:rPr>
    </w:pPr>
    <w:r>
      <w:rPr>
        <w:rFonts w:ascii="Arial Narrow" w:hAnsi="Arial Narrow"/>
        <w:sz w:val="18"/>
        <w:szCs w:val="18"/>
      </w:rPr>
      <w:t>Torben Glock</w:t>
    </w:r>
  </w:p>
  <w:p w14:paraId="69E4FAA4" w14:textId="77777777" w:rsidR="00AD0082" w:rsidRPr="00BE4BEA" w:rsidRDefault="00AD0082" w:rsidP="00BE4BEA">
    <w:pPr>
      <w:framePr w:w="2495" w:h="3782" w:hSpace="181" w:wrap="around" w:vAnchor="page" w:hAnchor="page" w:x="9073" w:y="6493"/>
      <w:rPr>
        <w:rFonts w:ascii="Arial Narrow" w:hAnsi="Arial Narrow"/>
        <w:sz w:val="18"/>
        <w:szCs w:val="18"/>
        <w:lang w:val="nb-NO"/>
      </w:rPr>
    </w:pPr>
  </w:p>
  <w:p w14:paraId="1070547A" w14:textId="38BDFF4A" w:rsidR="00AD0082" w:rsidRDefault="00AD0082" w:rsidP="001921F2">
    <w:pPr>
      <w:framePr w:w="2495" w:h="3782" w:hSpace="181" w:wrap="around" w:vAnchor="page" w:hAnchor="page" w:x="9073" w:y="6493"/>
      <w:rPr>
        <w:rFonts w:ascii="Arial Narrow" w:hAnsi="Arial Narrow"/>
        <w:sz w:val="18"/>
        <w:szCs w:val="18"/>
      </w:rPr>
    </w:pPr>
    <w:r>
      <w:rPr>
        <w:rFonts w:ascii="Arial Narrow" w:hAnsi="Arial Narrow"/>
        <w:sz w:val="18"/>
        <w:szCs w:val="18"/>
      </w:rPr>
      <w:t>E-</w:t>
    </w:r>
    <w:r w:rsidR="00A21A1A">
      <w:rPr>
        <w:rFonts w:ascii="Arial Narrow" w:hAnsi="Arial Narrow"/>
        <w:sz w:val="18"/>
        <w:szCs w:val="18"/>
      </w:rPr>
      <w:t>mail:</w:t>
    </w:r>
    <w:r>
      <w:rPr>
        <w:rFonts w:ascii="Arial Narrow" w:hAnsi="Arial Narrow"/>
        <w:sz w:val="18"/>
        <w:szCs w:val="18"/>
      </w:rPr>
      <w:t xml:space="preserve"> tgl@aarhus.dk</w:t>
    </w:r>
  </w:p>
  <w:p w14:paraId="40657934" w14:textId="77777777" w:rsidR="00AD0082" w:rsidRDefault="00AD0082" w:rsidP="001921F2">
    <w:pPr>
      <w:framePr w:w="2495" w:h="3782" w:hSpace="181" w:wrap="around" w:vAnchor="page" w:hAnchor="page" w:x="9073" w:y="6493"/>
      <w:rPr>
        <w:rFonts w:ascii="Arial Narrow" w:hAnsi="Arial Narrow"/>
        <w:sz w:val="18"/>
        <w:szCs w:val="18"/>
      </w:rPr>
    </w:pPr>
    <w:r>
      <w:rPr>
        <w:rFonts w:ascii="Arial Narrow" w:hAnsi="Arial Narrow"/>
        <w:sz w:val="18"/>
        <w:szCs w:val="18"/>
      </w:rPr>
      <w:t>www.aarhuskommune.dk</w:t>
    </w:r>
  </w:p>
  <w:p w14:paraId="0FE7922A" w14:textId="77777777" w:rsidR="00AD0082" w:rsidRPr="00BE4BEA" w:rsidRDefault="00AD0082" w:rsidP="00BE4BEA">
    <w:pPr>
      <w:framePr w:w="2495" w:h="3782" w:hSpace="181" w:wrap="around" w:vAnchor="page" w:hAnchor="page" w:x="9073" w:y="6493"/>
      <w:rPr>
        <w:rFonts w:ascii="Arial Narrow" w:hAnsi="Arial Narrow"/>
        <w:sz w:val="18"/>
        <w:szCs w:val="18"/>
        <w:lang w:val="nb-NO"/>
      </w:rPr>
    </w:pPr>
  </w:p>
  <w:p w14:paraId="41DF19AB" w14:textId="77777777" w:rsidR="00AD0082" w:rsidRDefault="00AD008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792849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5C91577"/>
    <w:multiLevelType w:val="hybridMultilevel"/>
    <w:tmpl w:val="2D1E48C2"/>
    <w:lvl w:ilvl="0" w:tplc="04060015">
      <w:start w:val="1"/>
      <w:numFmt w:val="upperLetter"/>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0F958E0"/>
    <w:multiLevelType w:val="hybridMultilevel"/>
    <w:tmpl w:val="3B34AAA8"/>
    <w:lvl w:ilvl="0" w:tplc="0406000F">
      <w:start w:val="1"/>
      <w:numFmt w:val="decimal"/>
      <w:lvlText w:val="%1."/>
      <w:lvlJc w:val="left"/>
      <w:pPr>
        <w:tabs>
          <w:tab w:val="num" w:pos="720"/>
        </w:tabs>
        <w:ind w:left="720" w:hanging="360"/>
      </w:pPr>
      <w:rPr>
        <w:rFonts w:hint="default"/>
      </w:r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 w15:restartNumberingAfterBreak="0">
    <w:nsid w:val="178C0EE3"/>
    <w:multiLevelType w:val="hybridMultilevel"/>
    <w:tmpl w:val="94E0E27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73C5D21"/>
    <w:multiLevelType w:val="hybridMultilevel"/>
    <w:tmpl w:val="D0C837F8"/>
    <w:lvl w:ilvl="0" w:tplc="7C3CA672">
      <w:start w:val="15"/>
      <w:numFmt w:val="bullet"/>
      <w:lvlText w:val="-"/>
      <w:lvlJc w:val="left"/>
      <w:pPr>
        <w:ind w:left="720" w:hanging="360"/>
      </w:pPr>
      <w:rPr>
        <w:rFonts w:ascii="Verdana" w:eastAsia="Times New Roman"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7AB1827"/>
    <w:multiLevelType w:val="hybridMultilevel"/>
    <w:tmpl w:val="85CC611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6" w15:restartNumberingAfterBreak="0">
    <w:nsid w:val="31170BD0"/>
    <w:multiLevelType w:val="hybridMultilevel"/>
    <w:tmpl w:val="CDEC87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587382E"/>
    <w:multiLevelType w:val="hybridMultilevel"/>
    <w:tmpl w:val="86DAE7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075B4C"/>
    <w:multiLevelType w:val="hybridMultilevel"/>
    <w:tmpl w:val="66C644F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CB3694B"/>
    <w:multiLevelType w:val="hybridMultilevel"/>
    <w:tmpl w:val="38AEC2C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1330982"/>
    <w:multiLevelType w:val="hybridMultilevel"/>
    <w:tmpl w:val="056ECF78"/>
    <w:lvl w:ilvl="0" w:tplc="737AB3E6">
      <w:start w:val="18"/>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27B2924"/>
    <w:multiLevelType w:val="hybridMultilevel"/>
    <w:tmpl w:val="8ACE64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F68093F"/>
    <w:multiLevelType w:val="hybridMultilevel"/>
    <w:tmpl w:val="E4FAF416"/>
    <w:lvl w:ilvl="0" w:tplc="AA668E2E">
      <w:start w:val="1"/>
      <w:numFmt w:val="decimal"/>
      <w:pStyle w:val="Opstilling-talellerbogst"/>
      <w:lvlText w:val="%1."/>
      <w:lvlJc w:val="left"/>
      <w:pPr>
        <w:tabs>
          <w:tab w:val="num" w:pos="397"/>
        </w:tabs>
        <w:ind w:left="397" w:hanging="39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2A1349"/>
    <w:multiLevelType w:val="hybridMultilevel"/>
    <w:tmpl w:val="3E4C53A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89B70F3"/>
    <w:multiLevelType w:val="hybridMultilevel"/>
    <w:tmpl w:val="D444C3AA"/>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35C0D06"/>
    <w:multiLevelType w:val="hybridMultilevel"/>
    <w:tmpl w:val="C444EE1C"/>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6AF45BC1"/>
    <w:multiLevelType w:val="hybridMultilevel"/>
    <w:tmpl w:val="5D5AE2C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76CC53B0"/>
    <w:multiLevelType w:val="hybridMultilevel"/>
    <w:tmpl w:val="888244E6"/>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650720848">
    <w:abstractNumId w:val="0"/>
  </w:num>
  <w:num w:numId="2" w16cid:durableId="1462921871">
    <w:abstractNumId w:val="12"/>
  </w:num>
  <w:num w:numId="3" w16cid:durableId="1126318258">
    <w:abstractNumId w:val="2"/>
  </w:num>
  <w:num w:numId="4" w16cid:durableId="848525953">
    <w:abstractNumId w:val="11"/>
  </w:num>
  <w:num w:numId="5" w16cid:durableId="1858931481">
    <w:abstractNumId w:val="4"/>
  </w:num>
  <w:num w:numId="6" w16cid:durableId="454064347">
    <w:abstractNumId w:val="10"/>
  </w:num>
  <w:num w:numId="7" w16cid:durableId="2018269745">
    <w:abstractNumId w:val="17"/>
  </w:num>
  <w:num w:numId="8" w16cid:durableId="1211111147">
    <w:abstractNumId w:val="14"/>
  </w:num>
  <w:num w:numId="9" w16cid:durableId="639308358">
    <w:abstractNumId w:val="8"/>
  </w:num>
  <w:num w:numId="10" w16cid:durableId="895895698">
    <w:abstractNumId w:val="5"/>
  </w:num>
  <w:num w:numId="11" w16cid:durableId="1611430517">
    <w:abstractNumId w:val="9"/>
  </w:num>
  <w:num w:numId="12" w16cid:durableId="2095854172">
    <w:abstractNumId w:val="6"/>
  </w:num>
  <w:num w:numId="13" w16cid:durableId="1314989819">
    <w:abstractNumId w:val="1"/>
  </w:num>
  <w:num w:numId="14" w16cid:durableId="628710761">
    <w:abstractNumId w:val="3"/>
  </w:num>
  <w:num w:numId="15" w16cid:durableId="848107655">
    <w:abstractNumId w:val="16"/>
  </w:num>
  <w:num w:numId="16" w16cid:durableId="2034070271">
    <w:abstractNumId w:val="15"/>
  </w:num>
  <w:num w:numId="17" w16cid:durableId="653990810">
    <w:abstractNumId w:val="13"/>
  </w:num>
  <w:num w:numId="18" w16cid:durableId="2387527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autoHyphenation/>
  <w:hyphenationZone w:val="425"/>
  <w:drawingGridHorizontalSpacing w:val="120"/>
  <w:displayHorizontalDrawingGridEvery w:val="2"/>
  <w:displayVerticalDrawingGridEvery w:val="2"/>
  <w:characterSpacingControl w:val="doNotCompress"/>
  <w:saveInvalidXml/>
  <w:ignoreMixedContent/>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ZCQ0tDUwtTAzMLSxMTMyUdpeDU4uLM/DyQAstaAEo9tgcsAAAA"/>
  </w:docVars>
  <w:rsids>
    <w:rsidRoot w:val="00E62EE1"/>
    <w:rsid w:val="00001577"/>
    <w:rsid w:val="00002613"/>
    <w:rsid w:val="00003159"/>
    <w:rsid w:val="000033D1"/>
    <w:rsid w:val="000034A0"/>
    <w:rsid w:val="00003B1C"/>
    <w:rsid w:val="00004D6A"/>
    <w:rsid w:val="0000582D"/>
    <w:rsid w:val="000062A3"/>
    <w:rsid w:val="00006600"/>
    <w:rsid w:val="0000748C"/>
    <w:rsid w:val="00007A35"/>
    <w:rsid w:val="00010496"/>
    <w:rsid w:val="00010C96"/>
    <w:rsid w:val="00011451"/>
    <w:rsid w:val="00011AFE"/>
    <w:rsid w:val="000135F5"/>
    <w:rsid w:val="0001389C"/>
    <w:rsid w:val="000146B0"/>
    <w:rsid w:val="00014B90"/>
    <w:rsid w:val="000179AF"/>
    <w:rsid w:val="00020241"/>
    <w:rsid w:val="000205D4"/>
    <w:rsid w:val="000205D7"/>
    <w:rsid w:val="00021B48"/>
    <w:rsid w:val="00022422"/>
    <w:rsid w:val="00022EB2"/>
    <w:rsid w:val="00022F93"/>
    <w:rsid w:val="0002377D"/>
    <w:rsid w:val="0002450D"/>
    <w:rsid w:val="00025E52"/>
    <w:rsid w:val="00026657"/>
    <w:rsid w:val="000303BB"/>
    <w:rsid w:val="000327DE"/>
    <w:rsid w:val="000329D1"/>
    <w:rsid w:val="00033176"/>
    <w:rsid w:val="00033259"/>
    <w:rsid w:val="00033E1A"/>
    <w:rsid w:val="00034480"/>
    <w:rsid w:val="00034D20"/>
    <w:rsid w:val="00034FD8"/>
    <w:rsid w:val="0003535C"/>
    <w:rsid w:val="00035DDC"/>
    <w:rsid w:val="00037624"/>
    <w:rsid w:val="000417A2"/>
    <w:rsid w:val="0004199D"/>
    <w:rsid w:val="0004245E"/>
    <w:rsid w:val="000433A9"/>
    <w:rsid w:val="0004468C"/>
    <w:rsid w:val="000456AA"/>
    <w:rsid w:val="00045F97"/>
    <w:rsid w:val="000469D2"/>
    <w:rsid w:val="000505B2"/>
    <w:rsid w:val="00050A4C"/>
    <w:rsid w:val="000518EA"/>
    <w:rsid w:val="00052B03"/>
    <w:rsid w:val="00054400"/>
    <w:rsid w:val="000553FF"/>
    <w:rsid w:val="00056832"/>
    <w:rsid w:val="000576E1"/>
    <w:rsid w:val="00060A36"/>
    <w:rsid w:val="00060EDB"/>
    <w:rsid w:val="0006266F"/>
    <w:rsid w:val="0006385D"/>
    <w:rsid w:val="00064C59"/>
    <w:rsid w:val="000700A5"/>
    <w:rsid w:val="00070BA3"/>
    <w:rsid w:val="00072A6E"/>
    <w:rsid w:val="000732CA"/>
    <w:rsid w:val="000740AB"/>
    <w:rsid w:val="00074418"/>
    <w:rsid w:val="000751AD"/>
    <w:rsid w:val="0007588C"/>
    <w:rsid w:val="00075FA2"/>
    <w:rsid w:val="0007602D"/>
    <w:rsid w:val="00076904"/>
    <w:rsid w:val="000802A9"/>
    <w:rsid w:val="000805EA"/>
    <w:rsid w:val="000830D7"/>
    <w:rsid w:val="00090963"/>
    <w:rsid w:val="00091690"/>
    <w:rsid w:val="00091DEB"/>
    <w:rsid w:val="00092738"/>
    <w:rsid w:val="000937E3"/>
    <w:rsid w:val="000950FD"/>
    <w:rsid w:val="00095524"/>
    <w:rsid w:val="000960CB"/>
    <w:rsid w:val="0009615C"/>
    <w:rsid w:val="000A0E29"/>
    <w:rsid w:val="000A1924"/>
    <w:rsid w:val="000A2817"/>
    <w:rsid w:val="000A3A3E"/>
    <w:rsid w:val="000A518D"/>
    <w:rsid w:val="000A56CD"/>
    <w:rsid w:val="000A58D3"/>
    <w:rsid w:val="000A6D94"/>
    <w:rsid w:val="000B0275"/>
    <w:rsid w:val="000B057B"/>
    <w:rsid w:val="000B1055"/>
    <w:rsid w:val="000B2166"/>
    <w:rsid w:val="000B35BE"/>
    <w:rsid w:val="000B4F0D"/>
    <w:rsid w:val="000B54B2"/>
    <w:rsid w:val="000B5A4B"/>
    <w:rsid w:val="000B6BA6"/>
    <w:rsid w:val="000C0E34"/>
    <w:rsid w:val="000C12B6"/>
    <w:rsid w:val="000C26D3"/>
    <w:rsid w:val="000C2BA3"/>
    <w:rsid w:val="000C4A59"/>
    <w:rsid w:val="000C51AA"/>
    <w:rsid w:val="000C5746"/>
    <w:rsid w:val="000C7642"/>
    <w:rsid w:val="000C7715"/>
    <w:rsid w:val="000C7B54"/>
    <w:rsid w:val="000D1645"/>
    <w:rsid w:val="000D18A4"/>
    <w:rsid w:val="000D2809"/>
    <w:rsid w:val="000D659F"/>
    <w:rsid w:val="000D6FA4"/>
    <w:rsid w:val="000D787D"/>
    <w:rsid w:val="000E14FB"/>
    <w:rsid w:val="000E170F"/>
    <w:rsid w:val="000E37DF"/>
    <w:rsid w:val="000E4451"/>
    <w:rsid w:val="000E47E5"/>
    <w:rsid w:val="000E52E8"/>
    <w:rsid w:val="000E553A"/>
    <w:rsid w:val="000E58EA"/>
    <w:rsid w:val="000E5A78"/>
    <w:rsid w:val="000E78BA"/>
    <w:rsid w:val="000F25C3"/>
    <w:rsid w:val="000F2DFE"/>
    <w:rsid w:val="000F2E6F"/>
    <w:rsid w:val="000F3EFE"/>
    <w:rsid w:val="000F42EB"/>
    <w:rsid w:val="000F4397"/>
    <w:rsid w:val="000F45E9"/>
    <w:rsid w:val="000F4778"/>
    <w:rsid w:val="000F4CF3"/>
    <w:rsid w:val="000F5E3A"/>
    <w:rsid w:val="000F61B5"/>
    <w:rsid w:val="000F6327"/>
    <w:rsid w:val="000F69E2"/>
    <w:rsid w:val="000F754D"/>
    <w:rsid w:val="00100CED"/>
    <w:rsid w:val="00101796"/>
    <w:rsid w:val="001017D8"/>
    <w:rsid w:val="00101D3B"/>
    <w:rsid w:val="00102C8B"/>
    <w:rsid w:val="001046FF"/>
    <w:rsid w:val="00104C37"/>
    <w:rsid w:val="00104E18"/>
    <w:rsid w:val="00104F42"/>
    <w:rsid w:val="00105726"/>
    <w:rsid w:val="00105948"/>
    <w:rsid w:val="0010679D"/>
    <w:rsid w:val="00107053"/>
    <w:rsid w:val="001077A6"/>
    <w:rsid w:val="00107BA9"/>
    <w:rsid w:val="00107FC0"/>
    <w:rsid w:val="001107E2"/>
    <w:rsid w:val="00110C18"/>
    <w:rsid w:val="00110DC1"/>
    <w:rsid w:val="00110F31"/>
    <w:rsid w:val="00110F77"/>
    <w:rsid w:val="00111097"/>
    <w:rsid w:val="00111773"/>
    <w:rsid w:val="0011304A"/>
    <w:rsid w:val="00113AF8"/>
    <w:rsid w:val="00114727"/>
    <w:rsid w:val="0011545E"/>
    <w:rsid w:val="00115F56"/>
    <w:rsid w:val="00116B50"/>
    <w:rsid w:val="00116BFE"/>
    <w:rsid w:val="00117B5B"/>
    <w:rsid w:val="00117BF1"/>
    <w:rsid w:val="00117D4B"/>
    <w:rsid w:val="00120055"/>
    <w:rsid w:val="001206F3"/>
    <w:rsid w:val="00120A7B"/>
    <w:rsid w:val="00120A95"/>
    <w:rsid w:val="00120A9A"/>
    <w:rsid w:val="00120E72"/>
    <w:rsid w:val="00121652"/>
    <w:rsid w:val="00121BCF"/>
    <w:rsid w:val="0012216D"/>
    <w:rsid w:val="00124837"/>
    <w:rsid w:val="001268BD"/>
    <w:rsid w:val="00127D2C"/>
    <w:rsid w:val="00127E44"/>
    <w:rsid w:val="001302AC"/>
    <w:rsid w:val="00130983"/>
    <w:rsid w:val="00130B81"/>
    <w:rsid w:val="00130E50"/>
    <w:rsid w:val="0013198E"/>
    <w:rsid w:val="001328AD"/>
    <w:rsid w:val="00133AF5"/>
    <w:rsid w:val="00133BC7"/>
    <w:rsid w:val="00133CD4"/>
    <w:rsid w:val="0013447D"/>
    <w:rsid w:val="001350D9"/>
    <w:rsid w:val="00136287"/>
    <w:rsid w:val="00137324"/>
    <w:rsid w:val="00137C17"/>
    <w:rsid w:val="0014124C"/>
    <w:rsid w:val="0014180C"/>
    <w:rsid w:val="00141BF0"/>
    <w:rsid w:val="00141C7C"/>
    <w:rsid w:val="001430D0"/>
    <w:rsid w:val="001435E2"/>
    <w:rsid w:val="001457F0"/>
    <w:rsid w:val="00146A45"/>
    <w:rsid w:val="00150970"/>
    <w:rsid w:val="00150CF3"/>
    <w:rsid w:val="0015122E"/>
    <w:rsid w:val="0015234A"/>
    <w:rsid w:val="00152472"/>
    <w:rsid w:val="00152874"/>
    <w:rsid w:val="00154C14"/>
    <w:rsid w:val="00155938"/>
    <w:rsid w:val="0015597E"/>
    <w:rsid w:val="00157AFE"/>
    <w:rsid w:val="00160299"/>
    <w:rsid w:val="00160C7E"/>
    <w:rsid w:val="00160CEA"/>
    <w:rsid w:val="0016175F"/>
    <w:rsid w:val="00161AD2"/>
    <w:rsid w:val="00161CDE"/>
    <w:rsid w:val="00163422"/>
    <w:rsid w:val="001639FA"/>
    <w:rsid w:val="00163A97"/>
    <w:rsid w:val="00163EC9"/>
    <w:rsid w:val="00164229"/>
    <w:rsid w:val="00164DA8"/>
    <w:rsid w:val="00165228"/>
    <w:rsid w:val="00165429"/>
    <w:rsid w:val="00166428"/>
    <w:rsid w:val="00166614"/>
    <w:rsid w:val="00166F4E"/>
    <w:rsid w:val="00170CAC"/>
    <w:rsid w:val="00171850"/>
    <w:rsid w:val="00172A29"/>
    <w:rsid w:val="00172E43"/>
    <w:rsid w:val="0017368E"/>
    <w:rsid w:val="00174487"/>
    <w:rsid w:val="001745C4"/>
    <w:rsid w:val="00174B90"/>
    <w:rsid w:val="00175B2E"/>
    <w:rsid w:val="00175D12"/>
    <w:rsid w:val="001774DF"/>
    <w:rsid w:val="00180B8A"/>
    <w:rsid w:val="001821B4"/>
    <w:rsid w:val="0018265D"/>
    <w:rsid w:val="001827AB"/>
    <w:rsid w:val="001839B7"/>
    <w:rsid w:val="00183E72"/>
    <w:rsid w:val="001847D8"/>
    <w:rsid w:val="001873A4"/>
    <w:rsid w:val="001874ED"/>
    <w:rsid w:val="00187541"/>
    <w:rsid w:val="00187A37"/>
    <w:rsid w:val="00187EC1"/>
    <w:rsid w:val="001903B7"/>
    <w:rsid w:val="001907B8"/>
    <w:rsid w:val="00190EC0"/>
    <w:rsid w:val="001921F2"/>
    <w:rsid w:val="00192E43"/>
    <w:rsid w:val="00193B7F"/>
    <w:rsid w:val="00193B90"/>
    <w:rsid w:val="0019425A"/>
    <w:rsid w:val="0019475B"/>
    <w:rsid w:val="00194987"/>
    <w:rsid w:val="00194BCC"/>
    <w:rsid w:val="0019742E"/>
    <w:rsid w:val="00197872"/>
    <w:rsid w:val="00197D82"/>
    <w:rsid w:val="001A098C"/>
    <w:rsid w:val="001A0BD7"/>
    <w:rsid w:val="001A0EA1"/>
    <w:rsid w:val="001A194D"/>
    <w:rsid w:val="001A631E"/>
    <w:rsid w:val="001A697C"/>
    <w:rsid w:val="001A741E"/>
    <w:rsid w:val="001B00EF"/>
    <w:rsid w:val="001B06B2"/>
    <w:rsid w:val="001B0C2E"/>
    <w:rsid w:val="001B16BF"/>
    <w:rsid w:val="001B19EE"/>
    <w:rsid w:val="001B259C"/>
    <w:rsid w:val="001B2636"/>
    <w:rsid w:val="001B3D29"/>
    <w:rsid w:val="001B4A99"/>
    <w:rsid w:val="001B7D89"/>
    <w:rsid w:val="001C19C1"/>
    <w:rsid w:val="001C24DE"/>
    <w:rsid w:val="001C32DE"/>
    <w:rsid w:val="001C35FA"/>
    <w:rsid w:val="001C42BC"/>
    <w:rsid w:val="001C5283"/>
    <w:rsid w:val="001C6624"/>
    <w:rsid w:val="001C7C98"/>
    <w:rsid w:val="001D0034"/>
    <w:rsid w:val="001D0A5F"/>
    <w:rsid w:val="001D0BA2"/>
    <w:rsid w:val="001D0C0A"/>
    <w:rsid w:val="001D2F60"/>
    <w:rsid w:val="001D356C"/>
    <w:rsid w:val="001D3BBC"/>
    <w:rsid w:val="001D4243"/>
    <w:rsid w:val="001D4491"/>
    <w:rsid w:val="001D4952"/>
    <w:rsid w:val="001D4E6B"/>
    <w:rsid w:val="001D5324"/>
    <w:rsid w:val="001D74DC"/>
    <w:rsid w:val="001E02AD"/>
    <w:rsid w:val="001E060D"/>
    <w:rsid w:val="001E1518"/>
    <w:rsid w:val="001E16C3"/>
    <w:rsid w:val="001E2A77"/>
    <w:rsid w:val="001E2D4E"/>
    <w:rsid w:val="001E3260"/>
    <w:rsid w:val="001E338F"/>
    <w:rsid w:val="001E350C"/>
    <w:rsid w:val="001E3AD4"/>
    <w:rsid w:val="001E4F31"/>
    <w:rsid w:val="001E618F"/>
    <w:rsid w:val="001E71EC"/>
    <w:rsid w:val="001F06D7"/>
    <w:rsid w:val="001F0977"/>
    <w:rsid w:val="001F0BA2"/>
    <w:rsid w:val="001F25F2"/>
    <w:rsid w:val="001F2C82"/>
    <w:rsid w:val="001F3533"/>
    <w:rsid w:val="001F4F13"/>
    <w:rsid w:val="001F5CD7"/>
    <w:rsid w:val="001F7354"/>
    <w:rsid w:val="001F7554"/>
    <w:rsid w:val="001F7ABA"/>
    <w:rsid w:val="001F7CC9"/>
    <w:rsid w:val="002004F0"/>
    <w:rsid w:val="00201297"/>
    <w:rsid w:val="00201926"/>
    <w:rsid w:val="00202F05"/>
    <w:rsid w:val="0020497F"/>
    <w:rsid w:val="002052A4"/>
    <w:rsid w:val="002075A9"/>
    <w:rsid w:val="00207E8F"/>
    <w:rsid w:val="0021022D"/>
    <w:rsid w:val="00210D49"/>
    <w:rsid w:val="002112DA"/>
    <w:rsid w:val="00211425"/>
    <w:rsid w:val="002120E8"/>
    <w:rsid w:val="002122CF"/>
    <w:rsid w:val="00213470"/>
    <w:rsid w:val="00213C7E"/>
    <w:rsid w:val="00213DFD"/>
    <w:rsid w:val="0021445A"/>
    <w:rsid w:val="002148DA"/>
    <w:rsid w:val="00214ED5"/>
    <w:rsid w:val="0021507E"/>
    <w:rsid w:val="00216535"/>
    <w:rsid w:val="00217CCF"/>
    <w:rsid w:val="00220F72"/>
    <w:rsid w:val="00221CA8"/>
    <w:rsid w:val="002221BB"/>
    <w:rsid w:val="00222D77"/>
    <w:rsid w:val="00222FB9"/>
    <w:rsid w:val="0022333C"/>
    <w:rsid w:val="0022367A"/>
    <w:rsid w:val="0022380C"/>
    <w:rsid w:val="00223CB9"/>
    <w:rsid w:val="00223CC1"/>
    <w:rsid w:val="00224C7C"/>
    <w:rsid w:val="00224D7C"/>
    <w:rsid w:val="00225928"/>
    <w:rsid w:val="0022593E"/>
    <w:rsid w:val="00226BAE"/>
    <w:rsid w:val="002303CB"/>
    <w:rsid w:val="00231483"/>
    <w:rsid w:val="0023217F"/>
    <w:rsid w:val="00232357"/>
    <w:rsid w:val="002323C9"/>
    <w:rsid w:val="0023262C"/>
    <w:rsid w:val="00232E95"/>
    <w:rsid w:val="00234303"/>
    <w:rsid w:val="00234DCE"/>
    <w:rsid w:val="00235EBF"/>
    <w:rsid w:val="0023621B"/>
    <w:rsid w:val="0023783D"/>
    <w:rsid w:val="00237B54"/>
    <w:rsid w:val="00240548"/>
    <w:rsid w:val="00240E81"/>
    <w:rsid w:val="00241028"/>
    <w:rsid w:val="00242233"/>
    <w:rsid w:val="00242C2B"/>
    <w:rsid w:val="002438C5"/>
    <w:rsid w:val="00243B6F"/>
    <w:rsid w:val="00244029"/>
    <w:rsid w:val="00244247"/>
    <w:rsid w:val="00244BF1"/>
    <w:rsid w:val="00245AAF"/>
    <w:rsid w:val="00245C2E"/>
    <w:rsid w:val="00246A4A"/>
    <w:rsid w:val="00246C89"/>
    <w:rsid w:val="00247DC6"/>
    <w:rsid w:val="00251841"/>
    <w:rsid w:val="00251A56"/>
    <w:rsid w:val="002527F3"/>
    <w:rsid w:val="00253DDB"/>
    <w:rsid w:val="00254148"/>
    <w:rsid w:val="0025466E"/>
    <w:rsid w:val="00254731"/>
    <w:rsid w:val="00254876"/>
    <w:rsid w:val="00254DC3"/>
    <w:rsid w:val="00256AE2"/>
    <w:rsid w:val="00256B89"/>
    <w:rsid w:val="00260478"/>
    <w:rsid w:val="0026059A"/>
    <w:rsid w:val="00262F70"/>
    <w:rsid w:val="0026347D"/>
    <w:rsid w:val="002637C5"/>
    <w:rsid w:val="00264DB9"/>
    <w:rsid w:val="002655FD"/>
    <w:rsid w:val="00266F06"/>
    <w:rsid w:val="0026731E"/>
    <w:rsid w:val="00270D86"/>
    <w:rsid w:val="00272E50"/>
    <w:rsid w:val="0027304C"/>
    <w:rsid w:val="002731DE"/>
    <w:rsid w:val="00274DD2"/>
    <w:rsid w:val="00275EC1"/>
    <w:rsid w:val="00275F2B"/>
    <w:rsid w:val="002760E6"/>
    <w:rsid w:val="00276F77"/>
    <w:rsid w:val="00280409"/>
    <w:rsid w:val="00281A90"/>
    <w:rsid w:val="00281E56"/>
    <w:rsid w:val="002826A3"/>
    <w:rsid w:val="00283373"/>
    <w:rsid w:val="00283ECA"/>
    <w:rsid w:val="0028440A"/>
    <w:rsid w:val="00284DC8"/>
    <w:rsid w:val="0028574E"/>
    <w:rsid w:val="00286300"/>
    <w:rsid w:val="00286402"/>
    <w:rsid w:val="00287288"/>
    <w:rsid w:val="00287EB6"/>
    <w:rsid w:val="002900E5"/>
    <w:rsid w:val="0029013F"/>
    <w:rsid w:val="00291004"/>
    <w:rsid w:val="0029275A"/>
    <w:rsid w:val="002937B0"/>
    <w:rsid w:val="0029429B"/>
    <w:rsid w:val="002948A9"/>
    <w:rsid w:val="002961D8"/>
    <w:rsid w:val="00296ABB"/>
    <w:rsid w:val="00296B1A"/>
    <w:rsid w:val="002972B2"/>
    <w:rsid w:val="0029755E"/>
    <w:rsid w:val="00297A2A"/>
    <w:rsid w:val="00297D60"/>
    <w:rsid w:val="002A0665"/>
    <w:rsid w:val="002A141F"/>
    <w:rsid w:val="002A2C7D"/>
    <w:rsid w:val="002A3360"/>
    <w:rsid w:val="002A3A3B"/>
    <w:rsid w:val="002A42D7"/>
    <w:rsid w:val="002A60B8"/>
    <w:rsid w:val="002A6379"/>
    <w:rsid w:val="002A76E4"/>
    <w:rsid w:val="002A77EE"/>
    <w:rsid w:val="002B08EA"/>
    <w:rsid w:val="002B0CF6"/>
    <w:rsid w:val="002B184C"/>
    <w:rsid w:val="002B1CE8"/>
    <w:rsid w:val="002B2118"/>
    <w:rsid w:val="002B245A"/>
    <w:rsid w:val="002B31A2"/>
    <w:rsid w:val="002B31F5"/>
    <w:rsid w:val="002B32A2"/>
    <w:rsid w:val="002B4E5B"/>
    <w:rsid w:val="002B54CC"/>
    <w:rsid w:val="002B5BDE"/>
    <w:rsid w:val="002C086D"/>
    <w:rsid w:val="002C08BC"/>
    <w:rsid w:val="002C0E9E"/>
    <w:rsid w:val="002C2B95"/>
    <w:rsid w:val="002C2D34"/>
    <w:rsid w:val="002C3164"/>
    <w:rsid w:val="002C4774"/>
    <w:rsid w:val="002C4DC7"/>
    <w:rsid w:val="002C5F5A"/>
    <w:rsid w:val="002C6E68"/>
    <w:rsid w:val="002C7811"/>
    <w:rsid w:val="002D16A7"/>
    <w:rsid w:val="002D4CED"/>
    <w:rsid w:val="002D5B07"/>
    <w:rsid w:val="002D5DCB"/>
    <w:rsid w:val="002D63BC"/>
    <w:rsid w:val="002E0273"/>
    <w:rsid w:val="002E03EF"/>
    <w:rsid w:val="002E14F8"/>
    <w:rsid w:val="002E1EAB"/>
    <w:rsid w:val="002E26A9"/>
    <w:rsid w:val="002E278E"/>
    <w:rsid w:val="002E3655"/>
    <w:rsid w:val="002E4CE9"/>
    <w:rsid w:val="002E533F"/>
    <w:rsid w:val="002E592B"/>
    <w:rsid w:val="002E5F18"/>
    <w:rsid w:val="002E675E"/>
    <w:rsid w:val="002E6C49"/>
    <w:rsid w:val="002F0720"/>
    <w:rsid w:val="002F208D"/>
    <w:rsid w:val="002F21ED"/>
    <w:rsid w:val="002F250A"/>
    <w:rsid w:val="002F30ED"/>
    <w:rsid w:val="002F4861"/>
    <w:rsid w:val="002F50A9"/>
    <w:rsid w:val="002F578C"/>
    <w:rsid w:val="002F678D"/>
    <w:rsid w:val="002F69F7"/>
    <w:rsid w:val="002F7447"/>
    <w:rsid w:val="002F7518"/>
    <w:rsid w:val="003009BF"/>
    <w:rsid w:val="00300D2A"/>
    <w:rsid w:val="00303FFE"/>
    <w:rsid w:val="00304006"/>
    <w:rsid w:val="00304F4B"/>
    <w:rsid w:val="003072B8"/>
    <w:rsid w:val="0031012B"/>
    <w:rsid w:val="00310B48"/>
    <w:rsid w:val="003119FE"/>
    <w:rsid w:val="00312800"/>
    <w:rsid w:val="00313CAA"/>
    <w:rsid w:val="00313DAF"/>
    <w:rsid w:val="00314159"/>
    <w:rsid w:val="003141C3"/>
    <w:rsid w:val="00314C15"/>
    <w:rsid w:val="0031510A"/>
    <w:rsid w:val="00315367"/>
    <w:rsid w:val="00315B37"/>
    <w:rsid w:val="003165DB"/>
    <w:rsid w:val="0031760B"/>
    <w:rsid w:val="0031781D"/>
    <w:rsid w:val="00321227"/>
    <w:rsid w:val="00321E04"/>
    <w:rsid w:val="00322274"/>
    <w:rsid w:val="0032281C"/>
    <w:rsid w:val="003237A1"/>
    <w:rsid w:val="00324627"/>
    <w:rsid w:val="00325CC0"/>
    <w:rsid w:val="00326646"/>
    <w:rsid w:val="003271B5"/>
    <w:rsid w:val="003311BF"/>
    <w:rsid w:val="003321B5"/>
    <w:rsid w:val="00332D99"/>
    <w:rsid w:val="003337D3"/>
    <w:rsid w:val="0033413D"/>
    <w:rsid w:val="00334D58"/>
    <w:rsid w:val="00335768"/>
    <w:rsid w:val="00337493"/>
    <w:rsid w:val="003379C9"/>
    <w:rsid w:val="003408E5"/>
    <w:rsid w:val="00340FB4"/>
    <w:rsid w:val="00340FC6"/>
    <w:rsid w:val="003415C3"/>
    <w:rsid w:val="00341BAF"/>
    <w:rsid w:val="00341D53"/>
    <w:rsid w:val="00342C82"/>
    <w:rsid w:val="0034375D"/>
    <w:rsid w:val="003475F4"/>
    <w:rsid w:val="003477FF"/>
    <w:rsid w:val="0034798A"/>
    <w:rsid w:val="003503E8"/>
    <w:rsid w:val="0035065C"/>
    <w:rsid w:val="00350818"/>
    <w:rsid w:val="003509A5"/>
    <w:rsid w:val="003509B6"/>
    <w:rsid w:val="003511F6"/>
    <w:rsid w:val="003518EA"/>
    <w:rsid w:val="00351B32"/>
    <w:rsid w:val="0035387E"/>
    <w:rsid w:val="00355467"/>
    <w:rsid w:val="00357579"/>
    <w:rsid w:val="00360835"/>
    <w:rsid w:val="00360EB2"/>
    <w:rsid w:val="00361FFE"/>
    <w:rsid w:val="00362B80"/>
    <w:rsid w:val="0036320D"/>
    <w:rsid w:val="00365257"/>
    <w:rsid w:val="00365EF1"/>
    <w:rsid w:val="00367796"/>
    <w:rsid w:val="0037056D"/>
    <w:rsid w:val="003719DE"/>
    <w:rsid w:val="00375186"/>
    <w:rsid w:val="003805E8"/>
    <w:rsid w:val="003811FF"/>
    <w:rsid w:val="00381826"/>
    <w:rsid w:val="00382196"/>
    <w:rsid w:val="00382B3A"/>
    <w:rsid w:val="003842EF"/>
    <w:rsid w:val="00384A2C"/>
    <w:rsid w:val="003857A0"/>
    <w:rsid w:val="00386426"/>
    <w:rsid w:val="0038690C"/>
    <w:rsid w:val="00387897"/>
    <w:rsid w:val="00390254"/>
    <w:rsid w:val="0039085C"/>
    <w:rsid w:val="00390A77"/>
    <w:rsid w:val="003910B3"/>
    <w:rsid w:val="00391329"/>
    <w:rsid w:val="003916BC"/>
    <w:rsid w:val="00391B34"/>
    <w:rsid w:val="00393F0D"/>
    <w:rsid w:val="003950C1"/>
    <w:rsid w:val="00397A36"/>
    <w:rsid w:val="00397F67"/>
    <w:rsid w:val="003A2A1F"/>
    <w:rsid w:val="003A2CF1"/>
    <w:rsid w:val="003A36C3"/>
    <w:rsid w:val="003A46AC"/>
    <w:rsid w:val="003A532E"/>
    <w:rsid w:val="003A707B"/>
    <w:rsid w:val="003A751C"/>
    <w:rsid w:val="003B027E"/>
    <w:rsid w:val="003B1DD0"/>
    <w:rsid w:val="003B325A"/>
    <w:rsid w:val="003B3750"/>
    <w:rsid w:val="003B3E3F"/>
    <w:rsid w:val="003B643A"/>
    <w:rsid w:val="003B6541"/>
    <w:rsid w:val="003B6567"/>
    <w:rsid w:val="003B6ABC"/>
    <w:rsid w:val="003B7241"/>
    <w:rsid w:val="003B7BCB"/>
    <w:rsid w:val="003C09AC"/>
    <w:rsid w:val="003C0F15"/>
    <w:rsid w:val="003C17DC"/>
    <w:rsid w:val="003C1948"/>
    <w:rsid w:val="003C1C26"/>
    <w:rsid w:val="003C1D9F"/>
    <w:rsid w:val="003C2014"/>
    <w:rsid w:val="003C2252"/>
    <w:rsid w:val="003C2432"/>
    <w:rsid w:val="003C2EFE"/>
    <w:rsid w:val="003C3877"/>
    <w:rsid w:val="003C49CC"/>
    <w:rsid w:val="003C5AFB"/>
    <w:rsid w:val="003C7A71"/>
    <w:rsid w:val="003D01FE"/>
    <w:rsid w:val="003D04CF"/>
    <w:rsid w:val="003D0FE9"/>
    <w:rsid w:val="003D10D5"/>
    <w:rsid w:val="003D11AC"/>
    <w:rsid w:val="003D20EF"/>
    <w:rsid w:val="003D2A82"/>
    <w:rsid w:val="003D2BA9"/>
    <w:rsid w:val="003D32E2"/>
    <w:rsid w:val="003D3EB9"/>
    <w:rsid w:val="003D6056"/>
    <w:rsid w:val="003D6B39"/>
    <w:rsid w:val="003E0AEF"/>
    <w:rsid w:val="003E0B92"/>
    <w:rsid w:val="003E0E0A"/>
    <w:rsid w:val="003E0F92"/>
    <w:rsid w:val="003E1D5A"/>
    <w:rsid w:val="003E1E5F"/>
    <w:rsid w:val="003E2D70"/>
    <w:rsid w:val="003E420D"/>
    <w:rsid w:val="003E4A47"/>
    <w:rsid w:val="003E4AD1"/>
    <w:rsid w:val="003E54BF"/>
    <w:rsid w:val="003E5813"/>
    <w:rsid w:val="003E7047"/>
    <w:rsid w:val="003F0197"/>
    <w:rsid w:val="003F045C"/>
    <w:rsid w:val="003F04B0"/>
    <w:rsid w:val="003F0EB7"/>
    <w:rsid w:val="003F10D8"/>
    <w:rsid w:val="003F167A"/>
    <w:rsid w:val="003F1E7A"/>
    <w:rsid w:val="003F28C9"/>
    <w:rsid w:val="003F3E37"/>
    <w:rsid w:val="003F4087"/>
    <w:rsid w:val="003F41B1"/>
    <w:rsid w:val="003F42B2"/>
    <w:rsid w:val="003F4A47"/>
    <w:rsid w:val="003F5466"/>
    <w:rsid w:val="003F5AD7"/>
    <w:rsid w:val="003F7858"/>
    <w:rsid w:val="003F7C81"/>
    <w:rsid w:val="003F7CDD"/>
    <w:rsid w:val="0040011A"/>
    <w:rsid w:val="004002C3"/>
    <w:rsid w:val="004004E8"/>
    <w:rsid w:val="0040050D"/>
    <w:rsid w:val="00400E53"/>
    <w:rsid w:val="0040130B"/>
    <w:rsid w:val="00401342"/>
    <w:rsid w:val="00401B06"/>
    <w:rsid w:val="00401BC2"/>
    <w:rsid w:val="00401C40"/>
    <w:rsid w:val="004022EF"/>
    <w:rsid w:val="00402D55"/>
    <w:rsid w:val="00403825"/>
    <w:rsid w:val="00403D5D"/>
    <w:rsid w:val="00404387"/>
    <w:rsid w:val="00405216"/>
    <w:rsid w:val="004059F0"/>
    <w:rsid w:val="004077B1"/>
    <w:rsid w:val="00410429"/>
    <w:rsid w:val="00410BBF"/>
    <w:rsid w:val="00411723"/>
    <w:rsid w:val="004121D5"/>
    <w:rsid w:val="00412FD9"/>
    <w:rsid w:val="00413088"/>
    <w:rsid w:val="00413CF7"/>
    <w:rsid w:val="00414008"/>
    <w:rsid w:val="004143FE"/>
    <w:rsid w:val="0041657D"/>
    <w:rsid w:val="00417361"/>
    <w:rsid w:val="004178AF"/>
    <w:rsid w:val="004219AD"/>
    <w:rsid w:val="004226A8"/>
    <w:rsid w:val="00424BFF"/>
    <w:rsid w:val="00424F6F"/>
    <w:rsid w:val="0042539B"/>
    <w:rsid w:val="00425ED6"/>
    <w:rsid w:val="00425F5E"/>
    <w:rsid w:val="00426B39"/>
    <w:rsid w:val="004276A7"/>
    <w:rsid w:val="0043035E"/>
    <w:rsid w:val="004321A1"/>
    <w:rsid w:val="00432292"/>
    <w:rsid w:val="004323DD"/>
    <w:rsid w:val="004365AF"/>
    <w:rsid w:val="004365B9"/>
    <w:rsid w:val="0043675F"/>
    <w:rsid w:val="004372F2"/>
    <w:rsid w:val="00441284"/>
    <w:rsid w:val="00441307"/>
    <w:rsid w:val="00444549"/>
    <w:rsid w:val="004463A9"/>
    <w:rsid w:val="00446CCD"/>
    <w:rsid w:val="00446E61"/>
    <w:rsid w:val="0044709E"/>
    <w:rsid w:val="00447756"/>
    <w:rsid w:val="00451FA6"/>
    <w:rsid w:val="004529EF"/>
    <w:rsid w:val="00452C66"/>
    <w:rsid w:val="004533A7"/>
    <w:rsid w:val="0045365A"/>
    <w:rsid w:val="00454B2C"/>
    <w:rsid w:val="00454EFF"/>
    <w:rsid w:val="00455412"/>
    <w:rsid w:val="00457481"/>
    <w:rsid w:val="0045758A"/>
    <w:rsid w:val="00457E89"/>
    <w:rsid w:val="00461645"/>
    <w:rsid w:val="00461A74"/>
    <w:rsid w:val="00461BB5"/>
    <w:rsid w:val="00462A9B"/>
    <w:rsid w:val="00463331"/>
    <w:rsid w:val="004647E6"/>
    <w:rsid w:val="0046569B"/>
    <w:rsid w:val="00465ED6"/>
    <w:rsid w:val="00466202"/>
    <w:rsid w:val="00466551"/>
    <w:rsid w:val="00467D93"/>
    <w:rsid w:val="00470E30"/>
    <w:rsid w:val="00471271"/>
    <w:rsid w:val="004717FA"/>
    <w:rsid w:val="0047238E"/>
    <w:rsid w:val="00472D39"/>
    <w:rsid w:val="004738B7"/>
    <w:rsid w:val="00473A84"/>
    <w:rsid w:val="0047415B"/>
    <w:rsid w:val="004746C8"/>
    <w:rsid w:val="00475C07"/>
    <w:rsid w:val="0047644F"/>
    <w:rsid w:val="00477392"/>
    <w:rsid w:val="0048269E"/>
    <w:rsid w:val="0048395E"/>
    <w:rsid w:val="00483CCA"/>
    <w:rsid w:val="00484F5F"/>
    <w:rsid w:val="00485D8B"/>
    <w:rsid w:val="00487448"/>
    <w:rsid w:val="00487FF3"/>
    <w:rsid w:val="004906A1"/>
    <w:rsid w:val="0049184C"/>
    <w:rsid w:val="00491896"/>
    <w:rsid w:val="00491CC8"/>
    <w:rsid w:val="0049299D"/>
    <w:rsid w:val="00493C4D"/>
    <w:rsid w:val="00493C8E"/>
    <w:rsid w:val="00495444"/>
    <w:rsid w:val="00496A43"/>
    <w:rsid w:val="00497EEE"/>
    <w:rsid w:val="004A1730"/>
    <w:rsid w:val="004A185C"/>
    <w:rsid w:val="004A19AE"/>
    <w:rsid w:val="004A1DF8"/>
    <w:rsid w:val="004A2B9C"/>
    <w:rsid w:val="004A2F39"/>
    <w:rsid w:val="004A58D1"/>
    <w:rsid w:val="004A59EB"/>
    <w:rsid w:val="004A61C1"/>
    <w:rsid w:val="004A624D"/>
    <w:rsid w:val="004A698D"/>
    <w:rsid w:val="004A6EB7"/>
    <w:rsid w:val="004A72B5"/>
    <w:rsid w:val="004A7D33"/>
    <w:rsid w:val="004B0C14"/>
    <w:rsid w:val="004B103D"/>
    <w:rsid w:val="004B1535"/>
    <w:rsid w:val="004B201A"/>
    <w:rsid w:val="004B40FD"/>
    <w:rsid w:val="004B610F"/>
    <w:rsid w:val="004B7C1D"/>
    <w:rsid w:val="004C01C7"/>
    <w:rsid w:val="004C064B"/>
    <w:rsid w:val="004C0E36"/>
    <w:rsid w:val="004C1060"/>
    <w:rsid w:val="004C15DC"/>
    <w:rsid w:val="004C178F"/>
    <w:rsid w:val="004C2484"/>
    <w:rsid w:val="004C369F"/>
    <w:rsid w:val="004C44C6"/>
    <w:rsid w:val="004C4A38"/>
    <w:rsid w:val="004C50A3"/>
    <w:rsid w:val="004C69BE"/>
    <w:rsid w:val="004D0256"/>
    <w:rsid w:val="004D02B1"/>
    <w:rsid w:val="004D084B"/>
    <w:rsid w:val="004D1707"/>
    <w:rsid w:val="004D2DD1"/>
    <w:rsid w:val="004D321E"/>
    <w:rsid w:val="004D34FD"/>
    <w:rsid w:val="004D4B95"/>
    <w:rsid w:val="004D635D"/>
    <w:rsid w:val="004D6DA0"/>
    <w:rsid w:val="004D76E3"/>
    <w:rsid w:val="004E059C"/>
    <w:rsid w:val="004E0773"/>
    <w:rsid w:val="004E27F8"/>
    <w:rsid w:val="004E353E"/>
    <w:rsid w:val="004E403E"/>
    <w:rsid w:val="004E4BCF"/>
    <w:rsid w:val="004F00F6"/>
    <w:rsid w:val="004F05F2"/>
    <w:rsid w:val="004F0783"/>
    <w:rsid w:val="004F17CA"/>
    <w:rsid w:val="004F17EE"/>
    <w:rsid w:val="004F24DE"/>
    <w:rsid w:val="004F39DF"/>
    <w:rsid w:val="004F43B1"/>
    <w:rsid w:val="004F5BB3"/>
    <w:rsid w:val="004F60B7"/>
    <w:rsid w:val="004F7E5E"/>
    <w:rsid w:val="004F7FBE"/>
    <w:rsid w:val="00501330"/>
    <w:rsid w:val="005014BD"/>
    <w:rsid w:val="005026AB"/>
    <w:rsid w:val="00504588"/>
    <w:rsid w:val="0050462D"/>
    <w:rsid w:val="00505B7F"/>
    <w:rsid w:val="0050684C"/>
    <w:rsid w:val="00511A9E"/>
    <w:rsid w:val="00512752"/>
    <w:rsid w:val="0051405A"/>
    <w:rsid w:val="00514914"/>
    <w:rsid w:val="00514EF9"/>
    <w:rsid w:val="00515428"/>
    <w:rsid w:val="00515E0C"/>
    <w:rsid w:val="00516046"/>
    <w:rsid w:val="00520922"/>
    <w:rsid w:val="00520F16"/>
    <w:rsid w:val="0052150E"/>
    <w:rsid w:val="00521F06"/>
    <w:rsid w:val="00522266"/>
    <w:rsid w:val="00522406"/>
    <w:rsid w:val="005225AB"/>
    <w:rsid w:val="005226BB"/>
    <w:rsid w:val="00523A2E"/>
    <w:rsid w:val="00524835"/>
    <w:rsid w:val="005248AA"/>
    <w:rsid w:val="00524BB9"/>
    <w:rsid w:val="00524D1E"/>
    <w:rsid w:val="00524D9E"/>
    <w:rsid w:val="00524E62"/>
    <w:rsid w:val="00526A8E"/>
    <w:rsid w:val="00526B72"/>
    <w:rsid w:val="00530875"/>
    <w:rsid w:val="005313FC"/>
    <w:rsid w:val="00531943"/>
    <w:rsid w:val="005319F8"/>
    <w:rsid w:val="0053287F"/>
    <w:rsid w:val="005328BC"/>
    <w:rsid w:val="005338F6"/>
    <w:rsid w:val="00533F70"/>
    <w:rsid w:val="0053426C"/>
    <w:rsid w:val="00534411"/>
    <w:rsid w:val="00534486"/>
    <w:rsid w:val="00534A7D"/>
    <w:rsid w:val="00535BB9"/>
    <w:rsid w:val="00535D08"/>
    <w:rsid w:val="00536A83"/>
    <w:rsid w:val="00536BFA"/>
    <w:rsid w:val="005403B8"/>
    <w:rsid w:val="00540B00"/>
    <w:rsid w:val="00540B74"/>
    <w:rsid w:val="00540D94"/>
    <w:rsid w:val="00540E57"/>
    <w:rsid w:val="005416FC"/>
    <w:rsid w:val="00542773"/>
    <w:rsid w:val="00543204"/>
    <w:rsid w:val="00544921"/>
    <w:rsid w:val="005454AA"/>
    <w:rsid w:val="005520A7"/>
    <w:rsid w:val="00552320"/>
    <w:rsid w:val="0055238C"/>
    <w:rsid w:val="00552A1D"/>
    <w:rsid w:val="0055308C"/>
    <w:rsid w:val="0055399D"/>
    <w:rsid w:val="00553F93"/>
    <w:rsid w:val="0055421D"/>
    <w:rsid w:val="00554BFA"/>
    <w:rsid w:val="00554F1C"/>
    <w:rsid w:val="005556A0"/>
    <w:rsid w:val="00555830"/>
    <w:rsid w:val="00560305"/>
    <w:rsid w:val="00562EDF"/>
    <w:rsid w:val="005630E4"/>
    <w:rsid w:val="00563614"/>
    <w:rsid w:val="00563E4E"/>
    <w:rsid w:val="005646A5"/>
    <w:rsid w:val="00566952"/>
    <w:rsid w:val="00566A26"/>
    <w:rsid w:val="00566C70"/>
    <w:rsid w:val="00567070"/>
    <w:rsid w:val="005678D5"/>
    <w:rsid w:val="0056790D"/>
    <w:rsid w:val="00567C87"/>
    <w:rsid w:val="00571069"/>
    <w:rsid w:val="00571FD0"/>
    <w:rsid w:val="005732B6"/>
    <w:rsid w:val="00573521"/>
    <w:rsid w:val="00573859"/>
    <w:rsid w:val="00573C82"/>
    <w:rsid w:val="00574DE4"/>
    <w:rsid w:val="005762FF"/>
    <w:rsid w:val="00576523"/>
    <w:rsid w:val="00577156"/>
    <w:rsid w:val="005777E3"/>
    <w:rsid w:val="00580A00"/>
    <w:rsid w:val="005811FA"/>
    <w:rsid w:val="0058155B"/>
    <w:rsid w:val="00581C53"/>
    <w:rsid w:val="00583484"/>
    <w:rsid w:val="00583B2F"/>
    <w:rsid w:val="00584640"/>
    <w:rsid w:val="00587456"/>
    <w:rsid w:val="0059003A"/>
    <w:rsid w:val="005908BE"/>
    <w:rsid w:val="00592E7D"/>
    <w:rsid w:val="00593EB3"/>
    <w:rsid w:val="00594192"/>
    <w:rsid w:val="00595203"/>
    <w:rsid w:val="00595B90"/>
    <w:rsid w:val="0059670E"/>
    <w:rsid w:val="0059682A"/>
    <w:rsid w:val="00596A5E"/>
    <w:rsid w:val="00596BE3"/>
    <w:rsid w:val="005A0619"/>
    <w:rsid w:val="005A0960"/>
    <w:rsid w:val="005A19D6"/>
    <w:rsid w:val="005A276B"/>
    <w:rsid w:val="005A2C2F"/>
    <w:rsid w:val="005A30A2"/>
    <w:rsid w:val="005A33C7"/>
    <w:rsid w:val="005A5667"/>
    <w:rsid w:val="005A6D91"/>
    <w:rsid w:val="005A7226"/>
    <w:rsid w:val="005B0973"/>
    <w:rsid w:val="005B3374"/>
    <w:rsid w:val="005B3823"/>
    <w:rsid w:val="005B4456"/>
    <w:rsid w:val="005B458E"/>
    <w:rsid w:val="005B493D"/>
    <w:rsid w:val="005B55A2"/>
    <w:rsid w:val="005B5772"/>
    <w:rsid w:val="005B67AC"/>
    <w:rsid w:val="005B7A2B"/>
    <w:rsid w:val="005B7C27"/>
    <w:rsid w:val="005C1076"/>
    <w:rsid w:val="005C13A1"/>
    <w:rsid w:val="005C22DE"/>
    <w:rsid w:val="005C2D4E"/>
    <w:rsid w:val="005C3664"/>
    <w:rsid w:val="005C4A82"/>
    <w:rsid w:val="005C4CE1"/>
    <w:rsid w:val="005C5235"/>
    <w:rsid w:val="005C5986"/>
    <w:rsid w:val="005C5CBE"/>
    <w:rsid w:val="005C5FA9"/>
    <w:rsid w:val="005C681C"/>
    <w:rsid w:val="005C72DF"/>
    <w:rsid w:val="005D06A3"/>
    <w:rsid w:val="005D0809"/>
    <w:rsid w:val="005D093C"/>
    <w:rsid w:val="005D1316"/>
    <w:rsid w:val="005D1EF0"/>
    <w:rsid w:val="005D3073"/>
    <w:rsid w:val="005D3235"/>
    <w:rsid w:val="005D39FE"/>
    <w:rsid w:val="005D44A1"/>
    <w:rsid w:val="005D4988"/>
    <w:rsid w:val="005D6974"/>
    <w:rsid w:val="005E17FA"/>
    <w:rsid w:val="005E1AE7"/>
    <w:rsid w:val="005E3047"/>
    <w:rsid w:val="005E3353"/>
    <w:rsid w:val="005E3422"/>
    <w:rsid w:val="005E3C2C"/>
    <w:rsid w:val="005E4BDA"/>
    <w:rsid w:val="005E66DB"/>
    <w:rsid w:val="005E74DB"/>
    <w:rsid w:val="005F04B3"/>
    <w:rsid w:val="005F2E0E"/>
    <w:rsid w:val="005F3B75"/>
    <w:rsid w:val="005F50FA"/>
    <w:rsid w:val="005F7A00"/>
    <w:rsid w:val="00600AEB"/>
    <w:rsid w:val="00600B6A"/>
    <w:rsid w:val="00602A29"/>
    <w:rsid w:val="00603794"/>
    <w:rsid w:val="00604AC8"/>
    <w:rsid w:val="00604EB2"/>
    <w:rsid w:val="00607070"/>
    <w:rsid w:val="00610F9D"/>
    <w:rsid w:val="0061176B"/>
    <w:rsid w:val="00611836"/>
    <w:rsid w:val="006139D6"/>
    <w:rsid w:val="00613F8B"/>
    <w:rsid w:val="006142AF"/>
    <w:rsid w:val="0061501B"/>
    <w:rsid w:val="00615D83"/>
    <w:rsid w:val="00616593"/>
    <w:rsid w:val="00616AD0"/>
    <w:rsid w:val="00616F32"/>
    <w:rsid w:val="00621531"/>
    <w:rsid w:val="00621AC5"/>
    <w:rsid w:val="006220E8"/>
    <w:rsid w:val="00622C96"/>
    <w:rsid w:val="00624322"/>
    <w:rsid w:val="00624EDE"/>
    <w:rsid w:val="006301E2"/>
    <w:rsid w:val="00631521"/>
    <w:rsid w:val="00631B29"/>
    <w:rsid w:val="006321A3"/>
    <w:rsid w:val="006321CA"/>
    <w:rsid w:val="00632264"/>
    <w:rsid w:val="006324B7"/>
    <w:rsid w:val="006329C6"/>
    <w:rsid w:val="00632BD9"/>
    <w:rsid w:val="00633EDA"/>
    <w:rsid w:val="00634BC0"/>
    <w:rsid w:val="006357B9"/>
    <w:rsid w:val="0063714B"/>
    <w:rsid w:val="00637745"/>
    <w:rsid w:val="00637A9A"/>
    <w:rsid w:val="00637B20"/>
    <w:rsid w:val="006408A4"/>
    <w:rsid w:val="00640A83"/>
    <w:rsid w:val="00641D38"/>
    <w:rsid w:val="00642664"/>
    <w:rsid w:val="00643A4B"/>
    <w:rsid w:val="0064542C"/>
    <w:rsid w:val="00645725"/>
    <w:rsid w:val="00645F3F"/>
    <w:rsid w:val="00646773"/>
    <w:rsid w:val="00646978"/>
    <w:rsid w:val="00647232"/>
    <w:rsid w:val="0064728E"/>
    <w:rsid w:val="0064777B"/>
    <w:rsid w:val="0064783C"/>
    <w:rsid w:val="006509D3"/>
    <w:rsid w:val="00650CF0"/>
    <w:rsid w:val="00650FD8"/>
    <w:rsid w:val="006510E8"/>
    <w:rsid w:val="00651DDC"/>
    <w:rsid w:val="0065258D"/>
    <w:rsid w:val="00652B32"/>
    <w:rsid w:val="00652C01"/>
    <w:rsid w:val="00654157"/>
    <w:rsid w:val="006552B0"/>
    <w:rsid w:val="0065533E"/>
    <w:rsid w:val="00656206"/>
    <w:rsid w:val="0065631C"/>
    <w:rsid w:val="0065697A"/>
    <w:rsid w:val="00656C8B"/>
    <w:rsid w:val="00662B40"/>
    <w:rsid w:val="00663889"/>
    <w:rsid w:val="00666CF2"/>
    <w:rsid w:val="00666FD2"/>
    <w:rsid w:val="00670B32"/>
    <w:rsid w:val="006737D6"/>
    <w:rsid w:val="00673ADC"/>
    <w:rsid w:val="00674DCC"/>
    <w:rsid w:val="006769FB"/>
    <w:rsid w:val="0067769D"/>
    <w:rsid w:val="00677E5C"/>
    <w:rsid w:val="006802E0"/>
    <w:rsid w:val="00680C11"/>
    <w:rsid w:val="00681121"/>
    <w:rsid w:val="0068176C"/>
    <w:rsid w:val="00681FCD"/>
    <w:rsid w:val="00682285"/>
    <w:rsid w:val="00683B96"/>
    <w:rsid w:val="006848D7"/>
    <w:rsid w:val="00685586"/>
    <w:rsid w:val="00686C0F"/>
    <w:rsid w:val="0069067C"/>
    <w:rsid w:val="0069102E"/>
    <w:rsid w:val="006933B9"/>
    <w:rsid w:val="006944A1"/>
    <w:rsid w:val="00695885"/>
    <w:rsid w:val="006A00D5"/>
    <w:rsid w:val="006A3031"/>
    <w:rsid w:val="006A60CC"/>
    <w:rsid w:val="006A634F"/>
    <w:rsid w:val="006A6C4B"/>
    <w:rsid w:val="006A6C78"/>
    <w:rsid w:val="006A6F53"/>
    <w:rsid w:val="006A754D"/>
    <w:rsid w:val="006A75FD"/>
    <w:rsid w:val="006A7787"/>
    <w:rsid w:val="006A7A00"/>
    <w:rsid w:val="006B09EA"/>
    <w:rsid w:val="006B1282"/>
    <w:rsid w:val="006B4767"/>
    <w:rsid w:val="006B5B24"/>
    <w:rsid w:val="006B5F8A"/>
    <w:rsid w:val="006C011E"/>
    <w:rsid w:val="006C0479"/>
    <w:rsid w:val="006C25F5"/>
    <w:rsid w:val="006C39F7"/>
    <w:rsid w:val="006C3EDC"/>
    <w:rsid w:val="006C44B6"/>
    <w:rsid w:val="006C4D17"/>
    <w:rsid w:val="006C69A2"/>
    <w:rsid w:val="006C7D2E"/>
    <w:rsid w:val="006C7D44"/>
    <w:rsid w:val="006D01ED"/>
    <w:rsid w:val="006D0CE5"/>
    <w:rsid w:val="006D0E76"/>
    <w:rsid w:val="006D2358"/>
    <w:rsid w:val="006D259B"/>
    <w:rsid w:val="006D2929"/>
    <w:rsid w:val="006D2949"/>
    <w:rsid w:val="006D300E"/>
    <w:rsid w:val="006D447F"/>
    <w:rsid w:val="006D4CF2"/>
    <w:rsid w:val="006D57F7"/>
    <w:rsid w:val="006D5986"/>
    <w:rsid w:val="006D5A75"/>
    <w:rsid w:val="006D6663"/>
    <w:rsid w:val="006D715F"/>
    <w:rsid w:val="006D7B1F"/>
    <w:rsid w:val="006D7EBA"/>
    <w:rsid w:val="006D7ED9"/>
    <w:rsid w:val="006E1115"/>
    <w:rsid w:val="006E2644"/>
    <w:rsid w:val="006E28BE"/>
    <w:rsid w:val="006E38FF"/>
    <w:rsid w:val="006E3EBB"/>
    <w:rsid w:val="006E3F86"/>
    <w:rsid w:val="006E4DD8"/>
    <w:rsid w:val="006E769C"/>
    <w:rsid w:val="006E7C04"/>
    <w:rsid w:val="006F1BDD"/>
    <w:rsid w:val="006F2A92"/>
    <w:rsid w:val="006F3D80"/>
    <w:rsid w:val="006F3DF7"/>
    <w:rsid w:val="006F54E7"/>
    <w:rsid w:val="00700680"/>
    <w:rsid w:val="0070105C"/>
    <w:rsid w:val="007015FD"/>
    <w:rsid w:val="007019B4"/>
    <w:rsid w:val="007027E8"/>
    <w:rsid w:val="0070326E"/>
    <w:rsid w:val="00703858"/>
    <w:rsid w:val="0070517A"/>
    <w:rsid w:val="00705E16"/>
    <w:rsid w:val="00705F6F"/>
    <w:rsid w:val="00706B87"/>
    <w:rsid w:val="00707CAB"/>
    <w:rsid w:val="0071058B"/>
    <w:rsid w:val="00710D8E"/>
    <w:rsid w:val="00710F87"/>
    <w:rsid w:val="007117AC"/>
    <w:rsid w:val="00711B92"/>
    <w:rsid w:val="00711DA7"/>
    <w:rsid w:val="00712DE1"/>
    <w:rsid w:val="00714F22"/>
    <w:rsid w:val="00714F71"/>
    <w:rsid w:val="00715247"/>
    <w:rsid w:val="00716522"/>
    <w:rsid w:val="007179C4"/>
    <w:rsid w:val="00717A44"/>
    <w:rsid w:val="00721116"/>
    <w:rsid w:val="0072119C"/>
    <w:rsid w:val="007234B7"/>
    <w:rsid w:val="00724869"/>
    <w:rsid w:val="00725516"/>
    <w:rsid w:val="007265AD"/>
    <w:rsid w:val="00726733"/>
    <w:rsid w:val="00726E2C"/>
    <w:rsid w:val="00727368"/>
    <w:rsid w:val="007279E5"/>
    <w:rsid w:val="00730446"/>
    <w:rsid w:val="00731F92"/>
    <w:rsid w:val="00733721"/>
    <w:rsid w:val="0073428A"/>
    <w:rsid w:val="0073471F"/>
    <w:rsid w:val="00734CE9"/>
    <w:rsid w:val="00735974"/>
    <w:rsid w:val="00736018"/>
    <w:rsid w:val="00737022"/>
    <w:rsid w:val="00741D18"/>
    <w:rsid w:val="00743098"/>
    <w:rsid w:val="007433B5"/>
    <w:rsid w:val="00743D1F"/>
    <w:rsid w:val="007440D9"/>
    <w:rsid w:val="00744775"/>
    <w:rsid w:val="007461BB"/>
    <w:rsid w:val="0075076F"/>
    <w:rsid w:val="0075086A"/>
    <w:rsid w:val="007509C0"/>
    <w:rsid w:val="00752846"/>
    <w:rsid w:val="00753960"/>
    <w:rsid w:val="00754177"/>
    <w:rsid w:val="00754E13"/>
    <w:rsid w:val="007554A2"/>
    <w:rsid w:val="007556F5"/>
    <w:rsid w:val="00756894"/>
    <w:rsid w:val="00757872"/>
    <w:rsid w:val="00760AD8"/>
    <w:rsid w:val="0076103F"/>
    <w:rsid w:val="00761A7F"/>
    <w:rsid w:val="00761ACD"/>
    <w:rsid w:val="00762309"/>
    <w:rsid w:val="00762C45"/>
    <w:rsid w:val="007649A2"/>
    <w:rsid w:val="00764D8F"/>
    <w:rsid w:val="007656BF"/>
    <w:rsid w:val="00765892"/>
    <w:rsid w:val="00765E83"/>
    <w:rsid w:val="00766F8B"/>
    <w:rsid w:val="00767898"/>
    <w:rsid w:val="00771579"/>
    <w:rsid w:val="00771F35"/>
    <w:rsid w:val="007721E7"/>
    <w:rsid w:val="00772447"/>
    <w:rsid w:val="0077314C"/>
    <w:rsid w:val="007731C7"/>
    <w:rsid w:val="007732BC"/>
    <w:rsid w:val="007741F1"/>
    <w:rsid w:val="00774D6F"/>
    <w:rsid w:val="007752CF"/>
    <w:rsid w:val="00775820"/>
    <w:rsid w:val="007758DD"/>
    <w:rsid w:val="0077634F"/>
    <w:rsid w:val="00776BA7"/>
    <w:rsid w:val="007779D7"/>
    <w:rsid w:val="00777C84"/>
    <w:rsid w:val="0078016D"/>
    <w:rsid w:val="00780281"/>
    <w:rsid w:val="00781020"/>
    <w:rsid w:val="00781153"/>
    <w:rsid w:val="00782DB0"/>
    <w:rsid w:val="00783569"/>
    <w:rsid w:val="0078357A"/>
    <w:rsid w:val="0078387B"/>
    <w:rsid w:val="00783B4D"/>
    <w:rsid w:val="007861DA"/>
    <w:rsid w:val="00787DE5"/>
    <w:rsid w:val="007929DA"/>
    <w:rsid w:val="00792CA5"/>
    <w:rsid w:val="007934C6"/>
    <w:rsid w:val="00793AB4"/>
    <w:rsid w:val="0079404B"/>
    <w:rsid w:val="007944C7"/>
    <w:rsid w:val="00797DE8"/>
    <w:rsid w:val="007A061C"/>
    <w:rsid w:val="007A0E23"/>
    <w:rsid w:val="007A2D72"/>
    <w:rsid w:val="007A41A9"/>
    <w:rsid w:val="007A5D6B"/>
    <w:rsid w:val="007B1D5F"/>
    <w:rsid w:val="007B25D2"/>
    <w:rsid w:val="007B27C7"/>
    <w:rsid w:val="007B2AAB"/>
    <w:rsid w:val="007B2FD3"/>
    <w:rsid w:val="007B3BE7"/>
    <w:rsid w:val="007B4E65"/>
    <w:rsid w:val="007B5BF7"/>
    <w:rsid w:val="007B5FD1"/>
    <w:rsid w:val="007B62C7"/>
    <w:rsid w:val="007C0239"/>
    <w:rsid w:val="007C0D50"/>
    <w:rsid w:val="007C2C1E"/>
    <w:rsid w:val="007C4FDF"/>
    <w:rsid w:val="007C53CF"/>
    <w:rsid w:val="007C5BB4"/>
    <w:rsid w:val="007C5D5B"/>
    <w:rsid w:val="007C686C"/>
    <w:rsid w:val="007C689F"/>
    <w:rsid w:val="007C79BD"/>
    <w:rsid w:val="007D0493"/>
    <w:rsid w:val="007D0566"/>
    <w:rsid w:val="007D117B"/>
    <w:rsid w:val="007D31EB"/>
    <w:rsid w:val="007D371E"/>
    <w:rsid w:val="007D4B40"/>
    <w:rsid w:val="007D5778"/>
    <w:rsid w:val="007D6137"/>
    <w:rsid w:val="007D683F"/>
    <w:rsid w:val="007E0246"/>
    <w:rsid w:val="007E0A80"/>
    <w:rsid w:val="007E103E"/>
    <w:rsid w:val="007E1640"/>
    <w:rsid w:val="007E1D19"/>
    <w:rsid w:val="007E2E83"/>
    <w:rsid w:val="007E3F5F"/>
    <w:rsid w:val="007E4370"/>
    <w:rsid w:val="007E52E8"/>
    <w:rsid w:val="007E653D"/>
    <w:rsid w:val="007E72CF"/>
    <w:rsid w:val="007E7B9C"/>
    <w:rsid w:val="007E7C5C"/>
    <w:rsid w:val="007F0F85"/>
    <w:rsid w:val="007F1D6F"/>
    <w:rsid w:val="007F3629"/>
    <w:rsid w:val="007F4101"/>
    <w:rsid w:val="007F4182"/>
    <w:rsid w:val="007F553C"/>
    <w:rsid w:val="007F717E"/>
    <w:rsid w:val="007F7D96"/>
    <w:rsid w:val="007F7DF2"/>
    <w:rsid w:val="00801FC0"/>
    <w:rsid w:val="0080214F"/>
    <w:rsid w:val="00802315"/>
    <w:rsid w:val="00804A36"/>
    <w:rsid w:val="00804BDD"/>
    <w:rsid w:val="00804FB3"/>
    <w:rsid w:val="00805038"/>
    <w:rsid w:val="00805372"/>
    <w:rsid w:val="00805C7F"/>
    <w:rsid w:val="008062F2"/>
    <w:rsid w:val="008063A5"/>
    <w:rsid w:val="00806EAD"/>
    <w:rsid w:val="00806F16"/>
    <w:rsid w:val="008074AB"/>
    <w:rsid w:val="008076AB"/>
    <w:rsid w:val="00810ED5"/>
    <w:rsid w:val="00810F83"/>
    <w:rsid w:val="00812BDA"/>
    <w:rsid w:val="0081320C"/>
    <w:rsid w:val="008137BA"/>
    <w:rsid w:val="00813970"/>
    <w:rsid w:val="00813F7A"/>
    <w:rsid w:val="008156D8"/>
    <w:rsid w:val="00815A3D"/>
    <w:rsid w:val="00815D9D"/>
    <w:rsid w:val="00816536"/>
    <w:rsid w:val="00816F46"/>
    <w:rsid w:val="00821072"/>
    <w:rsid w:val="008214FD"/>
    <w:rsid w:val="00821582"/>
    <w:rsid w:val="00821678"/>
    <w:rsid w:val="00821D9F"/>
    <w:rsid w:val="00823D13"/>
    <w:rsid w:val="00824C06"/>
    <w:rsid w:val="00824E82"/>
    <w:rsid w:val="00825331"/>
    <w:rsid w:val="00825D64"/>
    <w:rsid w:val="0083002C"/>
    <w:rsid w:val="0083063C"/>
    <w:rsid w:val="00830A1E"/>
    <w:rsid w:val="00830E7F"/>
    <w:rsid w:val="008331C0"/>
    <w:rsid w:val="008334EC"/>
    <w:rsid w:val="00834FD1"/>
    <w:rsid w:val="00836AC7"/>
    <w:rsid w:val="0083794B"/>
    <w:rsid w:val="00837A34"/>
    <w:rsid w:val="008402F9"/>
    <w:rsid w:val="0084135B"/>
    <w:rsid w:val="00841C8F"/>
    <w:rsid w:val="00843526"/>
    <w:rsid w:val="00844C0D"/>
    <w:rsid w:val="00844CF7"/>
    <w:rsid w:val="00844D5F"/>
    <w:rsid w:val="00844FEE"/>
    <w:rsid w:val="008453D1"/>
    <w:rsid w:val="00846D6E"/>
    <w:rsid w:val="0084743A"/>
    <w:rsid w:val="00847EF6"/>
    <w:rsid w:val="00847F4B"/>
    <w:rsid w:val="008504EB"/>
    <w:rsid w:val="0085100A"/>
    <w:rsid w:val="00851F10"/>
    <w:rsid w:val="008528C1"/>
    <w:rsid w:val="00852EA0"/>
    <w:rsid w:val="0085374B"/>
    <w:rsid w:val="0085406F"/>
    <w:rsid w:val="00854791"/>
    <w:rsid w:val="008557A3"/>
    <w:rsid w:val="0085664E"/>
    <w:rsid w:val="00856985"/>
    <w:rsid w:val="00856F43"/>
    <w:rsid w:val="0085764F"/>
    <w:rsid w:val="00860181"/>
    <w:rsid w:val="008611BB"/>
    <w:rsid w:val="00861BD0"/>
    <w:rsid w:val="00862549"/>
    <w:rsid w:val="0086280E"/>
    <w:rsid w:val="0086292A"/>
    <w:rsid w:val="00862935"/>
    <w:rsid w:val="00862AEC"/>
    <w:rsid w:val="00862DD4"/>
    <w:rsid w:val="008632DF"/>
    <w:rsid w:val="008634D1"/>
    <w:rsid w:val="0086380A"/>
    <w:rsid w:val="00863F65"/>
    <w:rsid w:val="0086459F"/>
    <w:rsid w:val="00864C53"/>
    <w:rsid w:val="00864D97"/>
    <w:rsid w:val="00866632"/>
    <w:rsid w:val="008701D0"/>
    <w:rsid w:val="008717BE"/>
    <w:rsid w:val="0087220C"/>
    <w:rsid w:val="0087279C"/>
    <w:rsid w:val="00872EEF"/>
    <w:rsid w:val="008745D1"/>
    <w:rsid w:val="008749DA"/>
    <w:rsid w:val="00875ACD"/>
    <w:rsid w:val="0087635A"/>
    <w:rsid w:val="00877132"/>
    <w:rsid w:val="008802E5"/>
    <w:rsid w:val="008822F3"/>
    <w:rsid w:val="00886A55"/>
    <w:rsid w:val="00887140"/>
    <w:rsid w:val="0088792B"/>
    <w:rsid w:val="00887A9B"/>
    <w:rsid w:val="0089037E"/>
    <w:rsid w:val="008909D8"/>
    <w:rsid w:val="00891620"/>
    <w:rsid w:val="008919A8"/>
    <w:rsid w:val="00891A2D"/>
    <w:rsid w:val="008922E9"/>
    <w:rsid w:val="00892B4C"/>
    <w:rsid w:val="0089498B"/>
    <w:rsid w:val="00894C24"/>
    <w:rsid w:val="008955DE"/>
    <w:rsid w:val="008A0B63"/>
    <w:rsid w:val="008A15B0"/>
    <w:rsid w:val="008A2E37"/>
    <w:rsid w:val="008A3271"/>
    <w:rsid w:val="008A3D3F"/>
    <w:rsid w:val="008A46FE"/>
    <w:rsid w:val="008A4E3A"/>
    <w:rsid w:val="008A5B8C"/>
    <w:rsid w:val="008A5F07"/>
    <w:rsid w:val="008A6689"/>
    <w:rsid w:val="008A7C08"/>
    <w:rsid w:val="008B02F2"/>
    <w:rsid w:val="008B03DE"/>
    <w:rsid w:val="008B04C0"/>
    <w:rsid w:val="008B0C7A"/>
    <w:rsid w:val="008B1C16"/>
    <w:rsid w:val="008B1E6A"/>
    <w:rsid w:val="008B2569"/>
    <w:rsid w:val="008B2B74"/>
    <w:rsid w:val="008B39FB"/>
    <w:rsid w:val="008B495C"/>
    <w:rsid w:val="008B5D43"/>
    <w:rsid w:val="008B6831"/>
    <w:rsid w:val="008B68D0"/>
    <w:rsid w:val="008B6C22"/>
    <w:rsid w:val="008B7C5D"/>
    <w:rsid w:val="008B7D8F"/>
    <w:rsid w:val="008C008B"/>
    <w:rsid w:val="008C0590"/>
    <w:rsid w:val="008C0F88"/>
    <w:rsid w:val="008C1E09"/>
    <w:rsid w:val="008C1F94"/>
    <w:rsid w:val="008C2091"/>
    <w:rsid w:val="008D0BD3"/>
    <w:rsid w:val="008D178D"/>
    <w:rsid w:val="008D1C28"/>
    <w:rsid w:val="008D217E"/>
    <w:rsid w:val="008D24A1"/>
    <w:rsid w:val="008D39C2"/>
    <w:rsid w:val="008D3A86"/>
    <w:rsid w:val="008D3ECF"/>
    <w:rsid w:val="008D48B0"/>
    <w:rsid w:val="008D5631"/>
    <w:rsid w:val="008D782C"/>
    <w:rsid w:val="008E03DA"/>
    <w:rsid w:val="008E1A5F"/>
    <w:rsid w:val="008E265D"/>
    <w:rsid w:val="008E57B3"/>
    <w:rsid w:val="008E6497"/>
    <w:rsid w:val="008E6838"/>
    <w:rsid w:val="008E6B76"/>
    <w:rsid w:val="008E6D64"/>
    <w:rsid w:val="008E6DD1"/>
    <w:rsid w:val="008E7CEC"/>
    <w:rsid w:val="008F084F"/>
    <w:rsid w:val="008F1CE0"/>
    <w:rsid w:val="008F279A"/>
    <w:rsid w:val="008F3607"/>
    <w:rsid w:val="008F3EE1"/>
    <w:rsid w:val="008F4664"/>
    <w:rsid w:val="008F483D"/>
    <w:rsid w:val="008F4E07"/>
    <w:rsid w:val="008F6A6A"/>
    <w:rsid w:val="0090082C"/>
    <w:rsid w:val="00900EDB"/>
    <w:rsid w:val="00901FCC"/>
    <w:rsid w:val="009025D4"/>
    <w:rsid w:val="00903427"/>
    <w:rsid w:val="00903E7E"/>
    <w:rsid w:val="0090636C"/>
    <w:rsid w:val="00907C85"/>
    <w:rsid w:val="00914633"/>
    <w:rsid w:val="00914FEB"/>
    <w:rsid w:val="009155E4"/>
    <w:rsid w:val="00915E28"/>
    <w:rsid w:val="009163F5"/>
    <w:rsid w:val="00920925"/>
    <w:rsid w:val="009210C8"/>
    <w:rsid w:val="00921572"/>
    <w:rsid w:val="009218C5"/>
    <w:rsid w:val="00921F91"/>
    <w:rsid w:val="00922476"/>
    <w:rsid w:val="00922B5A"/>
    <w:rsid w:val="009239DC"/>
    <w:rsid w:val="009247E1"/>
    <w:rsid w:val="00924FDF"/>
    <w:rsid w:val="00925150"/>
    <w:rsid w:val="00925A86"/>
    <w:rsid w:val="009263BC"/>
    <w:rsid w:val="00926AB5"/>
    <w:rsid w:val="00926C08"/>
    <w:rsid w:val="00927FCE"/>
    <w:rsid w:val="0093007D"/>
    <w:rsid w:val="009300B0"/>
    <w:rsid w:val="00931AFF"/>
    <w:rsid w:val="009339F8"/>
    <w:rsid w:val="00933E02"/>
    <w:rsid w:val="009344B4"/>
    <w:rsid w:val="00935BFE"/>
    <w:rsid w:val="00937A4C"/>
    <w:rsid w:val="00941AC7"/>
    <w:rsid w:val="00942585"/>
    <w:rsid w:val="00943346"/>
    <w:rsid w:val="00943823"/>
    <w:rsid w:val="0094436D"/>
    <w:rsid w:val="0094533C"/>
    <w:rsid w:val="009457FD"/>
    <w:rsid w:val="0094611B"/>
    <w:rsid w:val="00946348"/>
    <w:rsid w:val="00946C33"/>
    <w:rsid w:val="009475A3"/>
    <w:rsid w:val="00950747"/>
    <w:rsid w:val="00953D74"/>
    <w:rsid w:val="00954A14"/>
    <w:rsid w:val="009550B3"/>
    <w:rsid w:val="00956281"/>
    <w:rsid w:val="0095739F"/>
    <w:rsid w:val="0096032D"/>
    <w:rsid w:val="00962719"/>
    <w:rsid w:val="009633F1"/>
    <w:rsid w:val="009638A1"/>
    <w:rsid w:val="00964487"/>
    <w:rsid w:val="00964647"/>
    <w:rsid w:val="009648DC"/>
    <w:rsid w:val="00964DB4"/>
    <w:rsid w:val="009653BA"/>
    <w:rsid w:val="00965821"/>
    <w:rsid w:val="00966915"/>
    <w:rsid w:val="009669B0"/>
    <w:rsid w:val="00967820"/>
    <w:rsid w:val="00967AEC"/>
    <w:rsid w:val="00971585"/>
    <w:rsid w:val="009722BC"/>
    <w:rsid w:val="0097349B"/>
    <w:rsid w:val="009735A1"/>
    <w:rsid w:val="0097413B"/>
    <w:rsid w:val="0097418D"/>
    <w:rsid w:val="00974B4F"/>
    <w:rsid w:val="0097528E"/>
    <w:rsid w:val="009752A8"/>
    <w:rsid w:val="009755AF"/>
    <w:rsid w:val="00981C98"/>
    <w:rsid w:val="00981FD6"/>
    <w:rsid w:val="00982A51"/>
    <w:rsid w:val="009852BA"/>
    <w:rsid w:val="009868BE"/>
    <w:rsid w:val="00986B5C"/>
    <w:rsid w:val="009870FD"/>
    <w:rsid w:val="009872C7"/>
    <w:rsid w:val="00987696"/>
    <w:rsid w:val="009903B4"/>
    <w:rsid w:val="00990F3A"/>
    <w:rsid w:val="00990F6D"/>
    <w:rsid w:val="00991012"/>
    <w:rsid w:val="00991382"/>
    <w:rsid w:val="0099155D"/>
    <w:rsid w:val="00991C25"/>
    <w:rsid w:val="00991C43"/>
    <w:rsid w:val="00993C57"/>
    <w:rsid w:val="0099599D"/>
    <w:rsid w:val="00995EA3"/>
    <w:rsid w:val="00996C18"/>
    <w:rsid w:val="009A1647"/>
    <w:rsid w:val="009A1B2B"/>
    <w:rsid w:val="009A2ACB"/>
    <w:rsid w:val="009A38AC"/>
    <w:rsid w:val="009A4598"/>
    <w:rsid w:val="009A5837"/>
    <w:rsid w:val="009A7AD2"/>
    <w:rsid w:val="009B0B5E"/>
    <w:rsid w:val="009B1E9D"/>
    <w:rsid w:val="009B39FD"/>
    <w:rsid w:val="009B593D"/>
    <w:rsid w:val="009B6EE9"/>
    <w:rsid w:val="009C1C1F"/>
    <w:rsid w:val="009C53C5"/>
    <w:rsid w:val="009C63DC"/>
    <w:rsid w:val="009C725A"/>
    <w:rsid w:val="009C7AC4"/>
    <w:rsid w:val="009C7ECD"/>
    <w:rsid w:val="009D085D"/>
    <w:rsid w:val="009D0F63"/>
    <w:rsid w:val="009D3FCC"/>
    <w:rsid w:val="009D43C2"/>
    <w:rsid w:val="009D5265"/>
    <w:rsid w:val="009D5F59"/>
    <w:rsid w:val="009D6023"/>
    <w:rsid w:val="009D60E6"/>
    <w:rsid w:val="009D7A8D"/>
    <w:rsid w:val="009E029A"/>
    <w:rsid w:val="009E06D8"/>
    <w:rsid w:val="009E11AD"/>
    <w:rsid w:val="009E143F"/>
    <w:rsid w:val="009E163D"/>
    <w:rsid w:val="009E2355"/>
    <w:rsid w:val="009E26B7"/>
    <w:rsid w:val="009E33EF"/>
    <w:rsid w:val="009E4A43"/>
    <w:rsid w:val="009E4DB9"/>
    <w:rsid w:val="009F0CE4"/>
    <w:rsid w:val="009F3CDB"/>
    <w:rsid w:val="009F3E0B"/>
    <w:rsid w:val="009F4118"/>
    <w:rsid w:val="009F52AC"/>
    <w:rsid w:val="009F53D5"/>
    <w:rsid w:val="009F59DE"/>
    <w:rsid w:val="00A00257"/>
    <w:rsid w:val="00A01E9A"/>
    <w:rsid w:val="00A0275A"/>
    <w:rsid w:val="00A02D3F"/>
    <w:rsid w:val="00A0362F"/>
    <w:rsid w:val="00A0416E"/>
    <w:rsid w:val="00A04629"/>
    <w:rsid w:val="00A04CA3"/>
    <w:rsid w:val="00A04F80"/>
    <w:rsid w:val="00A12886"/>
    <w:rsid w:val="00A128C8"/>
    <w:rsid w:val="00A137F9"/>
    <w:rsid w:val="00A13DA6"/>
    <w:rsid w:val="00A14140"/>
    <w:rsid w:val="00A15A7C"/>
    <w:rsid w:val="00A15C9F"/>
    <w:rsid w:val="00A16044"/>
    <w:rsid w:val="00A16280"/>
    <w:rsid w:val="00A16B8C"/>
    <w:rsid w:val="00A1791C"/>
    <w:rsid w:val="00A21A1A"/>
    <w:rsid w:val="00A21F91"/>
    <w:rsid w:val="00A2207B"/>
    <w:rsid w:val="00A22455"/>
    <w:rsid w:val="00A24ABC"/>
    <w:rsid w:val="00A2507E"/>
    <w:rsid w:val="00A251BA"/>
    <w:rsid w:val="00A32019"/>
    <w:rsid w:val="00A347E1"/>
    <w:rsid w:val="00A356A2"/>
    <w:rsid w:val="00A362B7"/>
    <w:rsid w:val="00A367AE"/>
    <w:rsid w:val="00A40A4F"/>
    <w:rsid w:val="00A41105"/>
    <w:rsid w:val="00A415EE"/>
    <w:rsid w:val="00A41D5A"/>
    <w:rsid w:val="00A42DF5"/>
    <w:rsid w:val="00A43EEC"/>
    <w:rsid w:val="00A4566A"/>
    <w:rsid w:val="00A45FF1"/>
    <w:rsid w:val="00A4632B"/>
    <w:rsid w:val="00A50BEC"/>
    <w:rsid w:val="00A513DC"/>
    <w:rsid w:val="00A520FE"/>
    <w:rsid w:val="00A528B8"/>
    <w:rsid w:val="00A52ACC"/>
    <w:rsid w:val="00A53175"/>
    <w:rsid w:val="00A53766"/>
    <w:rsid w:val="00A53E3E"/>
    <w:rsid w:val="00A544A3"/>
    <w:rsid w:val="00A569B3"/>
    <w:rsid w:val="00A608A6"/>
    <w:rsid w:val="00A626AD"/>
    <w:rsid w:val="00A63009"/>
    <w:rsid w:val="00A63107"/>
    <w:rsid w:val="00A64B3B"/>
    <w:rsid w:val="00A702CB"/>
    <w:rsid w:val="00A7480A"/>
    <w:rsid w:val="00A751D1"/>
    <w:rsid w:val="00A75710"/>
    <w:rsid w:val="00A77E8F"/>
    <w:rsid w:val="00A824D0"/>
    <w:rsid w:val="00A827CF"/>
    <w:rsid w:val="00A82982"/>
    <w:rsid w:val="00A8457A"/>
    <w:rsid w:val="00A84B79"/>
    <w:rsid w:val="00A8592E"/>
    <w:rsid w:val="00A86523"/>
    <w:rsid w:val="00A8665A"/>
    <w:rsid w:val="00A86C1D"/>
    <w:rsid w:val="00A87D32"/>
    <w:rsid w:val="00A87DF2"/>
    <w:rsid w:val="00A90990"/>
    <w:rsid w:val="00A90B42"/>
    <w:rsid w:val="00A9107E"/>
    <w:rsid w:val="00A91844"/>
    <w:rsid w:val="00A91BD0"/>
    <w:rsid w:val="00A92580"/>
    <w:rsid w:val="00A92F51"/>
    <w:rsid w:val="00A971CD"/>
    <w:rsid w:val="00A9793D"/>
    <w:rsid w:val="00A97E24"/>
    <w:rsid w:val="00AA036D"/>
    <w:rsid w:val="00AA09CA"/>
    <w:rsid w:val="00AA15EB"/>
    <w:rsid w:val="00AA38CD"/>
    <w:rsid w:val="00AA3F5F"/>
    <w:rsid w:val="00AA4ED3"/>
    <w:rsid w:val="00AA5075"/>
    <w:rsid w:val="00AA55F6"/>
    <w:rsid w:val="00AA6DD9"/>
    <w:rsid w:val="00AA71C5"/>
    <w:rsid w:val="00AA7CE1"/>
    <w:rsid w:val="00AA7E82"/>
    <w:rsid w:val="00AA7F43"/>
    <w:rsid w:val="00AB0CBA"/>
    <w:rsid w:val="00AB0D34"/>
    <w:rsid w:val="00AB14E8"/>
    <w:rsid w:val="00AB2338"/>
    <w:rsid w:val="00AB2F5B"/>
    <w:rsid w:val="00AB3763"/>
    <w:rsid w:val="00AB58EB"/>
    <w:rsid w:val="00AB5A47"/>
    <w:rsid w:val="00AB6393"/>
    <w:rsid w:val="00AB6771"/>
    <w:rsid w:val="00AB7194"/>
    <w:rsid w:val="00AB7A40"/>
    <w:rsid w:val="00AC05B4"/>
    <w:rsid w:val="00AC1978"/>
    <w:rsid w:val="00AC28B3"/>
    <w:rsid w:val="00AC2CFD"/>
    <w:rsid w:val="00AC317E"/>
    <w:rsid w:val="00AC578B"/>
    <w:rsid w:val="00AC628B"/>
    <w:rsid w:val="00AC71D1"/>
    <w:rsid w:val="00AD0082"/>
    <w:rsid w:val="00AD044F"/>
    <w:rsid w:val="00AD082F"/>
    <w:rsid w:val="00AD08A8"/>
    <w:rsid w:val="00AD314B"/>
    <w:rsid w:val="00AD3403"/>
    <w:rsid w:val="00AD4041"/>
    <w:rsid w:val="00AD4096"/>
    <w:rsid w:val="00AD47B1"/>
    <w:rsid w:val="00AD5AC7"/>
    <w:rsid w:val="00AD79B5"/>
    <w:rsid w:val="00AD7BAB"/>
    <w:rsid w:val="00AD7F8A"/>
    <w:rsid w:val="00AE00C7"/>
    <w:rsid w:val="00AE0E4E"/>
    <w:rsid w:val="00AE2C64"/>
    <w:rsid w:val="00AE419F"/>
    <w:rsid w:val="00AE4908"/>
    <w:rsid w:val="00AE5B2B"/>
    <w:rsid w:val="00AE5DDE"/>
    <w:rsid w:val="00AE7B03"/>
    <w:rsid w:val="00AF0076"/>
    <w:rsid w:val="00AF03C6"/>
    <w:rsid w:val="00AF168E"/>
    <w:rsid w:val="00AF1864"/>
    <w:rsid w:val="00AF1FA6"/>
    <w:rsid w:val="00AF381B"/>
    <w:rsid w:val="00B008D2"/>
    <w:rsid w:val="00B008EB"/>
    <w:rsid w:val="00B015FB"/>
    <w:rsid w:val="00B02ECA"/>
    <w:rsid w:val="00B02FED"/>
    <w:rsid w:val="00B032FF"/>
    <w:rsid w:val="00B04516"/>
    <w:rsid w:val="00B046AA"/>
    <w:rsid w:val="00B063A9"/>
    <w:rsid w:val="00B06C28"/>
    <w:rsid w:val="00B118A8"/>
    <w:rsid w:val="00B126BD"/>
    <w:rsid w:val="00B12C6D"/>
    <w:rsid w:val="00B205E1"/>
    <w:rsid w:val="00B21728"/>
    <w:rsid w:val="00B221EA"/>
    <w:rsid w:val="00B23424"/>
    <w:rsid w:val="00B2350F"/>
    <w:rsid w:val="00B23725"/>
    <w:rsid w:val="00B2384C"/>
    <w:rsid w:val="00B23B10"/>
    <w:rsid w:val="00B24D52"/>
    <w:rsid w:val="00B25E22"/>
    <w:rsid w:val="00B25F7A"/>
    <w:rsid w:val="00B26ACB"/>
    <w:rsid w:val="00B272BF"/>
    <w:rsid w:val="00B2777E"/>
    <w:rsid w:val="00B27EDA"/>
    <w:rsid w:val="00B3138B"/>
    <w:rsid w:val="00B3294C"/>
    <w:rsid w:val="00B32B25"/>
    <w:rsid w:val="00B32D2F"/>
    <w:rsid w:val="00B32E54"/>
    <w:rsid w:val="00B33850"/>
    <w:rsid w:val="00B35F20"/>
    <w:rsid w:val="00B3734C"/>
    <w:rsid w:val="00B373DA"/>
    <w:rsid w:val="00B37655"/>
    <w:rsid w:val="00B40796"/>
    <w:rsid w:val="00B4099A"/>
    <w:rsid w:val="00B410EF"/>
    <w:rsid w:val="00B4142B"/>
    <w:rsid w:val="00B41490"/>
    <w:rsid w:val="00B42126"/>
    <w:rsid w:val="00B42D3E"/>
    <w:rsid w:val="00B43D6D"/>
    <w:rsid w:val="00B44889"/>
    <w:rsid w:val="00B4563C"/>
    <w:rsid w:val="00B459AF"/>
    <w:rsid w:val="00B462A8"/>
    <w:rsid w:val="00B47387"/>
    <w:rsid w:val="00B505E7"/>
    <w:rsid w:val="00B51756"/>
    <w:rsid w:val="00B51775"/>
    <w:rsid w:val="00B51AAA"/>
    <w:rsid w:val="00B52029"/>
    <w:rsid w:val="00B524F1"/>
    <w:rsid w:val="00B52BD9"/>
    <w:rsid w:val="00B5382C"/>
    <w:rsid w:val="00B54082"/>
    <w:rsid w:val="00B54A1F"/>
    <w:rsid w:val="00B54B7A"/>
    <w:rsid w:val="00B55FD1"/>
    <w:rsid w:val="00B565F2"/>
    <w:rsid w:val="00B5684B"/>
    <w:rsid w:val="00B56A47"/>
    <w:rsid w:val="00B57C2F"/>
    <w:rsid w:val="00B57F6D"/>
    <w:rsid w:val="00B60B0E"/>
    <w:rsid w:val="00B610C1"/>
    <w:rsid w:val="00B61389"/>
    <w:rsid w:val="00B6280E"/>
    <w:rsid w:val="00B62FF7"/>
    <w:rsid w:val="00B638CC"/>
    <w:rsid w:val="00B64210"/>
    <w:rsid w:val="00B64FBD"/>
    <w:rsid w:val="00B65207"/>
    <w:rsid w:val="00B65268"/>
    <w:rsid w:val="00B6554D"/>
    <w:rsid w:val="00B6564C"/>
    <w:rsid w:val="00B65A05"/>
    <w:rsid w:val="00B67856"/>
    <w:rsid w:val="00B67DF8"/>
    <w:rsid w:val="00B70409"/>
    <w:rsid w:val="00B70CF7"/>
    <w:rsid w:val="00B71963"/>
    <w:rsid w:val="00B7206C"/>
    <w:rsid w:val="00B73933"/>
    <w:rsid w:val="00B75024"/>
    <w:rsid w:val="00B7672A"/>
    <w:rsid w:val="00B80B23"/>
    <w:rsid w:val="00B81B37"/>
    <w:rsid w:val="00B833DA"/>
    <w:rsid w:val="00B844D0"/>
    <w:rsid w:val="00B8487F"/>
    <w:rsid w:val="00B85231"/>
    <w:rsid w:val="00B85768"/>
    <w:rsid w:val="00B86D4D"/>
    <w:rsid w:val="00B873BF"/>
    <w:rsid w:val="00B87579"/>
    <w:rsid w:val="00B908B5"/>
    <w:rsid w:val="00B90B93"/>
    <w:rsid w:val="00B90C02"/>
    <w:rsid w:val="00B90D2E"/>
    <w:rsid w:val="00B916EB"/>
    <w:rsid w:val="00B917EF"/>
    <w:rsid w:val="00B918D4"/>
    <w:rsid w:val="00B9264B"/>
    <w:rsid w:val="00B93818"/>
    <w:rsid w:val="00B938F4"/>
    <w:rsid w:val="00B95513"/>
    <w:rsid w:val="00B96DE6"/>
    <w:rsid w:val="00B977D7"/>
    <w:rsid w:val="00BA1363"/>
    <w:rsid w:val="00BA29F9"/>
    <w:rsid w:val="00BA2D36"/>
    <w:rsid w:val="00BA3414"/>
    <w:rsid w:val="00BA3F38"/>
    <w:rsid w:val="00BA41B3"/>
    <w:rsid w:val="00BA41BC"/>
    <w:rsid w:val="00BA45AC"/>
    <w:rsid w:val="00BA55B5"/>
    <w:rsid w:val="00BA5960"/>
    <w:rsid w:val="00BA6CC1"/>
    <w:rsid w:val="00BA6E53"/>
    <w:rsid w:val="00BB05F6"/>
    <w:rsid w:val="00BB0CB1"/>
    <w:rsid w:val="00BB1867"/>
    <w:rsid w:val="00BB3CD6"/>
    <w:rsid w:val="00BB3D04"/>
    <w:rsid w:val="00BB3FEB"/>
    <w:rsid w:val="00BB5397"/>
    <w:rsid w:val="00BB58C9"/>
    <w:rsid w:val="00BB6370"/>
    <w:rsid w:val="00BC0006"/>
    <w:rsid w:val="00BC0463"/>
    <w:rsid w:val="00BC0C8F"/>
    <w:rsid w:val="00BC0FE8"/>
    <w:rsid w:val="00BC202D"/>
    <w:rsid w:val="00BC28E4"/>
    <w:rsid w:val="00BC2A94"/>
    <w:rsid w:val="00BC2CC8"/>
    <w:rsid w:val="00BC3011"/>
    <w:rsid w:val="00BC4345"/>
    <w:rsid w:val="00BC4AF0"/>
    <w:rsid w:val="00BC5248"/>
    <w:rsid w:val="00BC552E"/>
    <w:rsid w:val="00BC6D5D"/>
    <w:rsid w:val="00BC6D66"/>
    <w:rsid w:val="00BC6F0F"/>
    <w:rsid w:val="00BC79F7"/>
    <w:rsid w:val="00BD01C3"/>
    <w:rsid w:val="00BD043E"/>
    <w:rsid w:val="00BD0678"/>
    <w:rsid w:val="00BD0C8B"/>
    <w:rsid w:val="00BD1519"/>
    <w:rsid w:val="00BD1772"/>
    <w:rsid w:val="00BD192F"/>
    <w:rsid w:val="00BD31DF"/>
    <w:rsid w:val="00BD6A57"/>
    <w:rsid w:val="00BD6AD0"/>
    <w:rsid w:val="00BD7F7A"/>
    <w:rsid w:val="00BE0741"/>
    <w:rsid w:val="00BE08A4"/>
    <w:rsid w:val="00BE1056"/>
    <w:rsid w:val="00BE18B4"/>
    <w:rsid w:val="00BE2091"/>
    <w:rsid w:val="00BE2354"/>
    <w:rsid w:val="00BE3AB9"/>
    <w:rsid w:val="00BE3D67"/>
    <w:rsid w:val="00BE43E9"/>
    <w:rsid w:val="00BE4BEA"/>
    <w:rsid w:val="00BE4EC0"/>
    <w:rsid w:val="00BE6067"/>
    <w:rsid w:val="00BE62E1"/>
    <w:rsid w:val="00BE63B0"/>
    <w:rsid w:val="00BF0492"/>
    <w:rsid w:val="00BF0D67"/>
    <w:rsid w:val="00BF17B5"/>
    <w:rsid w:val="00BF3025"/>
    <w:rsid w:val="00BF457B"/>
    <w:rsid w:val="00BF4AE7"/>
    <w:rsid w:val="00BF64C1"/>
    <w:rsid w:val="00BF6CDA"/>
    <w:rsid w:val="00BF7B51"/>
    <w:rsid w:val="00BF7D88"/>
    <w:rsid w:val="00C006FB"/>
    <w:rsid w:val="00C00986"/>
    <w:rsid w:val="00C00B91"/>
    <w:rsid w:val="00C0111B"/>
    <w:rsid w:val="00C02B93"/>
    <w:rsid w:val="00C05222"/>
    <w:rsid w:val="00C05A9D"/>
    <w:rsid w:val="00C061D2"/>
    <w:rsid w:val="00C065A0"/>
    <w:rsid w:val="00C0781F"/>
    <w:rsid w:val="00C0789E"/>
    <w:rsid w:val="00C07DFA"/>
    <w:rsid w:val="00C117F3"/>
    <w:rsid w:val="00C1181D"/>
    <w:rsid w:val="00C125F2"/>
    <w:rsid w:val="00C12990"/>
    <w:rsid w:val="00C12A0D"/>
    <w:rsid w:val="00C139AD"/>
    <w:rsid w:val="00C13D17"/>
    <w:rsid w:val="00C14EC4"/>
    <w:rsid w:val="00C15538"/>
    <w:rsid w:val="00C159E0"/>
    <w:rsid w:val="00C15CAC"/>
    <w:rsid w:val="00C15E9D"/>
    <w:rsid w:val="00C16655"/>
    <w:rsid w:val="00C16CCC"/>
    <w:rsid w:val="00C17217"/>
    <w:rsid w:val="00C177EA"/>
    <w:rsid w:val="00C20375"/>
    <w:rsid w:val="00C207B9"/>
    <w:rsid w:val="00C216EE"/>
    <w:rsid w:val="00C22311"/>
    <w:rsid w:val="00C2239E"/>
    <w:rsid w:val="00C23020"/>
    <w:rsid w:val="00C23241"/>
    <w:rsid w:val="00C25131"/>
    <w:rsid w:val="00C258B5"/>
    <w:rsid w:val="00C26C92"/>
    <w:rsid w:val="00C27983"/>
    <w:rsid w:val="00C27DED"/>
    <w:rsid w:val="00C30CBC"/>
    <w:rsid w:val="00C30D99"/>
    <w:rsid w:val="00C30E35"/>
    <w:rsid w:val="00C31003"/>
    <w:rsid w:val="00C31096"/>
    <w:rsid w:val="00C317AE"/>
    <w:rsid w:val="00C3249A"/>
    <w:rsid w:val="00C33AF4"/>
    <w:rsid w:val="00C3763F"/>
    <w:rsid w:val="00C37D6E"/>
    <w:rsid w:val="00C4072E"/>
    <w:rsid w:val="00C40DA3"/>
    <w:rsid w:val="00C41AC2"/>
    <w:rsid w:val="00C42C24"/>
    <w:rsid w:val="00C4408C"/>
    <w:rsid w:val="00C45440"/>
    <w:rsid w:val="00C469EC"/>
    <w:rsid w:val="00C509B7"/>
    <w:rsid w:val="00C52A7A"/>
    <w:rsid w:val="00C531D0"/>
    <w:rsid w:val="00C5365B"/>
    <w:rsid w:val="00C5468C"/>
    <w:rsid w:val="00C54826"/>
    <w:rsid w:val="00C54DA8"/>
    <w:rsid w:val="00C562E6"/>
    <w:rsid w:val="00C56516"/>
    <w:rsid w:val="00C56FB1"/>
    <w:rsid w:val="00C572BC"/>
    <w:rsid w:val="00C576C1"/>
    <w:rsid w:val="00C576EA"/>
    <w:rsid w:val="00C60FA2"/>
    <w:rsid w:val="00C6147F"/>
    <w:rsid w:val="00C627EC"/>
    <w:rsid w:val="00C62D94"/>
    <w:rsid w:val="00C62F46"/>
    <w:rsid w:val="00C63DD7"/>
    <w:rsid w:val="00C646BC"/>
    <w:rsid w:val="00C649EC"/>
    <w:rsid w:val="00C65187"/>
    <w:rsid w:val="00C65A34"/>
    <w:rsid w:val="00C65B79"/>
    <w:rsid w:val="00C6623B"/>
    <w:rsid w:val="00C70025"/>
    <w:rsid w:val="00C7006A"/>
    <w:rsid w:val="00C70D2A"/>
    <w:rsid w:val="00C71E59"/>
    <w:rsid w:val="00C720A2"/>
    <w:rsid w:val="00C73C8C"/>
    <w:rsid w:val="00C7462D"/>
    <w:rsid w:val="00C746AF"/>
    <w:rsid w:val="00C74D46"/>
    <w:rsid w:val="00C755E4"/>
    <w:rsid w:val="00C75D65"/>
    <w:rsid w:val="00C761F1"/>
    <w:rsid w:val="00C7673F"/>
    <w:rsid w:val="00C77140"/>
    <w:rsid w:val="00C7764E"/>
    <w:rsid w:val="00C80F5C"/>
    <w:rsid w:val="00C81F20"/>
    <w:rsid w:val="00C8390C"/>
    <w:rsid w:val="00C83AF2"/>
    <w:rsid w:val="00C844E7"/>
    <w:rsid w:val="00C8486D"/>
    <w:rsid w:val="00C84F16"/>
    <w:rsid w:val="00C851DB"/>
    <w:rsid w:val="00C856CA"/>
    <w:rsid w:val="00C90380"/>
    <w:rsid w:val="00C9193E"/>
    <w:rsid w:val="00C924F9"/>
    <w:rsid w:val="00C92C52"/>
    <w:rsid w:val="00C92F0C"/>
    <w:rsid w:val="00C9375B"/>
    <w:rsid w:val="00C93A7E"/>
    <w:rsid w:val="00C9406E"/>
    <w:rsid w:val="00C94EA1"/>
    <w:rsid w:val="00C94F2C"/>
    <w:rsid w:val="00C96840"/>
    <w:rsid w:val="00C96A2B"/>
    <w:rsid w:val="00C976E0"/>
    <w:rsid w:val="00CA0B03"/>
    <w:rsid w:val="00CA107B"/>
    <w:rsid w:val="00CA1839"/>
    <w:rsid w:val="00CA2DFA"/>
    <w:rsid w:val="00CA51DA"/>
    <w:rsid w:val="00CA6138"/>
    <w:rsid w:val="00CA627F"/>
    <w:rsid w:val="00CA7084"/>
    <w:rsid w:val="00CA771F"/>
    <w:rsid w:val="00CA7CA0"/>
    <w:rsid w:val="00CB0963"/>
    <w:rsid w:val="00CB1F8D"/>
    <w:rsid w:val="00CB2C62"/>
    <w:rsid w:val="00CB44D1"/>
    <w:rsid w:val="00CB52A0"/>
    <w:rsid w:val="00CB758D"/>
    <w:rsid w:val="00CB7FE8"/>
    <w:rsid w:val="00CC0159"/>
    <w:rsid w:val="00CC09AC"/>
    <w:rsid w:val="00CC11BA"/>
    <w:rsid w:val="00CC1A54"/>
    <w:rsid w:val="00CC2E74"/>
    <w:rsid w:val="00CC6B5D"/>
    <w:rsid w:val="00CC79E6"/>
    <w:rsid w:val="00CD051B"/>
    <w:rsid w:val="00CD0A16"/>
    <w:rsid w:val="00CD182B"/>
    <w:rsid w:val="00CD2309"/>
    <w:rsid w:val="00CD3A79"/>
    <w:rsid w:val="00CD3AF6"/>
    <w:rsid w:val="00CD3F1D"/>
    <w:rsid w:val="00CD5266"/>
    <w:rsid w:val="00CD641C"/>
    <w:rsid w:val="00CD6C50"/>
    <w:rsid w:val="00CE01AE"/>
    <w:rsid w:val="00CE0414"/>
    <w:rsid w:val="00CE2090"/>
    <w:rsid w:val="00CE3CE0"/>
    <w:rsid w:val="00CE4672"/>
    <w:rsid w:val="00CE5437"/>
    <w:rsid w:val="00CE6781"/>
    <w:rsid w:val="00CE6DA8"/>
    <w:rsid w:val="00CE7E09"/>
    <w:rsid w:val="00CF0AB8"/>
    <w:rsid w:val="00CF2EFF"/>
    <w:rsid w:val="00CF3FA6"/>
    <w:rsid w:val="00CF4433"/>
    <w:rsid w:val="00CF5333"/>
    <w:rsid w:val="00CF6A72"/>
    <w:rsid w:val="00D004CC"/>
    <w:rsid w:val="00D014F7"/>
    <w:rsid w:val="00D025F8"/>
    <w:rsid w:val="00D03743"/>
    <w:rsid w:val="00D042F9"/>
    <w:rsid w:val="00D04343"/>
    <w:rsid w:val="00D0552A"/>
    <w:rsid w:val="00D06931"/>
    <w:rsid w:val="00D0696B"/>
    <w:rsid w:val="00D06B6C"/>
    <w:rsid w:val="00D06F66"/>
    <w:rsid w:val="00D071A0"/>
    <w:rsid w:val="00D1226D"/>
    <w:rsid w:val="00D124A6"/>
    <w:rsid w:val="00D13A29"/>
    <w:rsid w:val="00D14B1B"/>
    <w:rsid w:val="00D15503"/>
    <w:rsid w:val="00D15862"/>
    <w:rsid w:val="00D15F29"/>
    <w:rsid w:val="00D1646A"/>
    <w:rsid w:val="00D16497"/>
    <w:rsid w:val="00D16850"/>
    <w:rsid w:val="00D16995"/>
    <w:rsid w:val="00D16CC3"/>
    <w:rsid w:val="00D1736E"/>
    <w:rsid w:val="00D17FD0"/>
    <w:rsid w:val="00D20D67"/>
    <w:rsid w:val="00D2278C"/>
    <w:rsid w:val="00D22B4A"/>
    <w:rsid w:val="00D24521"/>
    <w:rsid w:val="00D25231"/>
    <w:rsid w:val="00D25858"/>
    <w:rsid w:val="00D26A82"/>
    <w:rsid w:val="00D30651"/>
    <w:rsid w:val="00D32489"/>
    <w:rsid w:val="00D34768"/>
    <w:rsid w:val="00D34C67"/>
    <w:rsid w:val="00D34DB6"/>
    <w:rsid w:val="00D35284"/>
    <w:rsid w:val="00D3743F"/>
    <w:rsid w:val="00D378DF"/>
    <w:rsid w:val="00D37C5C"/>
    <w:rsid w:val="00D40B61"/>
    <w:rsid w:val="00D40EBA"/>
    <w:rsid w:val="00D41023"/>
    <w:rsid w:val="00D42C4C"/>
    <w:rsid w:val="00D43777"/>
    <w:rsid w:val="00D43FCA"/>
    <w:rsid w:val="00D455F5"/>
    <w:rsid w:val="00D456E5"/>
    <w:rsid w:val="00D459E7"/>
    <w:rsid w:val="00D45DF0"/>
    <w:rsid w:val="00D4611A"/>
    <w:rsid w:val="00D464CC"/>
    <w:rsid w:val="00D46B9B"/>
    <w:rsid w:val="00D47286"/>
    <w:rsid w:val="00D47320"/>
    <w:rsid w:val="00D4778F"/>
    <w:rsid w:val="00D47A87"/>
    <w:rsid w:val="00D50E38"/>
    <w:rsid w:val="00D50FD6"/>
    <w:rsid w:val="00D514EB"/>
    <w:rsid w:val="00D528EF"/>
    <w:rsid w:val="00D52BBA"/>
    <w:rsid w:val="00D531BB"/>
    <w:rsid w:val="00D53D1B"/>
    <w:rsid w:val="00D545D8"/>
    <w:rsid w:val="00D567F9"/>
    <w:rsid w:val="00D57065"/>
    <w:rsid w:val="00D57510"/>
    <w:rsid w:val="00D6154B"/>
    <w:rsid w:val="00D62708"/>
    <w:rsid w:val="00D654A4"/>
    <w:rsid w:val="00D6703A"/>
    <w:rsid w:val="00D67264"/>
    <w:rsid w:val="00D67634"/>
    <w:rsid w:val="00D67A93"/>
    <w:rsid w:val="00D702AD"/>
    <w:rsid w:val="00D71106"/>
    <w:rsid w:val="00D712C8"/>
    <w:rsid w:val="00D71A53"/>
    <w:rsid w:val="00D7226D"/>
    <w:rsid w:val="00D7250A"/>
    <w:rsid w:val="00D72E38"/>
    <w:rsid w:val="00D736AB"/>
    <w:rsid w:val="00D74221"/>
    <w:rsid w:val="00D74A48"/>
    <w:rsid w:val="00D75B77"/>
    <w:rsid w:val="00D76442"/>
    <w:rsid w:val="00D76CDB"/>
    <w:rsid w:val="00D76DB7"/>
    <w:rsid w:val="00D77180"/>
    <w:rsid w:val="00D77200"/>
    <w:rsid w:val="00D77355"/>
    <w:rsid w:val="00D77A24"/>
    <w:rsid w:val="00D81B15"/>
    <w:rsid w:val="00D81F31"/>
    <w:rsid w:val="00D82978"/>
    <w:rsid w:val="00D82A5E"/>
    <w:rsid w:val="00D83864"/>
    <w:rsid w:val="00D83A59"/>
    <w:rsid w:val="00D83F7B"/>
    <w:rsid w:val="00D8411E"/>
    <w:rsid w:val="00D842FC"/>
    <w:rsid w:val="00D854F3"/>
    <w:rsid w:val="00D85615"/>
    <w:rsid w:val="00D85696"/>
    <w:rsid w:val="00D85BB2"/>
    <w:rsid w:val="00D861D3"/>
    <w:rsid w:val="00D86C4A"/>
    <w:rsid w:val="00D86DEF"/>
    <w:rsid w:val="00D86F15"/>
    <w:rsid w:val="00D87647"/>
    <w:rsid w:val="00D87FC6"/>
    <w:rsid w:val="00D900ED"/>
    <w:rsid w:val="00D902D8"/>
    <w:rsid w:val="00D91A43"/>
    <w:rsid w:val="00D925F6"/>
    <w:rsid w:val="00D93C3A"/>
    <w:rsid w:val="00D95B0E"/>
    <w:rsid w:val="00D964C1"/>
    <w:rsid w:val="00D9730A"/>
    <w:rsid w:val="00D97BD9"/>
    <w:rsid w:val="00DA052E"/>
    <w:rsid w:val="00DA082A"/>
    <w:rsid w:val="00DA1324"/>
    <w:rsid w:val="00DA2946"/>
    <w:rsid w:val="00DA33D1"/>
    <w:rsid w:val="00DA3FC3"/>
    <w:rsid w:val="00DA444B"/>
    <w:rsid w:val="00DA4B7F"/>
    <w:rsid w:val="00DA589F"/>
    <w:rsid w:val="00DA69DA"/>
    <w:rsid w:val="00DA77BF"/>
    <w:rsid w:val="00DB1041"/>
    <w:rsid w:val="00DB1308"/>
    <w:rsid w:val="00DB2945"/>
    <w:rsid w:val="00DB3B08"/>
    <w:rsid w:val="00DB41DF"/>
    <w:rsid w:val="00DB4390"/>
    <w:rsid w:val="00DB7161"/>
    <w:rsid w:val="00DB7390"/>
    <w:rsid w:val="00DB74DB"/>
    <w:rsid w:val="00DC182F"/>
    <w:rsid w:val="00DC2DFD"/>
    <w:rsid w:val="00DC362A"/>
    <w:rsid w:val="00DC4878"/>
    <w:rsid w:val="00DC4D31"/>
    <w:rsid w:val="00DC6E0C"/>
    <w:rsid w:val="00DD220F"/>
    <w:rsid w:val="00DD36EF"/>
    <w:rsid w:val="00DD4876"/>
    <w:rsid w:val="00DE004A"/>
    <w:rsid w:val="00DE0DB1"/>
    <w:rsid w:val="00DE1507"/>
    <w:rsid w:val="00DE1727"/>
    <w:rsid w:val="00DE2FC3"/>
    <w:rsid w:val="00DE35A3"/>
    <w:rsid w:val="00DE3A02"/>
    <w:rsid w:val="00DE49CA"/>
    <w:rsid w:val="00DE578B"/>
    <w:rsid w:val="00DE5D0A"/>
    <w:rsid w:val="00DE69AB"/>
    <w:rsid w:val="00DE7CEE"/>
    <w:rsid w:val="00DF0B32"/>
    <w:rsid w:val="00DF20D3"/>
    <w:rsid w:val="00DF2DC1"/>
    <w:rsid w:val="00DF4328"/>
    <w:rsid w:val="00DF51EE"/>
    <w:rsid w:val="00DF52C4"/>
    <w:rsid w:val="00DF6DF9"/>
    <w:rsid w:val="00DF7960"/>
    <w:rsid w:val="00E0000F"/>
    <w:rsid w:val="00E004FA"/>
    <w:rsid w:val="00E025D9"/>
    <w:rsid w:val="00E025E6"/>
    <w:rsid w:val="00E032CB"/>
    <w:rsid w:val="00E0346D"/>
    <w:rsid w:val="00E043A3"/>
    <w:rsid w:val="00E04583"/>
    <w:rsid w:val="00E04C1B"/>
    <w:rsid w:val="00E04F83"/>
    <w:rsid w:val="00E05573"/>
    <w:rsid w:val="00E05716"/>
    <w:rsid w:val="00E05B3A"/>
    <w:rsid w:val="00E06278"/>
    <w:rsid w:val="00E068E4"/>
    <w:rsid w:val="00E06FE7"/>
    <w:rsid w:val="00E1229F"/>
    <w:rsid w:val="00E12CDF"/>
    <w:rsid w:val="00E13BFB"/>
    <w:rsid w:val="00E13CBB"/>
    <w:rsid w:val="00E13D97"/>
    <w:rsid w:val="00E14624"/>
    <w:rsid w:val="00E146B4"/>
    <w:rsid w:val="00E2006F"/>
    <w:rsid w:val="00E205CB"/>
    <w:rsid w:val="00E218B5"/>
    <w:rsid w:val="00E228F3"/>
    <w:rsid w:val="00E231DD"/>
    <w:rsid w:val="00E23332"/>
    <w:rsid w:val="00E236A8"/>
    <w:rsid w:val="00E25192"/>
    <w:rsid w:val="00E25559"/>
    <w:rsid w:val="00E25858"/>
    <w:rsid w:val="00E25944"/>
    <w:rsid w:val="00E27215"/>
    <w:rsid w:val="00E30A00"/>
    <w:rsid w:val="00E30C22"/>
    <w:rsid w:val="00E311E8"/>
    <w:rsid w:val="00E3178D"/>
    <w:rsid w:val="00E31BA1"/>
    <w:rsid w:val="00E3379F"/>
    <w:rsid w:val="00E347C3"/>
    <w:rsid w:val="00E36A86"/>
    <w:rsid w:val="00E36E15"/>
    <w:rsid w:val="00E375F7"/>
    <w:rsid w:val="00E37B07"/>
    <w:rsid w:val="00E40AE5"/>
    <w:rsid w:val="00E41DBB"/>
    <w:rsid w:val="00E4251F"/>
    <w:rsid w:val="00E42CE8"/>
    <w:rsid w:val="00E434D3"/>
    <w:rsid w:val="00E44020"/>
    <w:rsid w:val="00E44A95"/>
    <w:rsid w:val="00E45657"/>
    <w:rsid w:val="00E4663D"/>
    <w:rsid w:val="00E46926"/>
    <w:rsid w:val="00E46A6D"/>
    <w:rsid w:val="00E47B16"/>
    <w:rsid w:val="00E47DC0"/>
    <w:rsid w:val="00E51651"/>
    <w:rsid w:val="00E52C27"/>
    <w:rsid w:val="00E5426B"/>
    <w:rsid w:val="00E54B87"/>
    <w:rsid w:val="00E54E65"/>
    <w:rsid w:val="00E56728"/>
    <w:rsid w:val="00E57AD2"/>
    <w:rsid w:val="00E60B79"/>
    <w:rsid w:val="00E60DAE"/>
    <w:rsid w:val="00E61988"/>
    <w:rsid w:val="00E62AFA"/>
    <w:rsid w:val="00E62EE1"/>
    <w:rsid w:val="00E63400"/>
    <w:rsid w:val="00E63578"/>
    <w:rsid w:val="00E64A7F"/>
    <w:rsid w:val="00E65337"/>
    <w:rsid w:val="00E660C8"/>
    <w:rsid w:val="00E67A67"/>
    <w:rsid w:val="00E67F07"/>
    <w:rsid w:val="00E701C1"/>
    <w:rsid w:val="00E70E1D"/>
    <w:rsid w:val="00E71384"/>
    <w:rsid w:val="00E71CFC"/>
    <w:rsid w:val="00E71DF9"/>
    <w:rsid w:val="00E71EF5"/>
    <w:rsid w:val="00E72357"/>
    <w:rsid w:val="00E72ABB"/>
    <w:rsid w:val="00E73DA7"/>
    <w:rsid w:val="00E74015"/>
    <w:rsid w:val="00E749C6"/>
    <w:rsid w:val="00E75117"/>
    <w:rsid w:val="00E75350"/>
    <w:rsid w:val="00E754B6"/>
    <w:rsid w:val="00E7729E"/>
    <w:rsid w:val="00E80021"/>
    <w:rsid w:val="00E8029F"/>
    <w:rsid w:val="00E80584"/>
    <w:rsid w:val="00E80CBD"/>
    <w:rsid w:val="00E80CEE"/>
    <w:rsid w:val="00E81C7B"/>
    <w:rsid w:val="00E83102"/>
    <w:rsid w:val="00E83DD0"/>
    <w:rsid w:val="00E8422C"/>
    <w:rsid w:val="00E8526E"/>
    <w:rsid w:val="00E85835"/>
    <w:rsid w:val="00E858A7"/>
    <w:rsid w:val="00E85EA2"/>
    <w:rsid w:val="00E874DE"/>
    <w:rsid w:val="00E87792"/>
    <w:rsid w:val="00E8783D"/>
    <w:rsid w:val="00E9012E"/>
    <w:rsid w:val="00E90989"/>
    <w:rsid w:val="00E9161E"/>
    <w:rsid w:val="00E927C4"/>
    <w:rsid w:val="00E935F6"/>
    <w:rsid w:val="00E945E4"/>
    <w:rsid w:val="00E9556B"/>
    <w:rsid w:val="00E95AE6"/>
    <w:rsid w:val="00E961DB"/>
    <w:rsid w:val="00E96DA4"/>
    <w:rsid w:val="00E97B0F"/>
    <w:rsid w:val="00EA0A46"/>
    <w:rsid w:val="00EA254A"/>
    <w:rsid w:val="00EA2990"/>
    <w:rsid w:val="00EA3372"/>
    <w:rsid w:val="00EA37E9"/>
    <w:rsid w:val="00EA3AC3"/>
    <w:rsid w:val="00EA3FD9"/>
    <w:rsid w:val="00EA550D"/>
    <w:rsid w:val="00EA5A9F"/>
    <w:rsid w:val="00EA5BAF"/>
    <w:rsid w:val="00EA5FDA"/>
    <w:rsid w:val="00EA6365"/>
    <w:rsid w:val="00EA6556"/>
    <w:rsid w:val="00EA65C6"/>
    <w:rsid w:val="00EA6C82"/>
    <w:rsid w:val="00EA750F"/>
    <w:rsid w:val="00EA79DD"/>
    <w:rsid w:val="00EB0BD5"/>
    <w:rsid w:val="00EB0DF6"/>
    <w:rsid w:val="00EB0ED0"/>
    <w:rsid w:val="00EB11BF"/>
    <w:rsid w:val="00EB14E5"/>
    <w:rsid w:val="00EB1E01"/>
    <w:rsid w:val="00EB1FAE"/>
    <w:rsid w:val="00EB2FBA"/>
    <w:rsid w:val="00EB32E6"/>
    <w:rsid w:val="00EB33D4"/>
    <w:rsid w:val="00EB6197"/>
    <w:rsid w:val="00EB7230"/>
    <w:rsid w:val="00EC24BF"/>
    <w:rsid w:val="00EC3975"/>
    <w:rsid w:val="00EC4AC2"/>
    <w:rsid w:val="00EC5B05"/>
    <w:rsid w:val="00EC6E29"/>
    <w:rsid w:val="00EC77DA"/>
    <w:rsid w:val="00ED158E"/>
    <w:rsid w:val="00ED18EA"/>
    <w:rsid w:val="00ED23C9"/>
    <w:rsid w:val="00ED2B01"/>
    <w:rsid w:val="00ED30F7"/>
    <w:rsid w:val="00ED5A8E"/>
    <w:rsid w:val="00ED5B0C"/>
    <w:rsid w:val="00ED5C05"/>
    <w:rsid w:val="00ED60F6"/>
    <w:rsid w:val="00ED7688"/>
    <w:rsid w:val="00ED7816"/>
    <w:rsid w:val="00ED7FA3"/>
    <w:rsid w:val="00EE20F8"/>
    <w:rsid w:val="00EE23CF"/>
    <w:rsid w:val="00EE2541"/>
    <w:rsid w:val="00EE4CE6"/>
    <w:rsid w:val="00EE5785"/>
    <w:rsid w:val="00EE5A01"/>
    <w:rsid w:val="00EE70C6"/>
    <w:rsid w:val="00EE7B7B"/>
    <w:rsid w:val="00EF1FEA"/>
    <w:rsid w:val="00EF20D2"/>
    <w:rsid w:val="00EF3C4C"/>
    <w:rsid w:val="00EF4200"/>
    <w:rsid w:val="00EF5324"/>
    <w:rsid w:val="00EF7469"/>
    <w:rsid w:val="00F01D64"/>
    <w:rsid w:val="00F021AE"/>
    <w:rsid w:val="00F032FA"/>
    <w:rsid w:val="00F03ADA"/>
    <w:rsid w:val="00F03D43"/>
    <w:rsid w:val="00F04D8F"/>
    <w:rsid w:val="00F0547C"/>
    <w:rsid w:val="00F0604E"/>
    <w:rsid w:val="00F06686"/>
    <w:rsid w:val="00F06C3F"/>
    <w:rsid w:val="00F07929"/>
    <w:rsid w:val="00F106F4"/>
    <w:rsid w:val="00F10D08"/>
    <w:rsid w:val="00F117B2"/>
    <w:rsid w:val="00F1183F"/>
    <w:rsid w:val="00F12CE2"/>
    <w:rsid w:val="00F12DF7"/>
    <w:rsid w:val="00F153F1"/>
    <w:rsid w:val="00F165CC"/>
    <w:rsid w:val="00F219D5"/>
    <w:rsid w:val="00F219E8"/>
    <w:rsid w:val="00F22E84"/>
    <w:rsid w:val="00F242B2"/>
    <w:rsid w:val="00F25284"/>
    <w:rsid w:val="00F25505"/>
    <w:rsid w:val="00F2553E"/>
    <w:rsid w:val="00F2724A"/>
    <w:rsid w:val="00F30F04"/>
    <w:rsid w:val="00F3115B"/>
    <w:rsid w:val="00F31AD7"/>
    <w:rsid w:val="00F31CB8"/>
    <w:rsid w:val="00F32A02"/>
    <w:rsid w:val="00F3303E"/>
    <w:rsid w:val="00F337FA"/>
    <w:rsid w:val="00F34359"/>
    <w:rsid w:val="00F351B5"/>
    <w:rsid w:val="00F355B0"/>
    <w:rsid w:val="00F357A4"/>
    <w:rsid w:val="00F37A77"/>
    <w:rsid w:val="00F40A6C"/>
    <w:rsid w:val="00F410F2"/>
    <w:rsid w:val="00F43E4B"/>
    <w:rsid w:val="00F43E9B"/>
    <w:rsid w:val="00F464E7"/>
    <w:rsid w:val="00F47021"/>
    <w:rsid w:val="00F47141"/>
    <w:rsid w:val="00F471B2"/>
    <w:rsid w:val="00F47250"/>
    <w:rsid w:val="00F5080A"/>
    <w:rsid w:val="00F51990"/>
    <w:rsid w:val="00F51BBD"/>
    <w:rsid w:val="00F54088"/>
    <w:rsid w:val="00F540EB"/>
    <w:rsid w:val="00F550CE"/>
    <w:rsid w:val="00F56B4F"/>
    <w:rsid w:val="00F57CEC"/>
    <w:rsid w:val="00F61194"/>
    <w:rsid w:val="00F61277"/>
    <w:rsid w:val="00F61DB4"/>
    <w:rsid w:val="00F6300F"/>
    <w:rsid w:val="00F64E83"/>
    <w:rsid w:val="00F66FBF"/>
    <w:rsid w:val="00F674EC"/>
    <w:rsid w:val="00F676B6"/>
    <w:rsid w:val="00F727D8"/>
    <w:rsid w:val="00F728B6"/>
    <w:rsid w:val="00F74043"/>
    <w:rsid w:val="00F744E1"/>
    <w:rsid w:val="00F749F7"/>
    <w:rsid w:val="00F76DF0"/>
    <w:rsid w:val="00F76F0E"/>
    <w:rsid w:val="00F809D2"/>
    <w:rsid w:val="00F81AE7"/>
    <w:rsid w:val="00F82CA8"/>
    <w:rsid w:val="00F83188"/>
    <w:rsid w:val="00F83405"/>
    <w:rsid w:val="00F83AE3"/>
    <w:rsid w:val="00F84F4F"/>
    <w:rsid w:val="00F85996"/>
    <w:rsid w:val="00F85B09"/>
    <w:rsid w:val="00F863E7"/>
    <w:rsid w:val="00F865FF"/>
    <w:rsid w:val="00F86D1D"/>
    <w:rsid w:val="00F87E62"/>
    <w:rsid w:val="00F900B1"/>
    <w:rsid w:val="00F902F8"/>
    <w:rsid w:val="00F90856"/>
    <w:rsid w:val="00F90E60"/>
    <w:rsid w:val="00F9101D"/>
    <w:rsid w:val="00F91480"/>
    <w:rsid w:val="00F915A3"/>
    <w:rsid w:val="00F91648"/>
    <w:rsid w:val="00F922B5"/>
    <w:rsid w:val="00F92F41"/>
    <w:rsid w:val="00F9306F"/>
    <w:rsid w:val="00F93773"/>
    <w:rsid w:val="00F937EF"/>
    <w:rsid w:val="00F93898"/>
    <w:rsid w:val="00F942E2"/>
    <w:rsid w:val="00F94E1E"/>
    <w:rsid w:val="00F96E5F"/>
    <w:rsid w:val="00FA1657"/>
    <w:rsid w:val="00FA25B3"/>
    <w:rsid w:val="00FA2EE3"/>
    <w:rsid w:val="00FA37E5"/>
    <w:rsid w:val="00FA4192"/>
    <w:rsid w:val="00FA41A6"/>
    <w:rsid w:val="00FA459E"/>
    <w:rsid w:val="00FA4FD4"/>
    <w:rsid w:val="00FA5BA7"/>
    <w:rsid w:val="00FA648A"/>
    <w:rsid w:val="00FA65F6"/>
    <w:rsid w:val="00FA685F"/>
    <w:rsid w:val="00FA7671"/>
    <w:rsid w:val="00FA79AB"/>
    <w:rsid w:val="00FB0F8B"/>
    <w:rsid w:val="00FB27DF"/>
    <w:rsid w:val="00FB37EA"/>
    <w:rsid w:val="00FB4DBE"/>
    <w:rsid w:val="00FB4E8F"/>
    <w:rsid w:val="00FB539A"/>
    <w:rsid w:val="00FB5541"/>
    <w:rsid w:val="00FB6457"/>
    <w:rsid w:val="00FC050A"/>
    <w:rsid w:val="00FC1C40"/>
    <w:rsid w:val="00FC3A33"/>
    <w:rsid w:val="00FC4408"/>
    <w:rsid w:val="00FC4AD8"/>
    <w:rsid w:val="00FC5A83"/>
    <w:rsid w:val="00FC7AC9"/>
    <w:rsid w:val="00FD092B"/>
    <w:rsid w:val="00FD0D6D"/>
    <w:rsid w:val="00FD1028"/>
    <w:rsid w:val="00FD2D17"/>
    <w:rsid w:val="00FD34E7"/>
    <w:rsid w:val="00FD368E"/>
    <w:rsid w:val="00FD3797"/>
    <w:rsid w:val="00FD714C"/>
    <w:rsid w:val="00FE0113"/>
    <w:rsid w:val="00FE0434"/>
    <w:rsid w:val="00FE14DB"/>
    <w:rsid w:val="00FE2277"/>
    <w:rsid w:val="00FE29CD"/>
    <w:rsid w:val="00FE42A4"/>
    <w:rsid w:val="00FE47D8"/>
    <w:rsid w:val="00FE6D9A"/>
    <w:rsid w:val="00FE7501"/>
    <w:rsid w:val="00FE7BCB"/>
    <w:rsid w:val="00FF006B"/>
    <w:rsid w:val="00FF1B74"/>
    <w:rsid w:val="00FF1E54"/>
    <w:rsid w:val="00FF2423"/>
    <w:rsid w:val="00FF3594"/>
    <w:rsid w:val="00FF3B7C"/>
    <w:rsid w:val="00FF5A73"/>
    <w:rsid w:val="00FF5CB1"/>
    <w:rsid w:val="00FF706D"/>
    <w:rsid w:val="00FF7A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CE7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2EE1"/>
    <w:pPr>
      <w:spacing w:line="300" w:lineRule="exact"/>
    </w:pPr>
    <w:rPr>
      <w:rFonts w:ascii="Verdana" w:hAnsi="Verdana"/>
      <w:szCs w:val="24"/>
      <w:lang w:eastAsia="en-US"/>
    </w:rPr>
  </w:style>
  <w:style w:type="paragraph" w:styleId="Overskrift1">
    <w:name w:val="heading 1"/>
    <w:basedOn w:val="Normal"/>
    <w:next w:val="Normal"/>
    <w:autoRedefine/>
    <w:qFormat/>
    <w:rsid w:val="00E62EE1"/>
    <w:pPr>
      <w:keepNext/>
      <w:spacing w:before="240" w:after="60"/>
      <w:outlineLvl w:val="0"/>
    </w:pPr>
    <w:rPr>
      <w:rFonts w:cs="Arial"/>
      <w:b/>
      <w:bCs/>
      <w:kern w:val="32"/>
      <w:sz w:val="22"/>
      <w:szCs w:val="22"/>
    </w:rPr>
  </w:style>
  <w:style w:type="paragraph" w:styleId="Overskrift2">
    <w:name w:val="heading 2"/>
    <w:basedOn w:val="Normal"/>
    <w:next w:val="Normal"/>
    <w:autoRedefine/>
    <w:qFormat/>
    <w:rsid w:val="00E62EE1"/>
    <w:pPr>
      <w:keepNext/>
      <w:spacing w:before="240" w:after="60"/>
      <w:outlineLvl w:val="1"/>
    </w:pPr>
    <w:rPr>
      <w:rFonts w:cs="Arial"/>
      <w:b/>
      <w:bCs/>
      <w:iCs/>
      <w:szCs w:val="20"/>
    </w:rPr>
  </w:style>
  <w:style w:type="paragraph" w:styleId="Overskrift3">
    <w:name w:val="heading 3"/>
    <w:basedOn w:val="Normal"/>
    <w:next w:val="Normal"/>
    <w:autoRedefine/>
    <w:qFormat/>
    <w:rsid w:val="00E62EE1"/>
    <w:pPr>
      <w:keepNext/>
      <w:spacing w:before="240" w:after="60"/>
      <w:outlineLvl w:val="2"/>
    </w:pPr>
    <w:rPr>
      <w:rFonts w:cs="Arial"/>
      <w:bCs/>
      <w:kern w:val="3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E62EE1"/>
    <w:pPr>
      <w:tabs>
        <w:tab w:val="center" w:pos="4320"/>
        <w:tab w:val="right" w:pos="8640"/>
      </w:tabs>
    </w:pPr>
  </w:style>
  <w:style w:type="paragraph" w:styleId="Sidefod">
    <w:name w:val="footer"/>
    <w:basedOn w:val="Normal"/>
    <w:autoRedefine/>
    <w:rsid w:val="00E62EE1"/>
    <w:pPr>
      <w:tabs>
        <w:tab w:val="center" w:pos="4320"/>
        <w:tab w:val="right" w:pos="8640"/>
      </w:tabs>
      <w:spacing w:line="240" w:lineRule="exact"/>
    </w:pPr>
    <w:rPr>
      <w:rFonts w:ascii="Arial Narrow" w:hAnsi="Arial Narrow"/>
      <w:sz w:val="18"/>
    </w:rPr>
  </w:style>
  <w:style w:type="character" w:styleId="Hyperlink">
    <w:name w:val="Hyperlink"/>
    <w:uiPriority w:val="99"/>
    <w:rsid w:val="00E62EE1"/>
    <w:rPr>
      <w:color w:val="0000FF"/>
      <w:u w:val="single"/>
    </w:rPr>
  </w:style>
  <w:style w:type="table" w:styleId="Tabel-Gitter">
    <w:name w:val="Table Grid"/>
    <w:basedOn w:val="Tabel-Normal"/>
    <w:rsid w:val="00E62EE1"/>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stilling-punkttegn">
    <w:name w:val="List Bullet"/>
    <w:basedOn w:val="Normal"/>
    <w:rsid w:val="00E62EE1"/>
    <w:pPr>
      <w:numPr>
        <w:numId w:val="1"/>
      </w:numPr>
    </w:pPr>
  </w:style>
  <w:style w:type="paragraph" w:styleId="Opstilling-talellerbogst">
    <w:name w:val="List Number"/>
    <w:basedOn w:val="Normal"/>
    <w:rsid w:val="00E62EE1"/>
    <w:pPr>
      <w:numPr>
        <w:numId w:val="2"/>
      </w:numPr>
    </w:pPr>
  </w:style>
  <w:style w:type="paragraph" w:customStyle="1" w:styleId="Overskriftreferatemne">
    <w:name w:val="Overskrift referat (emne)"/>
    <w:basedOn w:val="Overskrift1"/>
    <w:autoRedefine/>
    <w:rsid w:val="00E62EE1"/>
    <w:rPr>
      <w:noProof/>
    </w:rPr>
  </w:style>
  <w:style w:type="paragraph" w:customStyle="1" w:styleId="Knavnetrklinje1">
    <w:name w:val="ÅK navnetræk linje 1"/>
    <w:basedOn w:val="Normal"/>
    <w:rsid w:val="001921F2"/>
    <w:pPr>
      <w:spacing w:before="120" w:line="260" w:lineRule="exact"/>
    </w:pPr>
    <w:rPr>
      <w:rFonts w:ascii="Arial" w:hAnsi="Arial"/>
      <w:b/>
      <w:noProof/>
      <w:szCs w:val="20"/>
      <w:lang w:val="en-GB"/>
    </w:rPr>
  </w:style>
  <w:style w:type="paragraph" w:styleId="Markeringsbobletekst">
    <w:name w:val="Balloon Text"/>
    <w:basedOn w:val="Normal"/>
    <w:semiHidden/>
    <w:rsid w:val="00C117F3"/>
    <w:rPr>
      <w:rFonts w:ascii="Tahoma" w:hAnsi="Tahoma" w:cs="Tahoma"/>
      <w:sz w:val="16"/>
      <w:szCs w:val="16"/>
    </w:rPr>
  </w:style>
  <w:style w:type="paragraph" w:styleId="Listeafsnit">
    <w:name w:val="List Paragraph"/>
    <w:basedOn w:val="Normal"/>
    <w:uiPriority w:val="34"/>
    <w:qFormat/>
    <w:rsid w:val="00FF1E54"/>
    <w:pPr>
      <w:ind w:left="1304"/>
    </w:pPr>
  </w:style>
  <w:style w:type="paragraph" w:styleId="Almindeligtekst">
    <w:name w:val="Plain Text"/>
    <w:basedOn w:val="Normal"/>
    <w:link w:val="AlmindeligtekstTegn"/>
    <w:uiPriority w:val="99"/>
    <w:unhideWhenUsed/>
    <w:rsid w:val="00240E81"/>
    <w:pPr>
      <w:spacing w:line="240" w:lineRule="auto"/>
    </w:pPr>
    <w:rPr>
      <w:rFonts w:ascii="Consolas" w:hAnsi="Consolas"/>
      <w:sz w:val="21"/>
      <w:szCs w:val="21"/>
      <w:lang w:val="x-none"/>
    </w:rPr>
  </w:style>
  <w:style w:type="character" w:customStyle="1" w:styleId="AlmindeligtekstTegn">
    <w:name w:val="Almindelig tekst Tegn"/>
    <w:link w:val="Almindeligtekst"/>
    <w:uiPriority w:val="99"/>
    <w:rsid w:val="00240E81"/>
    <w:rPr>
      <w:rFonts w:ascii="Consolas" w:hAnsi="Consolas"/>
      <w:sz w:val="21"/>
      <w:szCs w:val="21"/>
      <w:lang w:eastAsia="en-US"/>
    </w:rPr>
  </w:style>
  <w:style w:type="paragraph" w:customStyle="1" w:styleId="Default">
    <w:name w:val="Default"/>
    <w:rsid w:val="008632DF"/>
    <w:pPr>
      <w:autoSpaceDE w:val="0"/>
      <w:autoSpaceDN w:val="0"/>
      <w:adjustRightInd w:val="0"/>
    </w:pPr>
    <w:rPr>
      <w:rFonts w:ascii="Verdana" w:hAnsi="Verdana" w:cs="Verdana"/>
      <w:color w:val="000000"/>
      <w:sz w:val="24"/>
      <w:szCs w:val="24"/>
    </w:rPr>
  </w:style>
  <w:style w:type="character" w:styleId="Strk">
    <w:name w:val="Strong"/>
    <w:uiPriority w:val="22"/>
    <w:qFormat/>
    <w:rsid w:val="00D14B1B"/>
    <w:rPr>
      <w:b/>
      <w:bCs/>
    </w:rPr>
  </w:style>
  <w:style w:type="character" w:styleId="Fremhv">
    <w:name w:val="Emphasis"/>
    <w:uiPriority w:val="20"/>
    <w:qFormat/>
    <w:rsid w:val="000F25C3"/>
    <w:rPr>
      <w:i/>
      <w:iCs/>
    </w:rPr>
  </w:style>
  <w:style w:type="character" w:styleId="Ulstomtale">
    <w:name w:val="Unresolved Mention"/>
    <w:uiPriority w:val="99"/>
    <w:semiHidden/>
    <w:unhideWhenUsed/>
    <w:rsid w:val="00C62F46"/>
    <w:rPr>
      <w:color w:val="605E5C"/>
      <w:shd w:val="clear" w:color="auto" w:fill="E1DFDD"/>
    </w:rPr>
  </w:style>
  <w:style w:type="character" w:styleId="BesgtLink">
    <w:name w:val="FollowedHyperlink"/>
    <w:rsid w:val="00767898"/>
    <w:rPr>
      <w:color w:val="954F72"/>
      <w:u w:val="single"/>
    </w:rPr>
  </w:style>
  <w:style w:type="table" w:styleId="Tabel-Elegant">
    <w:name w:val="Table Elegant"/>
    <w:basedOn w:val="Tabel-Normal"/>
    <w:rsid w:val="003E0F92"/>
    <w:pPr>
      <w:spacing w:line="30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henvisning">
    <w:name w:val="annotation reference"/>
    <w:rsid w:val="003E2D70"/>
    <w:rPr>
      <w:sz w:val="16"/>
      <w:szCs w:val="16"/>
    </w:rPr>
  </w:style>
  <w:style w:type="paragraph" w:styleId="Kommentartekst">
    <w:name w:val="annotation text"/>
    <w:basedOn w:val="Normal"/>
    <w:link w:val="KommentartekstTegn"/>
    <w:rsid w:val="003E2D70"/>
    <w:rPr>
      <w:szCs w:val="20"/>
    </w:rPr>
  </w:style>
  <w:style w:type="character" w:customStyle="1" w:styleId="KommentartekstTegn">
    <w:name w:val="Kommentartekst Tegn"/>
    <w:link w:val="Kommentartekst"/>
    <w:rsid w:val="003E2D70"/>
    <w:rPr>
      <w:rFonts w:ascii="Verdana" w:hAnsi="Verdana"/>
      <w:lang w:eastAsia="en-US"/>
    </w:rPr>
  </w:style>
  <w:style w:type="paragraph" w:styleId="Kommentaremne">
    <w:name w:val="annotation subject"/>
    <w:basedOn w:val="Kommentartekst"/>
    <w:next w:val="Kommentartekst"/>
    <w:link w:val="KommentaremneTegn"/>
    <w:rsid w:val="003E2D70"/>
    <w:rPr>
      <w:b/>
      <w:bCs/>
    </w:rPr>
  </w:style>
  <w:style w:type="character" w:customStyle="1" w:styleId="KommentaremneTegn">
    <w:name w:val="Kommentaremne Tegn"/>
    <w:link w:val="Kommentaremne"/>
    <w:rsid w:val="003E2D70"/>
    <w:rPr>
      <w:rFonts w:ascii="Verdana" w:hAnsi="Verdana"/>
      <w:b/>
      <w:bCs/>
      <w:lang w:eastAsia="en-US"/>
    </w:rPr>
  </w:style>
  <w:style w:type="character" w:customStyle="1" w:styleId="ui-provider">
    <w:name w:val="ui-provider"/>
    <w:basedOn w:val="Standardskrifttypeiafsnit"/>
    <w:rsid w:val="00CD6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8235">
      <w:bodyDiv w:val="1"/>
      <w:marLeft w:val="0"/>
      <w:marRight w:val="0"/>
      <w:marTop w:val="0"/>
      <w:marBottom w:val="0"/>
      <w:divBdr>
        <w:top w:val="none" w:sz="0" w:space="0" w:color="auto"/>
        <w:left w:val="none" w:sz="0" w:space="0" w:color="auto"/>
        <w:bottom w:val="none" w:sz="0" w:space="0" w:color="auto"/>
        <w:right w:val="none" w:sz="0" w:space="0" w:color="auto"/>
      </w:divBdr>
    </w:div>
    <w:div w:id="14961670">
      <w:bodyDiv w:val="1"/>
      <w:marLeft w:val="0"/>
      <w:marRight w:val="0"/>
      <w:marTop w:val="0"/>
      <w:marBottom w:val="0"/>
      <w:divBdr>
        <w:top w:val="none" w:sz="0" w:space="0" w:color="auto"/>
        <w:left w:val="none" w:sz="0" w:space="0" w:color="auto"/>
        <w:bottom w:val="none" w:sz="0" w:space="0" w:color="auto"/>
        <w:right w:val="none" w:sz="0" w:space="0" w:color="auto"/>
      </w:divBdr>
    </w:div>
    <w:div w:id="24722392">
      <w:bodyDiv w:val="1"/>
      <w:marLeft w:val="0"/>
      <w:marRight w:val="0"/>
      <w:marTop w:val="0"/>
      <w:marBottom w:val="0"/>
      <w:divBdr>
        <w:top w:val="none" w:sz="0" w:space="0" w:color="auto"/>
        <w:left w:val="none" w:sz="0" w:space="0" w:color="auto"/>
        <w:bottom w:val="none" w:sz="0" w:space="0" w:color="auto"/>
        <w:right w:val="none" w:sz="0" w:space="0" w:color="auto"/>
      </w:divBdr>
    </w:div>
    <w:div w:id="74590286">
      <w:bodyDiv w:val="1"/>
      <w:marLeft w:val="0"/>
      <w:marRight w:val="0"/>
      <w:marTop w:val="0"/>
      <w:marBottom w:val="0"/>
      <w:divBdr>
        <w:top w:val="none" w:sz="0" w:space="0" w:color="auto"/>
        <w:left w:val="none" w:sz="0" w:space="0" w:color="auto"/>
        <w:bottom w:val="none" w:sz="0" w:space="0" w:color="auto"/>
        <w:right w:val="none" w:sz="0" w:space="0" w:color="auto"/>
      </w:divBdr>
    </w:div>
    <w:div w:id="125396407">
      <w:bodyDiv w:val="1"/>
      <w:marLeft w:val="0"/>
      <w:marRight w:val="0"/>
      <w:marTop w:val="0"/>
      <w:marBottom w:val="0"/>
      <w:divBdr>
        <w:top w:val="none" w:sz="0" w:space="0" w:color="auto"/>
        <w:left w:val="none" w:sz="0" w:space="0" w:color="auto"/>
        <w:bottom w:val="none" w:sz="0" w:space="0" w:color="auto"/>
        <w:right w:val="none" w:sz="0" w:space="0" w:color="auto"/>
      </w:divBdr>
    </w:div>
    <w:div w:id="126943582">
      <w:bodyDiv w:val="1"/>
      <w:marLeft w:val="0"/>
      <w:marRight w:val="0"/>
      <w:marTop w:val="0"/>
      <w:marBottom w:val="0"/>
      <w:divBdr>
        <w:top w:val="none" w:sz="0" w:space="0" w:color="auto"/>
        <w:left w:val="none" w:sz="0" w:space="0" w:color="auto"/>
        <w:bottom w:val="none" w:sz="0" w:space="0" w:color="auto"/>
        <w:right w:val="none" w:sz="0" w:space="0" w:color="auto"/>
      </w:divBdr>
    </w:div>
    <w:div w:id="134759541">
      <w:bodyDiv w:val="1"/>
      <w:marLeft w:val="0"/>
      <w:marRight w:val="0"/>
      <w:marTop w:val="0"/>
      <w:marBottom w:val="0"/>
      <w:divBdr>
        <w:top w:val="none" w:sz="0" w:space="0" w:color="auto"/>
        <w:left w:val="none" w:sz="0" w:space="0" w:color="auto"/>
        <w:bottom w:val="none" w:sz="0" w:space="0" w:color="auto"/>
        <w:right w:val="none" w:sz="0" w:space="0" w:color="auto"/>
      </w:divBdr>
    </w:div>
    <w:div w:id="177158064">
      <w:bodyDiv w:val="1"/>
      <w:marLeft w:val="0"/>
      <w:marRight w:val="0"/>
      <w:marTop w:val="0"/>
      <w:marBottom w:val="0"/>
      <w:divBdr>
        <w:top w:val="none" w:sz="0" w:space="0" w:color="auto"/>
        <w:left w:val="none" w:sz="0" w:space="0" w:color="auto"/>
        <w:bottom w:val="none" w:sz="0" w:space="0" w:color="auto"/>
        <w:right w:val="none" w:sz="0" w:space="0" w:color="auto"/>
      </w:divBdr>
    </w:div>
    <w:div w:id="211113731">
      <w:bodyDiv w:val="1"/>
      <w:marLeft w:val="0"/>
      <w:marRight w:val="0"/>
      <w:marTop w:val="0"/>
      <w:marBottom w:val="0"/>
      <w:divBdr>
        <w:top w:val="none" w:sz="0" w:space="0" w:color="auto"/>
        <w:left w:val="none" w:sz="0" w:space="0" w:color="auto"/>
        <w:bottom w:val="none" w:sz="0" w:space="0" w:color="auto"/>
        <w:right w:val="none" w:sz="0" w:space="0" w:color="auto"/>
      </w:divBdr>
    </w:div>
    <w:div w:id="232471303">
      <w:bodyDiv w:val="1"/>
      <w:marLeft w:val="0"/>
      <w:marRight w:val="0"/>
      <w:marTop w:val="0"/>
      <w:marBottom w:val="0"/>
      <w:divBdr>
        <w:top w:val="none" w:sz="0" w:space="0" w:color="auto"/>
        <w:left w:val="none" w:sz="0" w:space="0" w:color="auto"/>
        <w:bottom w:val="none" w:sz="0" w:space="0" w:color="auto"/>
        <w:right w:val="none" w:sz="0" w:space="0" w:color="auto"/>
      </w:divBdr>
    </w:div>
    <w:div w:id="252128141">
      <w:bodyDiv w:val="1"/>
      <w:marLeft w:val="0"/>
      <w:marRight w:val="0"/>
      <w:marTop w:val="0"/>
      <w:marBottom w:val="0"/>
      <w:divBdr>
        <w:top w:val="none" w:sz="0" w:space="0" w:color="auto"/>
        <w:left w:val="none" w:sz="0" w:space="0" w:color="auto"/>
        <w:bottom w:val="none" w:sz="0" w:space="0" w:color="auto"/>
        <w:right w:val="none" w:sz="0" w:space="0" w:color="auto"/>
      </w:divBdr>
    </w:div>
    <w:div w:id="276985134">
      <w:bodyDiv w:val="1"/>
      <w:marLeft w:val="0"/>
      <w:marRight w:val="0"/>
      <w:marTop w:val="0"/>
      <w:marBottom w:val="0"/>
      <w:divBdr>
        <w:top w:val="none" w:sz="0" w:space="0" w:color="auto"/>
        <w:left w:val="none" w:sz="0" w:space="0" w:color="auto"/>
        <w:bottom w:val="none" w:sz="0" w:space="0" w:color="auto"/>
        <w:right w:val="none" w:sz="0" w:space="0" w:color="auto"/>
      </w:divBdr>
    </w:div>
    <w:div w:id="319312575">
      <w:bodyDiv w:val="1"/>
      <w:marLeft w:val="0"/>
      <w:marRight w:val="0"/>
      <w:marTop w:val="0"/>
      <w:marBottom w:val="0"/>
      <w:divBdr>
        <w:top w:val="none" w:sz="0" w:space="0" w:color="auto"/>
        <w:left w:val="none" w:sz="0" w:space="0" w:color="auto"/>
        <w:bottom w:val="none" w:sz="0" w:space="0" w:color="auto"/>
        <w:right w:val="none" w:sz="0" w:space="0" w:color="auto"/>
      </w:divBdr>
    </w:div>
    <w:div w:id="320429305">
      <w:bodyDiv w:val="1"/>
      <w:marLeft w:val="0"/>
      <w:marRight w:val="0"/>
      <w:marTop w:val="0"/>
      <w:marBottom w:val="0"/>
      <w:divBdr>
        <w:top w:val="none" w:sz="0" w:space="0" w:color="auto"/>
        <w:left w:val="none" w:sz="0" w:space="0" w:color="auto"/>
        <w:bottom w:val="none" w:sz="0" w:space="0" w:color="auto"/>
        <w:right w:val="none" w:sz="0" w:space="0" w:color="auto"/>
      </w:divBdr>
    </w:div>
    <w:div w:id="325595095">
      <w:bodyDiv w:val="1"/>
      <w:marLeft w:val="0"/>
      <w:marRight w:val="0"/>
      <w:marTop w:val="0"/>
      <w:marBottom w:val="0"/>
      <w:divBdr>
        <w:top w:val="none" w:sz="0" w:space="0" w:color="auto"/>
        <w:left w:val="none" w:sz="0" w:space="0" w:color="auto"/>
        <w:bottom w:val="none" w:sz="0" w:space="0" w:color="auto"/>
        <w:right w:val="none" w:sz="0" w:space="0" w:color="auto"/>
      </w:divBdr>
    </w:div>
    <w:div w:id="339506904">
      <w:bodyDiv w:val="1"/>
      <w:marLeft w:val="0"/>
      <w:marRight w:val="0"/>
      <w:marTop w:val="0"/>
      <w:marBottom w:val="0"/>
      <w:divBdr>
        <w:top w:val="none" w:sz="0" w:space="0" w:color="auto"/>
        <w:left w:val="none" w:sz="0" w:space="0" w:color="auto"/>
        <w:bottom w:val="none" w:sz="0" w:space="0" w:color="auto"/>
        <w:right w:val="none" w:sz="0" w:space="0" w:color="auto"/>
      </w:divBdr>
    </w:div>
    <w:div w:id="351339275">
      <w:bodyDiv w:val="1"/>
      <w:marLeft w:val="0"/>
      <w:marRight w:val="0"/>
      <w:marTop w:val="0"/>
      <w:marBottom w:val="0"/>
      <w:divBdr>
        <w:top w:val="none" w:sz="0" w:space="0" w:color="auto"/>
        <w:left w:val="none" w:sz="0" w:space="0" w:color="auto"/>
        <w:bottom w:val="none" w:sz="0" w:space="0" w:color="auto"/>
        <w:right w:val="none" w:sz="0" w:space="0" w:color="auto"/>
      </w:divBdr>
    </w:div>
    <w:div w:id="365177793">
      <w:bodyDiv w:val="1"/>
      <w:marLeft w:val="0"/>
      <w:marRight w:val="0"/>
      <w:marTop w:val="0"/>
      <w:marBottom w:val="0"/>
      <w:divBdr>
        <w:top w:val="none" w:sz="0" w:space="0" w:color="auto"/>
        <w:left w:val="none" w:sz="0" w:space="0" w:color="auto"/>
        <w:bottom w:val="none" w:sz="0" w:space="0" w:color="auto"/>
        <w:right w:val="none" w:sz="0" w:space="0" w:color="auto"/>
      </w:divBdr>
    </w:div>
    <w:div w:id="370964178">
      <w:bodyDiv w:val="1"/>
      <w:marLeft w:val="0"/>
      <w:marRight w:val="0"/>
      <w:marTop w:val="0"/>
      <w:marBottom w:val="0"/>
      <w:divBdr>
        <w:top w:val="none" w:sz="0" w:space="0" w:color="auto"/>
        <w:left w:val="none" w:sz="0" w:space="0" w:color="auto"/>
        <w:bottom w:val="none" w:sz="0" w:space="0" w:color="auto"/>
        <w:right w:val="none" w:sz="0" w:space="0" w:color="auto"/>
      </w:divBdr>
    </w:div>
    <w:div w:id="400761936">
      <w:bodyDiv w:val="1"/>
      <w:marLeft w:val="0"/>
      <w:marRight w:val="0"/>
      <w:marTop w:val="0"/>
      <w:marBottom w:val="0"/>
      <w:divBdr>
        <w:top w:val="none" w:sz="0" w:space="0" w:color="auto"/>
        <w:left w:val="none" w:sz="0" w:space="0" w:color="auto"/>
        <w:bottom w:val="none" w:sz="0" w:space="0" w:color="auto"/>
        <w:right w:val="none" w:sz="0" w:space="0" w:color="auto"/>
      </w:divBdr>
    </w:div>
    <w:div w:id="408617703">
      <w:bodyDiv w:val="1"/>
      <w:marLeft w:val="0"/>
      <w:marRight w:val="0"/>
      <w:marTop w:val="0"/>
      <w:marBottom w:val="0"/>
      <w:divBdr>
        <w:top w:val="none" w:sz="0" w:space="0" w:color="auto"/>
        <w:left w:val="none" w:sz="0" w:space="0" w:color="auto"/>
        <w:bottom w:val="none" w:sz="0" w:space="0" w:color="auto"/>
        <w:right w:val="none" w:sz="0" w:space="0" w:color="auto"/>
      </w:divBdr>
    </w:div>
    <w:div w:id="410590542">
      <w:bodyDiv w:val="1"/>
      <w:marLeft w:val="0"/>
      <w:marRight w:val="0"/>
      <w:marTop w:val="0"/>
      <w:marBottom w:val="0"/>
      <w:divBdr>
        <w:top w:val="none" w:sz="0" w:space="0" w:color="auto"/>
        <w:left w:val="none" w:sz="0" w:space="0" w:color="auto"/>
        <w:bottom w:val="none" w:sz="0" w:space="0" w:color="auto"/>
        <w:right w:val="none" w:sz="0" w:space="0" w:color="auto"/>
      </w:divBdr>
    </w:div>
    <w:div w:id="423037273">
      <w:bodyDiv w:val="1"/>
      <w:marLeft w:val="0"/>
      <w:marRight w:val="0"/>
      <w:marTop w:val="0"/>
      <w:marBottom w:val="0"/>
      <w:divBdr>
        <w:top w:val="none" w:sz="0" w:space="0" w:color="auto"/>
        <w:left w:val="none" w:sz="0" w:space="0" w:color="auto"/>
        <w:bottom w:val="none" w:sz="0" w:space="0" w:color="auto"/>
        <w:right w:val="none" w:sz="0" w:space="0" w:color="auto"/>
      </w:divBdr>
    </w:div>
    <w:div w:id="460849187">
      <w:bodyDiv w:val="1"/>
      <w:marLeft w:val="0"/>
      <w:marRight w:val="0"/>
      <w:marTop w:val="0"/>
      <w:marBottom w:val="0"/>
      <w:divBdr>
        <w:top w:val="none" w:sz="0" w:space="0" w:color="auto"/>
        <w:left w:val="none" w:sz="0" w:space="0" w:color="auto"/>
        <w:bottom w:val="none" w:sz="0" w:space="0" w:color="auto"/>
        <w:right w:val="none" w:sz="0" w:space="0" w:color="auto"/>
      </w:divBdr>
    </w:div>
    <w:div w:id="523444119">
      <w:bodyDiv w:val="1"/>
      <w:marLeft w:val="0"/>
      <w:marRight w:val="0"/>
      <w:marTop w:val="0"/>
      <w:marBottom w:val="0"/>
      <w:divBdr>
        <w:top w:val="none" w:sz="0" w:space="0" w:color="auto"/>
        <w:left w:val="none" w:sz="0" w:space="0" w:color="auto"/>
        <w:bottom w:val="none" w:sz="0" w:space="0" w:color="auto"/>
        <w:right w:val="none" w:sz="0" w:space="0" w:color="auto"/>
      </w:divBdr>
    </w:div>
    <w:div w:id="553279405">
      <w:bodyDiv w:val="1"/>
      <w:marLeft w:val="0"/>
      <w:marRight w:val="0"/>
      <w:marTop w:val="0"/>
      <w:marBottom w:val="0"/>
      <w:divBdr>
        <w:top w:val="none" w:sz="0" w:space="0" w:color="auto"/>
        <w:left w:val="none" w:sz="0" w:space="0" w:color="auto"/>
        <w:bottom w:val="none" w:sz="0" w:space="0" w:color="auto"/>
        <w:right w:val="none" w:sz="0" w:space="0" w:color="auto"/>
      </w:divBdr>
    </w:div>
    <w:div w:id="596795604">
      <w:bodyDiv w:val="1"/>
      <w:marLeft w:val="0"/>
      <w:marRight w:val="0"/>
      <w:marTop w:val="0"/>
      <w:marBottom w:val="0"/>
      <w:divBdr>
        <w:top w:val="none" w:sz="0" w:space="0" w:color="auto"/>
        <w:left w:val="none" w:sz="0" w:space="0" w:color="auto"/>
        <w:bottom w:val="none" w:sz="0" w:space="0" w:color="auto"/>
        <w:right w:val="none" w:sz="0" w:space="0" w:color="auto"/>
      </w:divBdr>
    </w:div>
    <w:div w:id="644163832">
      <w:bodyDiv w:val="1"/>
      <w:marLeft w:val="0"/>
      <w:marRight w:val="0"/>
      <w:marTop w:val="0"/>
      <w:marBottom w:val="0"/>
      <w:divBdr>
        <w:top w:val="none" w:sz="0" w:space="0" w:color="auto"/>
        <w:left w:val="none" w:sz="0" w:space="0" w:color="auto"/>
        <w:bottom w:val="none" w:sz="0" w:space="0" w:color="auto"/>
        <w:right w:val="none" w:sz="0" w:space="0" w:color="auto"/>
      </w:divBdr>
    </w:div>
    <w:div w:id="669871173">
      <w:bodyDiv w:val="1"/>
      <w:marLeft w:val="0"/>
      <w:marRight w:val="0"/>
      <w:marTop w:val="0"/>
      <w:marBottom w:val="0"/>
      <w:divBdr>
        <w:top w:val="none" w:sz="0" w:space="0" w:color="auto"/>
        <w:left w:val="none" w:sz="0" w:space="0" w:color="auto"/>
        <w:bottom w:val="none" w:sz="0" w:space="0" w:color="auto"/>
        <w:right w:val="none" w:sz="0" w:space="0" w:color="auto"/>
      </w:divBdr>
    </w:div>
    <w:div w:id="673189577">
      <w:bodyDiv w:val="1"/>
      <w:marLeft w:val="0"/>
      <w:marRight w:val="0"/>
      <w:marTop w:val="0"/>
      <w:marBottom w:val="0"/>
      <w:divBdr>
        <w:top w:val="none" w:sz="0" w:space="0" w:color="auto"/>
        <w:left w:val="none" w:sz="0" w:space="0" w:color="auto"/>
        <w:bottom w:val="none" w:sz="0" w:space="0" w:color="auto"/>
        <w:right w:val="none" w:sz="0" w:space="0" w:color="auto"/>
      </w:divBdr>
    </w:div>
    <w:div w:id="703100555">
      <w:bodyDiv w:val="1"/>
      <w:marLeft w:val="0"/>
      <w:marRight w:val="0"/>
      <w:marTop w:val="0"/>
      <w:marBottom w:val="0"/>
      <w:divBdr>
        <w:top w:val="none" w:sz="0" w:space="0" w:color="auto"/>
        <w:left w:val="none" w:sz="0" w:space="0" w:color="auto"/>
        <w:bottom w:val="none" w:sz="0" w:space="0" w:color="auto"/>
        <w:right w:val="none" w:sz="0" w:space="0" w:color="auto"/>
      </w:divBdr>
    </w:div>
    <w:div w:id="707950499">
      <w:bodyDiv w:val="1"/>
      <w:marLeft w:val="0"/>
      <w:marRight w:val="0"/>
      <w:marTop w:val="0"/>
      <w:marBottom w:val="0"/>
      <w:divBdr>
        <w:top w:val="none" w:sz="0" w:space="0" w:color="auto"/>
        <w:left w:val="none" w:sz="0" w:space="0" w:color="auto"/>
        <w:bottom w:val="none" w:sz="0" w:space="0" w:color="auto"/>
        <w:right w:val="none" w:sz="0" w:space="0" w:color="auto"/>
      </w:divBdr>
    </w:div>
    <w:div w:id="772558455">
      <w:bodyDiv w:val="1"/>
      <w:marLeft w:val="0"/>
      <w:marRight w:val="0"/>
      <w:marTop w:val="0"/>
      <w:marBottom w:val="0"/>
      <w:divBdr>
        <w:top w:val="none" w:sz="0" w:space="0" w:color="auto"/>
        <w:left w:val="none" w:sz="0" w:space="0" w:color="auto"/>
        <w:bottom w:val="none" w:sz="0" w:space="0" w:color="auto"/>
        <w:right w:val="none" w:sz="0" w:space="0" w:color="auto"/>
      </w:divBdr>
    </w:div>
    <w:div w:id="790903756">
      <w:bodyDiv w:val="1"/>
      <w:marLeft w:val="0"/>
      <w:marRight w:val="0"/>
      <w:marTop w:val="0"/>
      <w:marBottom w:val="0"/>
      <w:divBdr>
        <w:top w:val="none" w:sz="0" w:space="0" w:color="auto"/>
        <w:left w:val="none" w:sz="0" w:space="0" w:color="auto"/>
        <w:bottom w:val="none" w:sz="0" w:space="0" w:color="auto"/>
        <w:right w:val="none" w:sz="0" w:space="0" w:color="auto"/>
      </w:divBdr>
    </w:div>
    <w:div w:id="808283538">
      <w:bodyDiv w:val="1"/>
      <w:marLeft w:val="0"/>
      <w:marRight w:val="0"/>
      <w:marTop w:val="0"/>
      <w:marBottom w:val="0"/>
      <w:divBdr>
        <w:top w:val="none" w:sz="0" w:space="0" w:color="auto"/>
        <w:left w:val="none" w:sz="0" w:space="0" w:color="auto"/>
        <w:bottom w:val="none" w:sz="0" w:space="0" w:color="auto"/>
        <w:right w:val="none" w:sz="0" w:space="0" w:color="auto"/>
      </w:divBdr>
    </w:div>
    <w:div w:id="847014955">
      <w:bodyDiv w:val="1"/>
      <w:marLeft w:val="0"/>
      <w:marRight w:val="0"/>
      <w:marTop w:val="0"/>
      <w:marBottom w:val="0"/>
      <w:divBdr>
        <w:top w:val="none" w:sz="0" w:space="0" w:color="auto"/>
        <w:left w:val="none" w:sz="0" w:space="0" w:color="auto"/>
        <w:bottom w:val="none" w:sz="0" w:space="0" w:color="auto"/>
        <w:right w:val="none" w:sz="0" w:space="0" w:color="auto"/>
      </w:divBdr>
    </w:div>
    <w:div w:id="873885393">
      <w:bodyDiv w:val="1"/>
      <w:marLeft w:val="0"/>
      <w:marRight w:val="0"/>
      <w:marTop w:val="0"/>
      <w:marBottom w:val="0"/>
      <w:divBdr>
        <w:top w:val="none" w:sz="0" w:space="0" w:color="auto"/>
        <w:left w:val="none" w:sz="0" w:space="0" w:color="auto"/>
        <w:bottom w:val="none" w:sz="0" w:space="0" w:color="auto"/>
        <w:right w:val="none" w:sz="0" w:space="0" w:color="auto"/>
      </w:divBdr>
    </w:div>
    <w:div w:id="886186610">
      <w:bodyDiv w:val="1"/>
      <w:marLeft w:val="0"/>
      <w:marRight w:val="0"/>
      <w:marTop w:val="0"/>
      <w:marBottom w:val="0"/>
      <w:divBdr>
        <w:top w:val="none" w:sz="0" w:space="0" w:color="auto"/>
        <w:left w:val="none" w:sz="0" w:space="0" w:color="auto"/>
        <w:bottom w:val="none" w:sz="0" w:space="0" w:color="auto"/>
        <w:right w:val="none" w:sz="0" w:space="0" w:color="auto"/>
      </w:divBdr>
    </w:div>
    <w:div w:id="904217296">
      <w:bodyDiv w:val="1"/>
      <w:marLeft w:val="0"/>
      <w:marRight w:val="0"/>
      <w:marTop w:val="0"/>
      <w:marBottom w:val="0"/>
      <w:divBdr>
        <w:top w:val="none" w:sz="0" w:space="0" w:color="auto"/>
        <w:left w:val="none" w:sz="0" w:space="0" w:color="auto"/>
        <w:bottom w:val="none" w:sz="0" w:space="0" w:color="auto"/>
        <w:right w:val="none" w:sz="0" w:space="0" w:color="auto"/>
      </w:divBdr>
    </w:div>
    <w:div w:id="925041879">
      <w:bodyDiv w:val="1"/>
      <w:marLeft w:val="0"/>
      <w:marRight w:val="0"/>
      <w:marTop w:val="0"/>
      <w:marBottom w:val="0"/>
      <w:divBdr>
        <w:top w:val="none" w:sz="0" w:space="0" w:color="auto"/>
        <w:left w:val="none" w:sz="0" w:space="0" w:color="auto"/>
        <w:bottom w:val="none" w:sz="0" w:space="0" w:color="auto"/>
        <w:right w:val="none" w:sz="0" w:space="0" w:color="auto"/>
      </w:divBdr>
    </w:div>
    <w:div w:id="928654369">
      <w:bodyDiv w:val="1"/>
      <w:marLeft w:val="0"/>
      <w:marRight w:val="0"/>
      <w:marTop w:val="0"/>
      <w:marBottom w:val="0"/>
      <w:divBdr>
        <w:top w:val="none" w:sz="0" w:space="0" w:color="auto"/>
        <w:left w:val="none" w:sz="0" w:space="0" w:color="auto"/>
        <w:bottom w:val="none" w:sz="0" w:space="0" w:color="auto"/>
        <w:right w:val="none" w:sz="0" w:space="0" w:color="auto"/>
      </w:divBdr>
    </w:div>
    <w:div w:id="936793085">
      <w:bodyDiv w:val="1"/>
      <w:marLeft w:val="0"/>
      <w:marRight w:val="0"/>
      <w:marTop w:val="0"/>
      <w:marBottom w:val="0"/>
      <w:divBdr>
        <w:top w:val="none" w:sz="0" w:space="0" w:color="auto"/>
        <w:left w:val="none" w:sz="0" w:space="0" w:color="auto"/>
        <w:bottom w:val="none" w:sz="0" w:space="0" w:color="auto"/>
        <w:right w:val="none" w:sz="0" w:space="0" w:color="auto"/>
      </w:divBdr>
    </w:div>
    <w:div w:id="955872439">
      <w:bodyDiv w:val="1"/>
      <w:marLeft w:val="0"/>
      <w:marRight w:val="0"/>
      <w:marTop w:val="0"/>
      <w:marBottom w:val="0"/>
      <w:divBdr>
        <w:top w:val="none" w:sz="0" w:space="0" w:color="auto"/>
        <w:left w:val="none" w:sz="0" w:space="0" w:color="auto"/>
        <w:bottom w:val="none" w:sz="0" w:space="0" w:color="auto"/>
        <w:right w:val="none" w:sz="0" w:space="0" w:color="auto"/>
      </w:divBdr>
    </w:div>
    <w:div w:id="968516762">
      <w:bodyDiv w:val="1"/>
      <w:marLeft w:val="0"/>
      <w:marRight w:val="0"/>
      <w:marTop w:val="0"/>
      <w:marBottom w:val="0"/>
      <w:divBdr>
        <w:top w:val="none" w:sz="0" w:space="0" w:color="auto"/>
        <w:left w:val="none" w:sz="0" w:space="0" w:color="auto"/>
        <w:bottom w:val="none" w:sz="0" w:space="0" w:color="auto"/>
        <w:right w:val="none" w:sz="0" w:space="0" w:color="auto"/>
      </w:divBdr>
    </w:div>
    <w:div w:id="976648885">
      <w:bodyDiv w:val="1"/>
      <w:marLeft w:val="0"/>
      <w:marRight w:val="0"/>
      <w:marTop w:val="0"/>
      <w:marBottom w:val="0"/>
      <w:divBdr>
        <w:top w:val="none" w:sz="0" w:space="0" w:color="auto"/>
        <w:left w:val="none" w:sz="0" w:space="0" w:color="auto"/>
        <w:bottom w:val="none" w:sz="0" w:space="0" w:color="auto"/>
        <w:right w:val="none" w:sz="0" w:space="0" w:color="auto"/>
      </w:divBdr>
    </w:div>
    <w:div w:id="988292054">
      <w:bodyDiv w:val="1"/>
      <w:marLeft w:val="0"/>
      <w:marRight w:val="0"/>
      <w:marTop w:val="0"/>
      <w:marBottom w:val="0"/>
      <w:divBdr>
        <w:top w:val="none" w:sz="0" w:space="0" w:color="auto"/>
        <w:left w:val="none" w:sz="0" w:space="0" w:color="auto"/>
        <w:bottom w:val="none" w:sz="0" w:space="0" w:color="auto"/>
        <w:right w:val="none" w:sz="0" w:space="0" w:color="auto"/>
      </w:divBdr>
    </w:div>
    <w:div w:id="1011222621">
      <w:bodyDiv w:val="1"/>
      <w:marLeft w:val="0"/>
      <w:marRight w:val="0"/>
      <w:marTop w:val="0"/>
      <w:marBottom w:val="0"/>
      <w:divBdr>
        <w:top w:val="none" w:sz="0" w:space="0" w:color="auto"/>
        <w:left w:val="none" w:sz="0" w:space="0" w:color="auto"/>
        <w:bottom w:val="none" w:sz="0" w:space="0" w:color="auto"/>
        <w:right w:val="none" w:sz="0" w:space="0" w:color="auto"/>
      </w:divBdr>
    </w:div>
    <w:div w:id="1035038505">
      <w:bodyDiv w:val="1"/>
      <w:marLeft w:val="0"/>
      <w:marRight w:val="0"/>
      <w:marTop w:val="0"/>
      <w:marBottom w:val="0"/>
      <w:divBdr>
        <w:top w:val="none" w:sz="0" w:space="0" w:color="auto"/>
        <w:left w:val="none" w:sz="0" w:space="0" w:color="auto"/>
        <w:bottom w:val="none" w:sz="0" w:space="0" w:color="auto"/>
        <w:right w:val="none" w:sz="0" w:space="0" w:color="auto"/>
      </w:divBdr>
    </w:div>
    <w:div w:id="1065765790">
      <w:bodyDiv w:val="1"/>
      <w:marLeft w:val="0"/>
      <w:marRight w:val="0"/>
      <w:marTop w:val="0"/>
      <w:marBottom w:val="0"/>
      <w:divBdr>
        <w:top w:val="none" w:sz="0" w:space="0" w:color="auto"/>
        <w:left w:val="none" w:sz="0" w:space="0" w:color="auto"/>
        <w:bottom w:val="none" w:sz="0" w:space="0" w:color="auto"/>
        <w:right w:val="none" w:sz="0" w:space="0" w:color="auto"/>
      </w:divBdr>
    </w:div>
    <w:div w:id="1068191591">
      <w:bodyDiv w:val="1"/>
      <w:marLeft w:val="0"/>
      <w:marRight w:val="0"/>
      <w:marTop w:val="0"/>
      <w:marBottom w:val="0"/>
      <w:divBdr>
        <w:top w:val="none" w:sz="0" w:space="0" w:color="auto"/>
        <w:left w:val="none" w:sz="0" w:space="0" w:color="auto"/>
        <w:bottom w:val="none" w:sz="0" w:space="0" w:color="auto"/>
        <w:right w:val="none" w:sz="0" w:space="0" w:color="auto"/>
      </w:divBdr>
    </w:div>
    <w:div w:id="1080758239">
      <w:bodyDiv w:val="1"/>
      <w:marLeft w:val="0"/>
      <w:marRight w:val="0"/>
      <w:marTop w:val="0"/>
      <w:marBottom w:val="0"/>
      <w:divBdr>
        <w:top w:val="none" w:sz="0" w:space="0" w:color="auto"/>
        <w:left w:val="none" w:sz="0" w:space="0" w:color="auto"/>
        <w:bottom w:val="none" w:sz="0" w:space="0" w:color="auto"/>
        <w:right w:val="none" w:sz="0" w:space="0" w:color="auto"/>
      </w:divBdr>
    </w:div>
    <w:div w:id="1136723997">
      <w:bodyDiv w:val="1"/>
      <w:marLeft w:val="0"/>
      <w:marRight w:val="0"/>
      <w:marTop w:val="0"/>
      <w:marBottom w:val="0"/>
      <w:divBdr>
        <w:top w:val="none" w:sz="0" w:space="0" w:color="auto"/>
        <w:left w:val="none" w:sz="0" w:space="0" w:color="auto"/>
        <w:bottom w:val="none" w:sz="0" w:space="0" w:color="auto"/>
        <w:right w:val="none" w:sz="0" w:space="0" w:color="auto"/>
      </w:divBdr>
    </w:div>
    <w:div w:id="1152138603">
      <w:bodyDiv w:val="1"/>
      <w:marLeft w:val="0"/>
      <w:marRight w:val="0"/>
      <w:marTop w:val="0"/>
      <w:marBottom w:val="0"/>
      <w:divBdr>
        <w:top w:val="none" w:sz="0" w:space="0" w:color="auto"/>
        <w:left w:val="none" w:sz="0" w:space="0" w:color="auto"/>
        <w:bottom w:val="none" w:sz="0" w:space="0" w:color="auto"/>
        <w:right w:val="none" w:sz="0" w:space="0" w:color="auto"/>
      </w:divBdr>
    </w:div>
    <w:div w:id="1183202720">
      <w:bodyDiv w:val="1"/>
      <w:marLeft w:val="0"/>
      <w:marRight w:val="0"/>
      <w:marTop w:val="0"/>
      <w:marBottom w:val="0"/>
      <w:divBdr>
        <w:top w:val="none" w:sz="0" w:space="0" w:color="auto"/>
        <w:left w:val="none" w:sz="0" w:space="0" w:color="auto"/>
        <w:bottom w:val="none" w:sz="0" w:space="0" w:color="auto"/>
        <w:right w:val="none" w:sz="0" w:space="0" w:color="auto"/>
      </w:divBdr>
    </w:div>
    <w:div w:id="1229073822">
      <w:bodyDiv w:val="1"/>
      <w:marLeft w:val="0"/>
      <w:marRight w:val="0"/>
      <w:marTop w:val="0"/>
      <w:marBottom w:val="0"/>
      <w:divBdr>
        <w:top w:val="none" w:sz="0" w:space="0" w:color="auto"/>
        <w:left w:val="none" w:sz="0" w:space="0" w:color="auto"/>
        <w:bottom w:val="none" w:sz="0" w:space="0" w:color="auto"/>
        <w:right w:val="none" w:sz="0" w:space="0" w:color="auto"/>
      </w:divBdr>
    </w:div>
    <w:div w:id="1279096811">
      <w:bodyDiv w:val="1"/>
      <w:marLeft w:val="0"/>
      <w:marRight w:val="0"/>
      <w:marTop w:val="0"/>
      <w:marBottom w:val="0"/>
      <w:divBdr>
        <w:top w:val="none" w:sz="0" w:space="0" w:color="auto"/>
        <w:left w:val="none" w:sz="0" w:space="0" w:color="auto"/>
        <w:bottom w:val="none" w:sz="0" w:space="0" w:color="auto"/>
        <w:right w:val="none" w:sz="0" w:space="0" w:color="auto"/>
      </w:divBdr>
    </w:div>
    <w:div w:id="1337658394">
      <w:bodyDiv w:val="1"/>
      <w:marLeft w:val="0"/>
      <w:marRight w:val="0"/>
      <w:marTop w:val="0"/>
      <w:marBottom w:val="0"/>
      <w:divBdr>
        <w:top w:val="none" w:sz="0" w:space="0" w:color="auto"/>
        <w:left w:val="none" w:sz="0" w:space="0" w:color="auto"/>
        <w:bottom w:val="none" w:sz="0" w:space="0" w:color="auto"/>
        <w:right w:val="none" w:sz="0" w:space="0" w:color="auto"/>
      </w:divBdr>
    </w:div>
    <w:div w:id="1352759134">
      <w:bodyDiv w:val="1"/>
      <w:marLeft w:val="0"/>
      <w:marRight w:val="0"/>
      <w:marTop w:val="0"/>
      <w:marBottom w:val="0"/>
      <w:divBdr>
        <w:top w:val="none" w:sz="0" w:space="0" w:color="auto"/>
        <w:left w:val="none" w:sz="0" w:space="0" w:color="auto"/>
        <w:bottom w:val="none" w:sz="0" w:space="0" w:color="auto"/>
        <w:right w:val="none" w:sz="0" w:space="0" w:color="auto"/>
      </w:divBdr>
    </w:div>
    <w:div w:id="1363242314">
      <w:bodyDiv w:val="1"/>
      <w:marLeft w:val="0"/>
      <w:marRight w:val="0"/>
      <w:marTop w:val="0"/>
      <w:marBottom w:val="0"/>
      <w:divBdr>
        <w:top w:val="none" w:sz="0" w:space="0" w:color="auto"/>
        <w:left w:val="none" w:sz="0" w:space="0" w:color="auto"/>
        <w:bottom w:val="none" w:sz="0" w:space="0" w:color="auto"/>
        <w:right w:val="none" w:sz="0" w:space="0" w:color="auto"/>
      </w:divBdr>
    </w:div>
    <w:div w:id="1474560507">
      <w:bodyDiv w:val="1"/>
      <w:marLeft w:val="0"/>
      <w:marRight w:val="0"/>
      <w:marTop w:val="0"/>
      <w:marBottom w:val="0"/>
      <w:divBdr>
        <w:top w:val="none" w:sz="0" w:space="0" w:color="auto"/>
        <w:left w:val="none" w:sz="0" w:space="0" w:color="auto"/>
        <w:bottom w:val="none" w:sz="0" w:space="0" w:color="auto"/>
        <w:right w:val="none" w:sz="0" w:space="0" w:color="auto"/>
      </w:divBdr>
    </w:div>
    <w:div w:id="1569684127">
      <w:bodyDiv w:val="1"/>
      <w:marLeft w:val="0"/>
      <w:marRight w:val="0"/>
      <w:marTop w:val="0"/>
      <w:marBottom w:val="0"/>
      <w:divBdr>
        <w:top w:val="none" w:sz="0" w:space="0" w:color="auto"/>
        <w:left w:val="none" w:sz="0" w:space="0" w:color="auto"/>
        <w:bottom w:val="none" w:sz="0" w:space="0" w:color="auto"/>
        <w:right w:val="none" w:sz="0" w:space="0" w:color="auto"/>
      </w:divBdr>
    </w:div>
    <w:div w:id="1605764824">
      <w:bodyDiv w:val="1"/>
      <w:marLeft w:val="0"/>
      <w:marRight w:val="0"/>
      <w:marTop w:val="0"/>
      <w:marBottom w:val="0"/>
      <w:divBdr>
        <w:top w:val="none" w:sz="0" w:space="0" w:color="auto"/>
        <w:left w:val="none" w:sz="0" w:space="0" w:color="auto"/>
        <w:bottom w:val="none" w:sz="0" w:space="0" w:color="auto"/>
        <w:right w:val="none" w:sz="0" w:space="0" w:color="auto"/>
      </w:divBdr>
    </w:div>
    <w:div w:id="1666319997">
      <w:bodyDiv w:val="1"/>
      <w:marLeft w:val="0"/>
      <w:marRight w:val="0"/>
      <w:marTop w:val="0"/>
      <w:marBottom w:val="0"/>
      <w:divBdr>
        <w:top w:val="none" w:sz="0" w:space="0" w:color="auto"/>
        <w:left w:val="none" w:sz="0" w:space="0" w:color="auto"/>
        <w:bottom w:val="none" w:sz="0" w:space="0" w:color="auto"/>
        <w:right w:val="none" w:sz="0" w:space="0" w:color="auto"/>
      </w:divBdr>
    </w:div>
    <w:div w:id="1698045258">
      <w:bodyDiv w:val="1"/>
      <w:marLeft w:val="0"/>
      <w:marRight w:val="0"/>
      <w:marTop w:val="0"/>
      <w:marBottom w:val="0"/>
      <w:divBdr>
        <w:top w:val="none" w:sz="0" w:space="0" w:color="auto"/>
        <w:left w:val="none" w:sz="0" w:space="0" w:color="auto"/>
        <w:bottom w:val="none" w:sz="0" w:space="0" w:color="auto"/>
        <w:right w:val="none" w:sz="0" w:space="0" w:color="auto"/>
      </w:divBdr>
    </w:div>
    <w:div w:id="1706710611">
      <w:bodyDiv w:val="1"/>
      <w:marLeft w:val="0"/>
      <w:marRight w:val="0"/>
      <w:marTop w:val="0"/>
      <w:marBottom w:val="0"/>
      <w:divBdr>
        <w:top w:val="none" w:sz="0" w:space="0" w:color="auto"/>
        <w:left w:val="none" w:sz="0" w:space="0" w:color="auto"/>
        <w:bottom w:val="none" w:sz="0" w:space="0" w:color="auto"/>
        <w:right w:val="none" w:sz="0" w:space="0" w:color="auto"/>
      </w:divBdr>
    </w:div>
    <w:div w:id="1715108948">
      <w:bodyDiv w:val="1"/>
      <w:marLeft w:val="0"/>
      <w:marRight w:val="0"/>
      <w:marTop w:val="0"/>
      <w:marBottom w:val="0"/>
      <w:divBdr>
        <w:top w:val="none" w:sz="0" w:space="0" w:color="auto"/>
        <w:left w:val="none" w:sz="0" w:space="0" w:color="auto"/>
        <w:bottom w:val="none" w:sz="0" w:space="0" w:color="auto"/>
        <w:right w:val="none" w:sz="0" w:space="0" w:color="auto"/>
      </w:divBdr>
    </w:div>
    <w:div w:id="1716659559">
      <w:bodyDiv w:val="1"/>
      <w:marLeft w:val="0"/>
      <w:marRight w:val="0"/>
      <w:marTop w:val="0"/>
      <w:marBottom w:val="0"/>
      <w:divBdr>
        <w:top w:val="none" w:sz="0" w:space="0" w:color="auto"/>
        <w:left w:val="none" w:sz="0" w:space="0" w:color="auto"/>
        <w:bottom w:val="none" w:sz="0" w:space="0" w:color="auto"/>
        <w:right w:val="none" w:sz="0" w:space="0" w:color="auto"/>
      </w:divBdr>
    </w:div>
    <w:div w:id="1759249167">
      <w:bodyDiv w:val="1"/>
      <w:marLeft w:val="0"/>
      <w:marRight w:val="0"/>
      <w:marTop w:val="0"/>
      <w:marBottom w:val="0"/>
      <w:divBdr>
        <w:top w:val="none" w:sz="0" w:space="0" w:color="auto"/>
        <w:left w:val="none" w:sz="0" w:space="0" w:color="auto"/>
        <w:bottom w:val="none" w:sz="0" w:space="0" w:color="auto"/>
        <w:right w:val="none" w:sz="0" w:space="0" w:color="auto"/>
      </w:divBdr>
    </w:div>
    <w:div w:id="1762295001">
      <w:bodyDiv w:val="1"/>
      <w:marLeft w:val="0"/>
      <w:marRight w:val="0"/>
      <w:marTop w:val="0"/>
      <w:marBottom w:val="0"/>
      <w:divBdr>
        <w:top w:val="none" w:sz="0" w:space="0" w:color="auto"/>
        <w:left w:val="none" w:sz="0" w:space="0" w:color="auto"/>
        <w:bottom w:val="none" w:sz="0" w:space="0" w:color="auto"/>
        <w:right w:val="none" w:sz="0" w:space="0" w:color="auto"/>
      </w:divBdr>
    </w:div>
    <w:div w:id="1762488202">
      <w:bodyDiv w:val="1"/>
      <w:marLeft w:val="0"/>
      <w:marRight w:val="0"/>
      <w:marTop w:val="0"/>
      <w:marBottom w:val="0"/>
      <w:divBdr>
        <w:top w:val="none" w:sz="0" w:space="0" w:color="auto"/>
        <w:left w:val="none" w:sz="0" w:space="0" w:color="auto"/>
        <w:bottom w:val="none" w:sz="0" w:space="0" w:color="auto"/>
        <w:right w:val="none" w:sz="0" w:space="0" w:color="auto"/>
      </w:divBdr>
    </w:div>
    <w:div w:id="1762683144">
      <w:bodyDiv w:val="1"/>
      <w:marLeft w:val="0"/>
      <w:marRight w:val="0"/>
      <w:marTop w:val="0"/>
      <w:marBottom w:val="0"/>
      <w:divBdr>
        <w:top w:val="none" w:sz="0" w:space="0" w:color="auto"/>
        <w:left w:val="none" w:sz="0" w:space="0" w:color="auto"/>
        <w:bottom w:val="none" w:sz="0" w:space="0" w:color="auto"/>
        <w:right w:val="none" w:sz="0" w:space="0" w:color="auto"/>
      </w:divBdr>
    </w:div>
    <w:div w:id="1771242385">
      <w:bodyDiv w:val="1"/>
      <w:marLeft w:val="0"/>
      <w:marRight w:val="0"/>
      <w:marTop w:val="0"/>
      <w:marBottom w:val="0"/>
      <w:divBdr>
        <w:top w:val="none" w:sz="0" w:space="0" w:color="auto"/>
        <w:left w:val="none" w:sz="0" w:space="0" w:color="auto"/>
        <w:bottom w:val="none" w:sz="0" w:space="0" w:color="auto"/>
        <w:right w:val="none" w:sz="0" w:space="0" w:color="auto"/>
      </w:divBdr>
    </w:div>
    <w:div w:id="1783837571">
      <w:bodyDiv w:val="1"/>
      <w:marLeft w:val="0"/>
      <w:marRight w:val="0"/>
      <w:marTop w:val="0"/>
      <w:marBottom w:val="0"/>
      <w:divBdr>
        <w:top w:val="none" w:sz="0" w:space="0" w:color="auto"/>
        <w:left w:val="none" w:sz="0" w:space="0" w:color="auto"/>
        <w:bottom w:val="none" w:sz="0" w:space="0" w:color="auto"/>
        <w:right w:val="none" w:sz="0" w:space="0" w:color="auto"/>
      </w:divBdr>
    </w:div>
    <w:div w:id="1806700905">
      <w:bodyDiv w:val="1"/>
      <w:marLeft w:val="0"/>
      <w:marRight w:val="0"/>
      <w:marTop w:val="0"/>
      <w:marBottom w:val="0"/>
      <w:divBdr>
        <w:top w:val="none" w:sz="0" w:space="0" w:color="auto"/>
        <w:left w:val="none" w:sz="0" w:space="0" w:color="auto"/>
        <w:bottom w:val="none" w:sz="0" w:space="0" w:color="auto"/>
        <w:right w:val="none" w:sz="0" w:space="0" w:color="auto"/>
      </w:divBdr>
    </w:div>
    <w:div w:id="1869442013">
      <w:bodyDiv w:val="1"/>
      <w:marLeft w:val="0"/>
      <w:marRight w:val="0"/>
      <w:marTop w:val="0"/>
      <w:marBottom w:val="0"/>
      <w:divBdr>
        <w:top w:val="none" w:sz="0" w:space="0" w:color="auto"/>
        <w:left w:val="none" w:sz="0" w:space="0" w:color="auto"/>
        <w:bottom w:val="none" w:sz="0" w:space="0" w:color="auto"/>
        <w:right w:val="none" w:sz="0" w:space="0" w:color="auto"/>
      </w:divBdr>
    </w:div>
    <w:div w:id="1884900944">
      <w:bodyDiv w:val="1"/>
      <w:marLeft w:val="0"/>
      <w:marRight w:val="0"/>
      <w:marTop w:val="0"/>
      <w:marBottom w:val="0"/>
      <w:divBdr>
        <w:top w:val="none" w:sz="0" w:space="0" w:color="auto"/>
        <w:left w:val="none" w:sz="0" w:space="0" w:color="auto"/>
        <w:bottom w:val="none" w:sz="0" w:space="0" w:color="auto"/>
        <w:right w:val="none" w:sz="0" w:space="0" w:color="auto"/>
      </w:divBdr>
    </w:div>
    <w:div w:id="1892115603">
      <w:bodyDiv w:val="1"/>
      <w:marLeft w:val="0"/>
      <w:marRight w:val="0"/>
      <w:marTop w:val="0"/>
      <w:marBottom w:val="0"/>
      <w:divBdr>
        <w:top w:val="none" w:sz="0" w:space="0" w:color="auto"/>
        <w:left w:val="none" w:sz="0" w:space="0" w:color="auto"/>
        <w:bottom w:val="none" w:sz="0" w:space="0" w:color="auto"/>
        <w:right w:val="none" w:sz="0" w:space="0" w:color="auto"/>
      </w:divBdr>
    </w:div>
    <w:div w:id="1898586648">
      <w:bodyDiv w:val="1"/>
      <w:marLeft w:val="0"/>
      <w:marRight w:val="0"/>
      <w:marTop w:val="0"/>
      <w:marBottom w:val="0"/>
      <w:divBdr>
        <w:top w:val="none" w:sz="0" w:space="0" w:color="auto"/>
        <w:left w:val="none" w:sz="0" w:space="0" w:color="auto"/>
        <w:bottom w:val="none" w:sz="0" w:space="0" w:color="auto"/>
        <w:right w:val="none" w:sz="0" w:space="0" w:color="auto"/>
      </w:divBdr>
    </w:div>
    <w:div w:id="1925987849">
      <w:bodyDiv w:val="1"/>
      <w:marLeft w:val="0"/>
      <w:marRight w:val="0"/>
      <w:marTop w:val="0"/>
      <w:marBottom w:val="0"/>
      <w:divBdr>
        <w:top w:val="none" w:sz="0" w:space="0" w:color="auto"/>
        <w:left w:val="none" w:sz="0" w:space="0" w:color="auto"/>
        <w:bottom w:val="none" w:sz="0" w:space="0" w:color="auto"/>
        <w:right w:val="none" w:sz="0" w:space="0" w:color="auto"/>
      </w:divBdr>
    </w:div>
    <w:div w:id="1938559648">
      <w:bodyDiv w:val="1"/>
      <w:marLeft w:val="0"/>
      <w:marRight w:val="0"/>
      <w:marTop w:val="0"/>
      <w:marBottom w:val="0"/>
      <w:divBdr>
        <w:top w:val="none" w:sz="0" w:space="0" w:color="auto"/>
        <w:left w:val="none" w:sz="0" w:space="0" w:color="auto"/>
        <w:bottom w:val="none" w:sz="0" w:space="0" w:color="auto"/>
        <w:right w:val="none" w:sz="0" w:space="0" w:color="auto"/>
      </w:divBdr>
    </w:div>
    <w:div w:id="1980721302">
      <w:bodyDiv w:val="1"/>
      <w:marLeft w:val="0"/>
      <w:marRight w:val="0"/>
      <w:marTop w:val="0"/>
      <w:marBottom w:val="0"/>
      <w:divBdr>
        <w:top w:val="none" w:sz="0" w:space="0" w:color="auto"/>
        <w:left w:val="none" w:sz="0" w:space="0" w:color="auto"/>
        <w:bottom w:val="none" w:sz="0" w:space="0" w:color="auto"/>
        <w:right w:val="none" w:sz="0" w:space="0" w:color="auto"/>
      </w:divBdr>
    </w:div>
    <w:div w:id="2078240802">
      <w:bodyDiv w:val="1"/>
      <w:marLeft w:val="0"/>
      <w:marRight w:val="0"/>
      <w:marTop w:val="0"/>
      <w:marBottom w:val="0"/>
      <w:divBdr>
        <w:top w:val="none" w:sz="0" w:space="0" w:color="auto"/>
        <w:left w:val="none" w:sz="0" w:space="0" w:color="auto"/>
        <w:bottom w:val="none" w:sz="0" w:space="0" w:color="auto"/>
        <w:right w:val="none" w:sz="0" w:space="0" w:color="auto"/>
      </w:divBdr>
    </w:div>
    <w:div w:id="2085762840">
      <w:bodyDiv w:val="1"/>
      <w:marLeft w:val="0"/>
      <w:marRight w:val="0"/>
      <w:marTop w:val="0"/>
      <w:marBottom w:val="0"/>
      <w:divBdr>
        <w:top w:val="none" w:sz="0" w:space="0" w:color="auto"/>
        <w:left w:val="none" w:sz="0" w:space="0" w:color="auto"/>
        <w:bottom w:val="none" w:sz="0" w:space="0" w:color="auto"/>
        <w:right w:val="none" w:sz="0" w:space="0" w:color="auto"/>
      </w:divBdr>
    </w:div>
    <w:div w:id="2086872769">
      <w:bodyDiv w:val="1"/>
      <w:marLeft w:val="0"/>
      <w:marRight w:val="0"/>
      <w:marTop w:val="0"/>
      <w:marBottom w:val="0"/>
      <w:divBdr>
        <w:top w:val="none" w:sz="0" w:space="0" w:color="auto"/>
        <w:left w:val="none" w:sz="0" w:space="0" w:color="auto"/>
        <w:bottom w:val="none" w:sz="0" w:space="0" w:color="auto"/>
        <w:right w:val="none" w:sz="0" w:space="0" w:color="auto"/>
      </w:divBdr>
    </w:div>
    <w:div w:id="2099402143">
      <w:bodyDiv w:val="1"/>
      <w:marLeft w:val="0"/>
      <w:marRight w:val="0"/>
      <w:marTop w:val="0"/>
      <w:marBottom w:val="0"/>
      <w:divBdr>
        <w:top w:val="none" w:sz="0" w:space="0" w:color="auto"/>
        <w:left w:val="none" w:sz="0" w:space="0" w:color="auto"/>
        <w:bottom w:val="none" w:sz="0" w:space="0" w:color="auto"/>
        <w:right w:val="none" w:sz="0" w:space="0" w:color="auto"/>
      </w:divBdr>
    </w:div>
    <w:div w:id="2107262287">
      <w:bodyDiv w:val="1"/>
      <w:marLeft w:val="0"/>
      <w:marRight w:val="0"/>
      <w:marTop w:val="0"/>
      <w:marBottom w:val="0"/>
      <w:divBdr>
        <w:top w:val="none" w:sz="0" w:space="0" w:color="auto"/>
        <w:left w:val="none" w:sz="0" w:space="0" w:color="auto"/>
        <w:bottom w:val="none" w:sz="0" w:space="0" w:color="auto"/>
        <w:right w:val="none" w:sz="0" w:space="0" w:color="auto"/>
      </w:divBdr>
    </w:div>
    <w:div w:id="212665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arhus.dk/om-kommunen/sundhed-og-omsorg/organisation-og-politisk-ledelse/organisation/strategi-og-udvikling/digitalisering-og-kvalitet/e-laer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1f27a57-5daa-4240-845d-578cc8bddeed" xsi:nil="true"/>
    <lcf76f155ced4ddcb4097134ff3c332f xmlns="a408f06c-1694-489f-9cdc-5efa500d75a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24B8291D849F4459D7AB60B6E79C880" ma:contentTypeVersion="16" ma:contentTypeDescription="Opret et nyt dokument." ma:contentTypeScope="" ma:versionID="616006088baf81e7a1897fc2f4e6abea">
  <xsd:schema xmlns:xsd="http://www.w3.org/2001/XMLSchema" xmlns:xs="http://www.w3.org/2001/XMLSchema" xmlns:p="http://schemas.microsoft.com/office/2006/metadata/properties" xmlns:ns2="a408f06c-1694-489f-9cdc-5efa500d75a8" xmlns:ns3="31f27a57-5daa-4240-845d-578cc8bddeed" targetNamespace="http://schemas.microsoft.com/office/2006/metadata/properties" ma:root="true" ma:fieldsID="fc365bd2d317e0b22185b359920d8692" ns2:_="" ns3:_="">
    <xsd:import namespace="a408f06c-1694-489f-9cdc-5efa500d75a8"/>
    <xsd:import namespace="31f27a57-5daa-4240-845d-578cc8bdde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8f06c-1694-489f-9cdc-5efa500d7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f27a57-5daa-4240-845d-578cc8bddeed"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232aa115-c284-453e-8f37-5cfa47456063}" ma:internalName="TaxCatchAll" ma:showField="CatchAllData" ma:web="31f27a57-5daa-4240-845d-578cc8bdd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24D85A-EC83-4A96-8E6B-F651AC37E0E5}">
  <ds:schemaRefs>
    <ds:schemaRef ds:uri="http://schemas.openxmlformats.org/officeDocument/2006/bibliography"/>
  </ds:schemaRefs>
</ds:datastoreItem>
</file>

<file path=customXml/itemProps2.xml><?xml version="1.0" encoding="utf-8"?>
<ds:datastoreItem xmlns:ds="http://schemas.openxmlformats.org/officeDocument/2006/customXml" ds:itemID="{50DC9893-C0A5-4112-A099-7C6D9397534D}">
  <ds:schemaRefs>
    <ds:schemaRef ds:uri="http://schemas.microsoft.com/office/2006/metadata/properties"/>
    <ds:schemaRef ds:uri="http://schemas.microsoft.com/office/infopath/2007/PartnerControls"/>
    <ds:schemaRef ds:uri="31f27a57-5daa-4240-845d-578cc8bddeed"/>
    <ds:schemaRef ds:uri="a408f06c-1694-489f-9cdc-5efa500d75a8"/>
  </ds:schemaRefs>
</ds:datastoreItem>
</file>

<file path=customXml/itemProps3.xml><?xml version="1.0" encoding="utf-8"?>
<ds:datastoreItem xmlns:ds="http://schemas.openxmlformats.org/officeDocument/2006/customXml" ds:itemID="{0080EEA7-D7A8-4457-AEC7-441BAB9A7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8f06c-1694-489f-9cdc-5efa500d75a8"/>
    <ds:schemaRef ds:uri="31f27a57-5daa-4240-845d-578cc8bdd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5F8D6D-A9CE-41E1-A75A-4898496F18B4}">
  <ds:schemaRefs>
    <ds:schemaRef ds:uri="http://schemas.microsoft.com/office/2006/metadata/longProperties"/>
  </ds:schemaRefs>
</ds:datastoreItem>
</file>

<file path=customXml/itemProps5.xml><?xml version="1.0" encoding="utf-8"?>
<ds:datastoreItem xmlns:ds="http://schemas.openxmlformats.org/officeDocument/2006/customXml" ds:itemID="{1805CE23-A874-41A9-B816-F17E7CBBF1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3673</Words>
  <Characters>20501</Characters>
  <Application>Microsoft Office Word</Application>
  <DocSecurity>0</DocSecurity>
  <Lines>621</Lines>
  <Paragraphs>383</Paragraphs>
  <ScaleCrop>false</ScaleCrop>
  <HeadingPairs>
    <vt:vector size="2" baseType="variant">
      <vt:variant>
        <vt:lpstr>Titel</vt:lpstr>
      </vt:variant>
      <vt:variant>
        <vt:i4>1</vt:i4>
      </vt:variant>
    </vt:vector>
  </HeadingPairs>
  <TitlesOfParts>
    <vt:vector size="1" baseType="lpstr">
      <vt:lpstr>Navn/Efternavn/Firma</vt:lpstr>
    </vt:vector>
  </TitlesOfParts>
  <LinksUpToDate>false</LinksUpToDate>
  <CharactersWithSpaces>23791</CharactersWithSpaces>
  <SharedDoc>false</SharedDoc>
  <HLinks>
    <vt:vector size="6" baseType="variant">
      <vt:variant>
        <vt:i4>655454</vt:i4>
      </vt:variant>
      <vt:variant>
        <vt:i4>0</vt:i4>
      </vt:variant>
      <vt:variant>
        <vt:i4>0</vt:i4>
      </vt:variant>
      <vt:variant>
        <vt:i4>5</vt:i4>
      </vt:variant>
      <vt:variant>
        <vt:lpwstr>https://www.aarhus.dk/om-kommunen/sundhed-og-omsorg/organisation-og-politisk-ledelse/organisation/strategi-og-udvikling/digitalisering-og-kvalitet/e-laering/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Navn/Efternavn/Firma</dc:title>
  <dc:subject/>
  <dc:creator/>
  <cp:keywords/>
  <dc:description/>
  <cp:lastModifiedBy/>
  <cp:revision>1</cp:revision>
  <cp:lastPrinted>2010-05-26T23:22:00Z</cp:lastPrinted>
  <dcterms:created xsi:type="dcterms:W3CDTF">2023-03-07T17:51:00Z</dcterms:created>
  <dcterms:modified xsi:type="dcterms:W3CDTF">2023-03-14T06:31:00Z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svcFileMigration05</vt:lpwstr>
  </property>
  <property fmtid="{D5CDD505-2E9C-101B-9397-08002B2CF9AE}" pid="4" name="Order">
    <vt:lpwstr>100.000000000000</vt:lpwstr>
  </property>
  <property fmtid="{D5CDD505-2E9C-101B-9397-08002B2CF9AE}" pid="5" name="display_urn:schemas-microsoft-com:office:office#Author">
    <vt:lpwstr>svcFileMigration05</vt:lpwstr>
  </property>
  <property fmtid="{D5CDD505-2E9C-101B-9397-08002B2CF9AE}" pid="6" name="ContentTypeId">
    <vt:lpwstr>0x010100224B8291D849F4459D7AB60B6E79C880</vt:lpwstr>
  </property>
  <property fmtid="{D5CDD505-2E9C-101B-9397-08002B2CF9AE}" pid="7" name="MediaServiceImageTags">
    <vt:lpwstr/>
  </property>
</Properties>
</file>