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B5747" w:rsidP="42B8EF7D" w:rsidRDefault="03ACC220" w14:paraId="6585085F" w14:textId="0E4F5858">
      <w:pPr>
        <w:rPr>
          <w:rFonts w:ascii="Aptos" w:hAnsi="Aptos" w:eastAsia="Aptos" w:cs="Aptos"/>
          <w:color w:val="000000" w:themeColor="text1"/>
          <w:sz w:val="52"/>
          <w:szCs w:val="52"/>
        </w:rPr>
      </w:pPr>
      <w:r w:rsidRPr="42B8EF7D">
        <w:rPr>
          <w:rFonts w:ascii="Aptos" w:hAnsi="Aptos" w:eastAsia="Aptos" w:cs="Aptos"/>
          <w:b/>
          <w:bCs/>
          <w:color w:val="000000" w:themeColor="text1"/>
          <w:sz w:val="52"/>
          <w:szCs w:val="52"/>
        </w:rPr>
        <w:t xml:space="preserve">Kontrakt ifm. lån af el-ladcykel </w:t>
      </w:r>
      <w:r w:rsidR="005F57C8">
        <w:br/>
      </w:r>
      <w:r w:rsidR="00264633">
        <w:rPr>
          <w:rFonts w:ascii="Aptos" w:hAnsi="Aptos" w:eastAsia="Aptos" w:cs="Aptos"/>
          <w:color w:val="000000" w:themeColor="text1"/>
        </w:rPr>
        <w:t>Brugere</w:t>
      </w:r>
      <w:r w:rsidRPr="42B8EF7D" w:rsidR="4B021A83">
        <w:rPr>
          <w:rFonts w:ascii="Aptos" w:hAnsi="Aptos" w:eastAsia="Aptos" w:cs="Aptos"/>
          <w:color w:val="000000" w:themeColor="text1"/>
        </w:rPr>
        <w:t xml:space="preserve"> under 18 år</w:t>
      </w:r>
    </w:p>
    <w:p w:rsidR="00FB5747" w:rsidP="42B8EF7D" w:rsidRDefault="03ACC220" w14:paraId="4B1C2376" w14:textId="370F20D9">
      <w:pPr>
        <w:rPr>
          <w:rFonts w:ascii="Aptos" w:hAnsi="Aptos" w:eastAsia="Aptos" w:cs="Aptos"/>
          <w:b/>
          <w:bCs/>
          <w:color w:val="000000" w:themeColor="text1"/>
          <w:sz w:val="36"/>
          <w:szCs w:val="36"/>
        </w:rPr>
      </w:pPr>
      <w:r w:rsidRPr="42B8EF7D">
        <w:rPr>
          <w:rFonts w:ascii="Aptos" w:hAnsi="Aptos" w:eastAsia="Aptos" w:cs="Aptos"/>
          <w:b/>
          <w:bCs/>
          <w:color w:val="000000" w:themeColor="text1"/>
          <w:sz w:val="36"/>
          <w:szCs w:val="36"/>
        </w:rPr>
        <w:t>Udfyldes af låner</w:t>
      </w:r>
    </w:p>
    <w:tbl>
      <w:tblPr>
        <w:tblStyle w:val="Tabel-Gitter"/>
        <w:tblW w:w="9015" w:type="dxa"/>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1995"/>
        <w:gridCol w:w="1825"/>
        <w:gridCol w:w="1701"/>
        <w:gridCol w:w="1701"/>
        <w:gridCol w:w="1793"/>
      </w:tblGrid>
      <w:tr w:rsidR="6FF8092C" w:rsidTr="0E6FE64B" w14:paraId="2388939F" w14:textId="77777777">
        <w:trPr>
          <w:trHeight w:val="300"/>
        </w:trPr>
        <w:tc>
          <w:tcPr>
            <w:tcW w:w="1995" w:type="dxa"/>
            <w:tcMar>
              <w:left w:w="105" w:type="dxa"/>
              <w:right w:w="105" w:type="dxa"/>
            </w:tcMar>
          </w:tcPr>
          <w:p w:rsidR="6FF8092C" w:rsidP="6FF8092C" w:rsidRDefault="6FF8092C" w14:paraId="17D0C2B8" w14:textId="1ECB7BB9">
            <w:pPr>
              <w:spacing w:line="279" w:lineRule="auto"/>
              <w:rPr>
                <w:rFonts w:ascii="Aptos" w:hAnsi="Aptos" w:eastAsia="Aptos" w:cs="Aptos"/>
              </w:rPr>
            </w:pPr>
            <w:r w:rsidRPr="6FF8092C">
              <w:rPr>
                <w:rFonts w:ascii="Aptos" w:hAnsi="Aptos" w:eastAsia="Aptos" w:cs="Aptos"/>
              </w:rPr>
              <w:t>Dit fulde navn</w:t>
            </w:r>
          </w:p>
        </w:tc>
        <w:tc>
          <w:tcPr>
            <w:tcW w:w="7020" w:type="dxa"/>
            <w:gridSpan w:val="4"/>
            <w:tcMar>
              <w:left w:w="105" w:type="dxa"/>
              <w:right w:w="105" w:type="dxa"/>
            </w:tcMar>
          </w:tcPr>
          <w:p w:rsidR="6FF8092C" w:rsidP="6FF8092C" w:rsidRDefault="6FF8092C" w14:paraId="22BAD8D6" w14:textId="3BF33200">
            <w:pPr>
              <w:spacing w:line="279" w:lineRule="auto"/>
              <w:rPr>
                <w:rFonts w:ascii="Aptos" w:hAnsi="Aptos" w:eastAsia="Aptos" w:cs="Aptos"/>
              </w:rPr>
            </w:pPr>
          </w:p>
        </w:tc>
      </w:tr>
      <w:tr w:rsidR="42B8EF7D" w:rsidTr="0E6FE64B" w14:paraId="5A0B3A45" w14:textId="77777777">
        <w:trPr>
          <w:trHeight w:val="300"/>
        </w:trPr>
        <w:tc>
          <w:tcPr>
            <w:tcW w:w="1995" w:type="dxa"/>
            <w:tcMar>
              <w:left w:w="105" w:type="dxa"/>
              <w:right w:w="105" w:type="dxa"/>
            </w:tcMar>
          </w:tcPr>
          <w:p w:rsidR="18F420B3" w:rsidP="42B8EF7D" w:rsidRDefault="18F420B3" w14:paraId="694FC031" w14:textId="73952E41">
            <w:pPr>
              <w:spacing w:line="279" w:lineRule="auto"/>
              <w:rPr>
                <w:rFonts w:ascii="Aptos" w:hAnsi="Aptos" w:eastAsia="Aptos" w:cs="Aptos"/>
              </w:rPr>
            </w:pPr>
            <w:r w:rsidRPr="42B8EF7D">
              <w:rPr>
                <w:rFonts w:ascii="Aptos" w:hAnsi="Aptos" w:eastAsia="Aptos" w:cs="Aptos"/>
              </w:rPr>
              <w:t>Fødselsdato</w:t>
            </w:r>
          </w:p>
        </w:tc>
        <w:tc>
          <w:tcPr>
            <w:tcW w:w="7020" w:type="dxa"/>
            <w:gridSpan w:val="4"/>
            <w:tcMar>
              <w:left w:w="105" w:type="dxa"/>
              <w:right w:w="105" w:type="dxa"/>
            </w:tcMar>
          </w:tcPr>
          <w:p w:rsidR="42B8EF7D" w:rsidP="42B8EF7D" w:rsidRDefault="42B8EF7D" w14:paraId="2D79EC17" w14:textId="670E18FF">
            <w:pPr>
              <w:spacing w:line="279" w:lineRule="auto"/>
              <w:rPr>
                <w:rFonts w:ascii="Aptos" w:hAnsi="Aptos" w:eastAsia="Aptos" w:cs="Aptos"/>
              </w:rPr>
            </w:pPr>
          </w:p>
        </w:tc>
      </w:tr>
      <w:tr w:rsidR="6FF8092C" w:rsidTr="0E6FE64B" w14:paraId="050D3302" w14:textId="77777777">
        <w:trPr>
          <w:trHeight w:val="300"/>
        </w:trPr>
        <w:tc>
          <w:tcPr>
            <w:tcW w:w="1995" w:type="dxa"/>
            <w:tcMar>
              <w:left w:w="105" w:type="dxa"/>
              <w:right w:w="105" w:type="dxa"/>
            </w:tcMar>
          </w:tcPr>
          <w:p w:rsidR="6FF8092C" w:rsidP="6FF8092C" w:rsidRDefault="6FF8092C" w14:paraId="317E6921" w14:textId="0DC3264A">
            <w:pPr>
              <w:spacing w:line="279" w:lineRule="auto"/>
              <w:rPr>
                <w:rFonts w:ascii="Aptos" w:hAnsi="Aptos" w:eastAsia="Aptos" w:cs="Aptos"/>
              </w:rPr>
            </w:pPr>
            <w:r w:rsidRPr="6FF8092C">
              <w:rPr>
                <w:rFonts w:ascii="Aptos" w:hAnsi="Aptos" w:eastAsia="Aptos" w:cs="Aptos"/>
              </w:rPr>
              <w:t>Adresse</w:t>
            </w:r>
          </w:p>
        </w:tc>
        <w:tc>
          <w:tcPr>
            <w:tcW w:w="7020" w:type="dxa"/>
            <w:gridSpan w:val="4"/>
            <w:tcMar>
              <w:left w:w="105" w:type="dxa"/>
              <w:right w:w="105" w:type="dxa"/>
            </w:tcMar>
          </w:tcPr>
          <w:p w:rsidR="6FF8092C" w:rsidP="6FF8092C" w:rsidRDefault="6FF8092C" w14:paraId="4709566E" w14:textId="3E5D3290">
            <w:pPr>
              <w:spacing w:line="279" w:lineRule="auto"/>
              <w:rPr>
                <w:rFonts w:ascii="Aptos" w:hAnsi="Aptos" w:eastAsia="Aptos" w:cs="Aptos"/>
              </w:rPr>
            </w:pPr>
          </w:p>
        </w:tc>
      </w:tr>
      <w:tr w:rsidR="6FF8092C" w:rsidTr="0E6FE64B" w14:paraId="5CC37CF4" w14:textId="77777777">
        <w:trPr>
          <w:trHeight w:val="300"/>
        </w:trPr>
        <w:tc>
          <w:tcPr>
            <w:tcW w:w="1995" w:type="dxa"/>
            <w:tcMar>
              <w:left w:w="105" w:type="dxa"/>
              <w:right w:w="105" w:type="dxa"/>
            </w:tcMar>
          </w:tcPr>
          <w:p w:rsidR="6FF8092C" w:rsidP="6FF8092C" w:rsidRDefault="6FF8092C" w14:paraId="0B9828D8" w14:textId="56994D84">
            <w:pPr>
              <w:spacing w:line="279" w:lineRule="auto"/>
              <w:rPr>
                <w:rFonts w:ascii="Aptos" w:hAnsi="Aptos" w:eastAsia="Aptos" w:cs="Aptos"/>
              </w:rPr>
            </w:pPr>
            <w:r w:rsidRPr="6FF8092C">
              <w:rPr>
                <w:rFonts w:ascii="Aptos" w:hAnsi="Aptos" w:eastAsia="Aptos" w:cs="Aptos"/>
              </w:rPr>
              <w:t>Telefonnummer</w:t>
            </w:r>
          </w:p>
        </w:tc>
        <w:tc>
          <w:tcPr>
            <w:tcW w:w="7020" w:type="dxa"/>
            <w:gridSpan w:val="4"/>
            <w:tcMar>
              <w:left w:w="105" w:type="dxa"/>
              <w:right w:w="105" w:type="dxa"/>
            </w:tcMar>
          </w:tcPr>
          <w:p w:rsidR="6FF8092C" w:rsidP="6FF8092C" w:rsidRDefault="6FF8092C" w14:paraId="5983A840" w14:textId="3D339CA8">
            <w:pPr>
              <w:spacing w:line="279" w:lineRule="auto"/>
              <w:rPr>
                <w:rFonts w:ascii="Aptos" w:hAnsi="Aptos" w:eastAsia="Aptos" w:cs="Aptos"/>
              </w:rPr>
            </w:pPr>
          </w:p>
        </w:tc>
      </w:tr>
      <w:tr w:rsidR="6FF8092C" w:rsidTr="0E6FE64B" w14:paraId="4D833328" w14:textId="77777777">
        <w:trPr>
          <w:trHeight w:val="360"/>
        </w:trPr>
        <w:tc>
          <w:tcPr>
            <w:tcW w:w="1995" w:type="dxa"/>
            <w:tcMar>
              <w:left w:w="105" w:type="dxa"/>
              <w:right w:w="105" w:type="dxa"/>
            </w:tcMar>
          </w:tcPr>
          <w:p w:rsidR="6FF8092C" w:rsidP="6FF8092C" w:rsidRDefault="6FF8092C" w14:paraId="7D109644" w14:textId="7DCEE63E">
            <w:pPr>
              <w:spacing w:line="279" w:lineRule="auto"/>
              <w:rPr>
                <w:rFonts w:ascii="Aptos" w:hAnsi="Aptos" w:eastAsia="Aptos" w:cs="Aptos"/>
              </w:rPr>
            </w:pPr>
            <w:r w:rsidRPr="6FF8092C">
              <w:rPr>
                <w:rFonts w:ascii="Aptos" w:hAnsi="Aptos" w:eastAsia="Aptos" w:cs="Aptos"/>
              </w:rPr>
              <w:t>E-mail</w:t>
            </w:r>
          </w:p>
        </w:tc>
        <w:tc>
          <w:tcPr>
            <w:tcW w:w="7020" w:type="dxa"/>
            <w:gridSpan w:val="4"/>
            <w:tcMar>
              <w:left w:w="105" w:type="dxa"/>
              <w:right w:w="105" w:type="dxa"/>
            </w:tcMar>
          </w:tcPr>
          <w:p w:rsidR="6FF8092C" w:rsidP="6FF8092C" w:rsidRDefault="6FF8092C" w14:paraId="5AAA6B2E" w14:textId="1929568C">
            <w:pPr>
              <w:spacing w:line="279" w:lineRule="auto"/>
              <w:rPr>
                <w:rFonts w:ascii="Aptos" w:hAnsi="Aptos" w:eastAsia="Aptos" w:cs="Aptos"/>
              </w:rPr>
            </w:pPr>
          </w:p>
        </w:tc>
      </w:tr>
      <w:tr w:rsidR="00586E27" w:rsidTr="00586E27" w14:paraId="032343A3" w14:textId="77777777">
        <w:trPr>
          <w:trHeight w:val="735"/>
        </w:trPr>
        <w:tc>
          <w:tcPr>
            <w:tcW w:w="1995" w:type="dxa"/>
            <w:tcMar>
              <w:left w:w="105" w:type="dxa"/>
              <w:right w:w="105" w:type="dxa"/>
            </w:tcMar>
          </w:tcPr>
          <w:p w:rsidR="00586E27" w:rsidP="0E6FE64B" w:rsidRDefault="00586E27" w14:paraId="6CC4C381" w14:textId="41EE6DC2">
            <w:pPr>
              <w:spacing w:line="279" w:lineRule="auto"/>
              <w:rPr>
                <w:rFonts w:ascii="Aptos" w:hAnsi="Aptos" w:eastAsia="Aptos" w:cs="Aptos"/>
              </w:rPr>
            </w:pPr>
            <w:r w:rsidRPr="0E6FE64B">
              <w:rPr>
                <w:rFonts w:ascii="Aptos" w:hAnsi="Aptos" w:eastAsia="Aptos" w:cs="Aptos"/>
              </w:rPr>
              <w:t>Låner ud til bruger:</w:t>
            </w:r>
          </w:p>
        </w:tc>
        <w:tc>
          <w:tcPr>
            <w:tcW w:w="1825" w:type="dxa"/>
            <w:tcMar>
              <w:left w:w="105" w:type="dxa"/>
              <w:right w:w="105" w:type="dxa"/>
            </w:tcMar>
          </w:tcPr>
          <w:p w:rsidR="00586E27" w:rsidP="0E6FE64B" w:rsidRDefault="00586E27" w14:paraId="3B718FE2" w14:textId="6763C239">
            <w:pPr>
              <w:spacing w:line="279" w:lineRule="auto"/>
              <w:rPr>
                <w:rFonts w:ascii="Aptos" w:hAnsi="Aptos" w:eastAsia="Aptos" w:cs="Aptos"/>
              </w:rPr>
            </w:pPr>
            <w:r w:rsidRPr="0E6FE64B">
              <w:rPr>
                <w:rFonts w:ascii="Aptos" w:hAnsi="Aptos" w:eastAsia="Aptos" w:cs="Aptos"/>
              </w:rPr>
              <w:t>Navn</w:t>
            </w:r>
          </w:p>
        </w:tc>
        <w:tc>
          <w:tcPr>
            <w:tcW w:w="1701" w:type="dxa"/>
            <w:tcMar>
              <w:left w:w="105" w:type="dxa"/>
              <w:right w:w="105" w:type="dxa"/>
            </w:tcMar>
          </w:tcPr>
          <w:p w:rsidR="00586E27" w:rsidP="0E6FE64B" w:rsidRDefault="00586E27" w14:paraId="088B936A" w14:textId="6F93EC56">
            <w:pPr>
              <w:rPr>
                <w:rFonts w:ascii="Aptos" w:hAnsi="Aptos" w:eastAsia="Aptos" w:cs="Aptos"/>
              </w:rPr>
            </w:pPr>
            <w:r w:rsidRPr="0E6FE64B">
              <w:rPr>
                <w:rFonts w:ascii="Aptos" w:hAnsi="Aptos" w:eastAsia="Aptos" w:cs="Aptos"/>
              </w:rPr>
              <w:t>Tlf.</w:t>
            </w:r>
          </w:p>
        </w:tc>
        <w:tc>
          <w:tcPr>
            <w:tcW w:w="1701" w:type="dxa"/>
            <w:tcMar>
              <w:left w:w="105" w:type="dxa"/>
              <w:right w:w="105" w:type="dxa"/>
            </w:tcMar>
          </w:tcPr>
          <w:p w:rsidR="00586E27" w:rsidP="0E6FE64B" w:rsidRDefault="00586E27" w14:paraId="5F7D568D" w14:textId="77777777">
            <w:pPr>
              <w:rPr>
                <w:rFonts w:ascii="Aptos" w:hAnsi="Aptos" w:eastAsia="Aptos" w:cs="Aptos"/>
              </w:rPr>
            </w:pPr>
            <w:r w:rsidRPr="0E6FE64B">
              <w:rPr>
                <w:rFonts w:ascii="Aptos" w:hAnsi="Aptos" w:eastAsia="Aptos" w:cs="Aptos"/>
              </w:rPr>
              <w:t>E-mail</w:t>
            </w:r>
          </w:p>
        </w:tc>
        <w:tc>
          <w:tcPr>
            <w:tcW w:w="1793" w:type="dxa"/>
          </w:tcPr>
          <w:p w:rsidR="00586E27" w:rsidP="0E6FE64B" w:rsidRDefault="002E7995" w14:paraId="2BB34127" w14:textId="3DD47234">
            <w:pPr>
              <w:rPr>
                <w:rFonts w:ascii="Aptos" w:hAnsi="Aptos" w:eastAsia="Aptos" w:cs="Aptos"/>
              </w:rPr>
            </w:pPr>
            <w:r>
              <w:rPr>
                <w:rFonts w:ascii="Aptos" w:hAnsi="Aptos" w:eastAsia="Aptos" w:cs="Aptos"/>
              </w:rPr>
              <w:t>Klasse</w:t>
            </w:r>
          </w:p>
        </w:tc>
      </w:tr>
      <w:tr w:rsidR="6FF8092C" w:rsidTr="0E6FE64B" w14:paraId="7C1DE5DA" w14:textId="77777777">
        <w:trPr>
          <w:trHeight w:val="300"/>
        </w:trPr>
        <w:tc>
          <w:tcPr>
            <w:tcW w:w="9015" w:type="dxa"/>
            <w:gridSpan w:val="5"/>
            <w:tcMar>
              <w:left w:w="105" w:type="dxa"/>
              <w:right w:w="105" w:type="dxa"/>
            </w:tcMar>
          </w:tcPr>
          <w:p w:rsidR="6FF8092C" w:rsidP="6FF8092C" w:rsidRDefault="6FF8092C" w14:paraId="1E4AB097" w14:textId="52AB064D">
            <w:pPr>
              <w:pStyle w:val="Listeafsnit"/>
              <w:numPr>
                <w:ilvl w:val="0"/>
                <w:numId w:val="4"/>
              </w:numPr>
              <w:spacing w:line="279" w:lineRule="auto"/>
              <w:rPr>
                <w:rFonts w:ascii="Aptos" w:hAnsi="Aptos" w:eastAsia="Aptos" w:cs="Aptos"/>
              </w:rPr>
            </w:pPr>
            <w:r w:rsidRPr="6FF8092C">
              <w:rPr>
                <w:rFonts w:ascii="Aptos" w:hAnsi="Aptos" w:eastAsia="Aptos" w:cs="Aptos"/>
                <w:b/>
                <w:bCs/>
              </w:rPr>
              <w:t>Jeg har læst, forstået og accepteret lånebetingelserne (se bagsiden)</w:t>
            </w:r>
          </w:p>
          <w:p w:rsidR="6FF8092C" w:rsidP="6FF8092C" w:rsidRDefault="6FF8092C" w14:paraId="4ABA88D3" w14:textId="4C4EFB0D">
            <w:pPr>
              <w:spacing w:line="279" w:lineRule="auto"/>
              <w:rPr>
                <w:rFonts w:ascii="Aptos" w:hAnsi="Aptos" w:eastAsia="Aptos" w:cs="Aptos"/>
                <w:sz w:val="20"/>
                <w:szCs w:val="20"/>
              </w:rPr>
            </w:pPr>
          </w:p>
        </w:tc>
      </w:tr>
      <w:tr w:rsidR="6FF8092C" w:rsidTr="0E6FE64B" w14:paraId="79600892" w14:textId="77777777">
        <w:trPr>
          <w:trHeight w:val="300"/>
        </w:trPr>
        <w:tc>
          <w:tcPr>
            <w:tcW w:w="9015" w:type="dxa"/>
            <w:gridSpan w:val="5"/>
            <w:tcMar>
              <w:left w:w="105" w:type="dxa"/>
              <w:right w:w="105" w:type="dxa"/>
            </w:tcMar>
          </w:tcPr>
          <w:p w:rsidR="6FF8092C" w:rsidP="0E6FE64B" w:rsidRDefault="6FF8092C" w14:paraId="38225D73" w14:textId="3B9ED69B">
            <w:pPr>
              <w:pStyle w:val="Listeafsnit"/>
              <w:numPr>
                <w:ilvl w:val="0"/>
                <w:numId w:val="4"/>
              </w:numPr>
              <w:spacing w:line="279" w:lineRule="auto"/>
              <w:rPr>
                <w:rFonts w:ascii="Aptos" w:hAnsi="Aptos" w:eastAsia="Aptos" w:cs="Aptos"/>
                <w:b/>
                <w:bCs/>
              </w:rPr>
            </w:pPr>
            <w:r w:rsidRPr="0E6FE64B">
              <w:rPr>
                <w:rFonts w:ascii="Aptos" w:hAnsi="Aptos" w:eastAsia="Aptos" w:cs="Aptos"/>
                <w:b/>
                <w:bCs/>
              </w:rPr>
              <w:t xml:space="preserve">Jeg er indforstået med, at </w:t>
            </w:r>
            <w:r w:rsidRPr="0E6FE64B" w:rsidR="7ECA5057">
              <w:rPr>
                <w:rFonts w:ascii="Aptos" w:hAnsi="Aptos" w:eastAsia="Aptos" w:cs="Aptos"/>
                <w:b/>
                <w:bCs/>
              </w:rPr>
              <w:t>brugeren</w:t>
            </w:r>
            <w:r w:rsidRPr="0E6FE64B">
              <w:rPr>
                <w:rFonts w:ascii="Aptos" w:hAnsi="Aptos" w:eastAsia="Aptos" w:cs="Aptos"/>
                <w:b/>
                <w:bCs/>
              </w:rPr>
              <w:t xml:space="preserve"> af el-ladcyklen forpligter </w:t>
            </w:r>
            <w:r w:rsidRPr="0E6FE64B" w:rsidR="75A66C1F">
              <w:rPr>
                <w:rFonts w:ascii="Aptos" w:hAnsi="Aptos" w:eastAsia="Aptos" w:cs="Aptos"/>
                <w:b/>
                <w:bCs/>
              </w:rPr>
              <w:t>s</w:t>
            </w:r>
            <w:r w:rsidRPr="0E6FE64B">
              <w:rPr>
                <w:rFonts w:ascii="Aptos" w:hAnsi="Aptos" w:eastAsia="Aptos" w:cs="Aptos"/>
                <w:b/>
                <w:bCs/>
              </w:rPr>
              <w:t xml:space="preserve">ig til at deltage i evaluering af låneordningen. Jeg accepter, at </w:t>
            </w:r>
            <w:r w:rsidRPr="0E6FE64B" w:rsidR="622A7FB6">
              <w:rPr>
                <w:rFonts w:ascii="Aptos" w:hAnsi="Aptos" w:eastAsia="Aptos" w:cs="Aptos"/>
                <w:b/>
                <w:bCs/>
              </w:rPr>
              <w:t>brugerens</w:t>
            </w:r>
            <w:r w:rsidRPr="0E6FE64B">
              <w:rPr>
                <w:rFonts w:ascii="Aptos" w:hAnsi="Aptos" w:eastAsia="Aptos" w:cs="Aptos"/>
                <w:b/>
                <w:bCs/>
              </w:rPr>
              <w:t xml:space="preserve"> kontaktoplysninger videregives til Teknik og Miljø, som kontakter </w:t>
            </w:r>
            <w:r w:rsidRPr="0E6FE64B" w:rsidR="1B36B96A">
              <w:rPr>
                <w:rFonts w:ascii="Aptos" w:hAnsi="Aptos" w:eastAsia="Aptos" w:cs="Aptos"/>
                <w:b/>
                <w:bCs/>
              </w:rPr>
              <w:t>brugeren</w:t>
            </w:r>
            <w:r w:rsidRPr="0E6FE64B">
              <w:rPr>
                <w:rFonts w:ascii="Aptos" w:hAnsi="Aptos" w:eastAsia="Aptos" w:cs="Aptos"/>
                <w:b/>
                <w:bCs/>
              </w:rPr>
              <w:t xml:space="preserve"> efter låneperioden. </w:t>
            </w:r>
          </w:p>
        </w:tc>
      </w:tr>
      <w:tr w:rsidR="6FF8092C" w:rsidTr="0E6FE64B" w14:paraId="0798D006" w14:textId="77777777">
        <w:trPr>
          <w:trHeight w:val="765"/>
        </w:trPr>
        <w:tc>
          <w:tcPr>
            <w:tcW w:w="9015" w:type="dxa"/>
            <w:gridSpan w:val="5"/>
            <w:tcMar>
              <w:left w:w="105" w:type="dxa"/>
              <w:right w:w="105" w:type="dxa"/>
            </w:tcMar>
          </w:tcPr>
          <w:p w:rsidR="6FF8092C" w:rsidP="6FF8092C" w:rsidRDefault="6FF8092C" w14:paraId="64388BF6" w14:textId="6B053D6E">
            <w:pPr>
              <w:spacing w:line="279" w:lineRule="auto"/>
              <w:rPr>
                <w:rFonts w:ascii="Aptos" w:hAnsi="Aptos" w:eastAsia="Aptos" w:cs="Aptos"/>
              </w:rPr>
            </w:pPr>
            <w:r w:rsidRPr="6FF8092C">
              <w:rPr>
                <w:rFonts w:ascii="Aptos" w:hAnsi="Aptos" w:eastAsia="Aptos" w:cs="Aptos"/>
                <w:i/>
                <w:iCs/>
              </w:rPr>
              <w:t>Dato + underskrift</w:t>
            </w:r>
          </w:p>
          <w:p w:rsidR="6FF8092C" w:rsidP="6FF8092C" w:rsidRDefault="6FF8092C" w14:paraId="2DA2C82F" w14:textId="04EB4170">
            <w:pPr>
              <w:spacing w:line="279" w:lineRule="auto"/>
              <w:rPr>
                <w:rFonts w:ascii="Aptos" w:hAnsi="Aptos" w:eastAsia="Aptos" w:cs="Aptos"/>
              </w:rPr>
            </w:pPr>
          </w:p>
          <w:p w:rsidR="6FF8092C" w:rsidP="740D5815" w:rsidRDefault="6FF8092C" w14:paraId="57AF2E86" w14:textId="2AFCC294">
            <w:pPr>
              <w:spacing w:line="279" w:lineRule="auto"/>
              <w:rPr>
                <w:rFonts w:ascii="Aptos" w:hAnsi="Aptos" w:eastAsia="Aptos" w:cs="Aptos"/>
              </w:rPr>
            </w:pPr>
          </w:p>
        </w:tc>
      </w:tr>
    </w:tbl>
    <w:p w:rsidR="740D5815" w:rsidP="740D5815" w:rsidRDefault="740D5815" w14:paraId="725D36F4" w14:textId="55C83BBD">
      <w:pPr>
        <w:rPr>
          <w:rFonts w:ascii="Aptos" w:hAnsi="Aptos" w:eastAsia="Aptos" w:cs="Aptos"/>
          <w:b/>
          <w:bCs/>
          <w:color w:val="000000" w:themeColor="text1"/>
          <w:sz w:val="36"/>
          <w:szCs w:val="36"/>
        </w:rPr>
      </w:pPr>
    </w:p>
    <w:p w:rsidR="00FB5747" w:rsidP="6FF8092C" w:rsidRDefault="03ACC220" w14:paraId="187E2010" w14:textId="5956C933">
      <w:pPr>
        <w:rPr>
          <w:rFonts w:ascii="Aptos" w:hAnsi="Aptos" w:eastAsia="Aptos" w:cs="Aptos"/>
          <w:color w:val="000000" w:themeColor="text1"/>
          <w:sz w:val="36"/>
          <w:szCs w:val="36"/>
        </w:rPr>
      </w:pPr>
      <w:r w:rsidRPr="6FF8092C">
        <w:rPr>
          <w:rFonts w:ascii="Aptos" w:hAnsi="Aptos" w:eastAsia="Aptos" w:cs="Aptos"/>
          <w:b/>
          <w:bCs/>
          <w:color w:val="000000" w:themeColor="text1"/>
          <w:sz w:val="36"/>
          <w:szCs w:val="36"/>
        </w:rPr>
        <w:t>Udfyldes af cykelhandler</w:t>
      </w:r>
    </w:p>
    <w:tbl>
      <w:tblPr>
        <w:tblStyle w:val="Tabel-Gitter"/>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4500"/>
        <w:gridCol w:w="4500"/>
      </w:tblGrid>
      <w:tr w:rsidR="6FF8092C" w:rsidTr="5F22DE64" w14:paraId="4FF6BA03" w14:textId="77777777">
        <w:trPr>
          <w:trHeight w:val="300"/>
        </w:trPr>
        <w:tc>
          <w:tcPr>
            <w:tcW w:w="4500" w:type="dxa"/>
            <w:tcMar>
              <w:left w:w="105" w:type="dxa"/>
              <w:right w:w="105" w:type="dxa"/>
            </w:tcMar>
          </w:tcPr>
          <w:p w:rsidR="6FF8092C" w:rsidP="6FF8092C" w:rsidRDefault="6FF8092C" w14:paraId="2BB45573" w14:textId="13BB906B">
            <w:pPr>
              <w:spacing w:line="279" w:lineRule="auto"/>
              <w:rPr>
                <w:rFonts w:ascii="Aptos" w:hAnsi="Aptos" w:eastAsia="Aptos" w:cs="Aptos"/>
                <w:sz w:val="28"/>
                <w:szCs w:val="28"/>
              </w:rPr>
            </w:pPr>
            <w:r w:rsidRPr="6FF8092C">
              <w:rPr>
                <w:rFonts w:ascii="Aptos" w:hAnsi="Aptos" w:eastAsia="Aptos" w:cs="Aptos"/>
                <w:b/>
                <w:bCs/>
                <w:sz w:val="28"/>
                <w:szCs w:val="28"/>
              </w:rPr>
              <w:t>Ved udlevering</w:t>
            </w:r>
          </w:p>
        </w:tc>
        <w:tc>
          <w:tcPr>
            <w:tcW w:w="4500" w:type="dxa"/>
            <w:tcMar>
              <w:left w:w="105" w:type="dxa"/>
              <w:right w:w="105" w:type="dxa"/>
            </w:tcMar>
          </w:tcPr>
          <w:p w:rsidR="6FF8092C" w:rsidP="6FF8092C" w:rsidRDefault="6FF8092C" w14:paraId="3CE3753A" w14:textId="1C565E18">
            <w:pPr>
              <w:spacing w:line="279" w:lineRule="auto"/>
              <w:rPr>
                <w:rFonts w:ascii="Aptos" w:hAnsi="Aptos" w:eastAsia="Aptos" w:cs="Aptos"/>
                <w:sz w:val="28"/>
                <w:szCs w:val="28"/>
              </w:rPr>
            </w:pPr>
            <w:r w:rsidRPr="6FF8092C">
              <w:rPr>
                <w:rFonts w:ascii="Aptos" w:hAnsi="Aptos" w:eastAsia="Aptos" w:cs="Aptos"/>
                <w:b/>
                <w:bCs/>
                <w:sz w:val="28"/>
                <w:szCs w:val="28"/>
              </w:rPr>
              <w:t>Ved returnering</w:t>
            </w:r>
          </w:p>
        </w:tc>
      </w:tr>
      <w:tr w:rsidR="6FF8092C" w:rsidTr="5F22DE64" w14:paraId="323516B2" w14:textId="77777777">
        <w:trPr>
          <w:trHeight w:val="300"/>
        </w:trPr>
        <w:tc>
          <w:tcPr>
            <w:tcW w:w="4500" w:type="dxa"/>
            <w:tcMar>
              <w:left w:w="105" w:type="dxa"/>
              <w:right w:w="105" w:type="dxa"/>
            </w:tcMar>
          </w:tcPr>
          <w:p w:rsidR="6FF8092C" w:rsidP="6FF8092C" w:rsidRDefault="6FF8092C" w14:paraId="187DA09E" w14:textId="7E72C6EC">
            <w:pPr>
              <w:spacing w:line="279" w:lineRule="auto"/>
              <w:rPr>
                <w:rFonts w:ascii="Aptos" w:hAnsi="Aptos" w:eastAsia="Aptos" w:cs="Aptos"/>
                <w:sz w:val="22"/>
                <w:szCs w:val="22"/>
              </w:rPr>
            </w:pPr>
            <w:r w:rsidRPr="6FF8092C">
              <w:rPr>
                <w:rFonts w:ascii="Aptos" w:hAnsi="Aptos" w:eastAsia="Aptos" w:cs="Aptos"/>
                <w:sz w:val="22"/>
                <w:szCs w:val="22"/>
              </w:rPr>
              <w:t>Cyklens stelnummer:</w:t>
            </w:r>
          </w:p>
        </w:tc>
        <w:tc>
          <w:tcPr>
            <w:tcW w:w="4500" w:type="dxa"/>
            <w:tcMar>
              <w:left w:w="105" w:type="dxa"/>
              <w:right w:w="105" w:type="dxa"/>
            </w:tcMar>
          </w:tcPr>
          <w:p w:rsidR="6FF8092C" w:rsidP="6FF8092C" w:rsidRDefault="6FF8092C" w14:paraId="1A90D5A8" w14:textId="7D8EE3D1">
            <w:pPr>
              <w:spacing w:line="279" w:lineRule="auto"/>
              <w:rPr>
                <w:rFonts w:ascii="Aptos" w:hAnsi="Aptos" w:eastAsia="Aptos" w:cs="Aptos"/>
                <w:sz w:val="22"/>
                <w:szCs w:val="22"/>
              </w:rPr>
            </w:pPr>
            <w:r w:rsidRPr="6FF8092C">
              <w:rPr>
                <w:rFonts w:ascii="Aptos" w:hAnsi="Aptos" w:eastAsia="Aptos" w:cs="Aptos"/>
                <w:sz w:val="22"/>
                <w:szCs w:val="22"/>
              </w:rPr>
              <w:t>Er der opkrævet gebyr på 300 kr. for manglende rengøring?</w:t>
            </w:r>
          </w:p>
          <w:p w:rsidR="6FF8092C" w:rsidP="6FF8092C" w:rsidRDefault="6FF8092C" w14:paraId="405CD88D" w14:textId="69B4062A">
            <w:pPr>
              <w:spacing w:line="279" w:lineRule="auto"/>
              <w:rPr>
                <w:rFonts w:ascii="Aptos" w:hAnsi="Aptos" w:eastAsia="Aptos" w:cs="Aptos"/>
                <w:sz w:val="22"/>
                <w:szCs w:val="22"/>
              </w:rPr>
            </w:pPr>
          </w:p>
          <w:p w:rsidR="6FF8092C" w:rsidP="6FF8092C" w:rsidRDefault="6FF8092C" w14:paraId="394642C0" w14:textId="100B22B3">
            <w:pPr>
              <w:spacing w:line="279" w:lineRule="auto"/>
              <w:rPr>
                <w:rFonts w:ascii="Aptos" w:hAnsi="Aptos" w:eastAsia="Aptos" w:cs="Aptos"/>
                <w:sz w:val="22"/>
                <w:szCs w:val="22"/>
              </w:rPr>
            </w:pPr>
          </w:p>
        </w:tc>
      </w:tr>
      <w:tr w:rsidR="6FF8092C" w:rsidTr="5F22DE64" w14:paraId="5DF2E740" w14:textId="77777777">
        <w:trPr>
          <w:trHeight w:val="300"/>
        </w:trPr>
        <w:tc>
          <w:tcPr>
            <w:tcW w:w="4500" w:type="dxa"/>
            <w:tcMar>
              <w:left w:w="105" w:type="dxa"/>
              <w:right w:w="105" w:type="dxa"/>
            </w:tcMar>
          </w:tcPr>
          <w:p w:rsidR="6FF8092C" w:rsidP="6FF8092C" w:rsidRDefault="6FF8092C" w14:paraId="07CF474D" w14:textId="233B9C57">
            <w:pPr>
              <w:spacing w:line="279" w:lineRule="auto"/>
              <w:rPr>
                <w:rFonts w:ascii="Aptos" w:hAnsi="Aptos" w:eastAsia="Aptos" w:cs="Aptos"/>
                <w:sz w:val="22"/>
                <w:szCs w:val="22"/>
              </w:rPr>
            </w:pPr>
            <w:r w:rsidRPr="6FF8092C">
              <w:rPr>
                <w:rFonts w:ascii="Aptos" w:hAnsi="Aptos" w:eastAsia="Aptos" w:cs="Aptos"/>
                <w:sz w:val="22"/>
                <w:szCs w:val="22"/>
              </w:rPr>
              <w:t>Cyklens nøglenummer:</w:t>
            </w:r>
          </w:p>
        </w:tc>
        <w:tc>
          <w:tcPr>
            <w:tcW w:w="4500" w:type="dxa"/>
            <w:tcMar>
              <w:left w:w="105" w:type="dxa"/>
              <w:right w:w="105" w:type="dxa"/>
            </w:tcMar>
          </w:tcPr>
          <w:p w:rsidR="6FF8092C" w:rsidP="6FF8092C" w:rsidRDefault="6FF8092C" w14:paraId="03F9A4EB" w14:textId="1DDAD780">
            <w:pPr>
              <w:spacing w:line="279" w:lineRule="auto"/>
              <w:rPr>
                <w:rFonts w:ascii="Aptos" w:hAnsi="Aptos" w:eastAsia="Aptos" w:cs="Aptos"/>
                <w:sz w:val="22"/>
                <w:szCs w:val="22"/>
              </w:rPr>
            </w:pPr>
            <w:r w:rsidRPr="6FF8092C">
              <w:rPr>
                <w:rFonts w:ascii="Aptos" w:hAnsi="Aptos" w:eastAsia="Aptos" w:cs="Aptos"/>
                <w:sz w:val="22"/>
                <w:szCs w:val="22"/>
              </w:rPr>
              <w:t>Er der opkrævet 100 kr. pr. påbegyndt døgn for overskridelse af afleveringsfrist?</w:t>
            </w:r>
          </w:p>
          <w:p w:rsidR="6FF8092C" w:rsidP="6FF8092C" w:rsidRDefault="6FF8092C" w14:paraId="1DE0196A" w14:textId="254A7276">
            <w:pPr>
              <w:spacing w:line="279" w:lineRule="auto"/>
              <w:rPr>
                <w:rFonts w:ascii="Aptos" w:hAnsi="Aptos" w:eastAsia="Aptos" w:cs="Aptos"/>
                <w:sz w:val="22"/>
                <w:szCs w:val="22"/>
              </w:rPr>
            </w:pPr>
          </w:p>
          <w:p w:rsidR="6FF8092C" w:rsidP="6FF8092C" w:rsidRDefault="6FF8092C" w14:paraId="62AB920D" w14:textId="5D8E9695">
            <w:pPr>
              <w:spacing w:line="279" w:lineRule="auto"/>
              <w:rPr>
                <w:rFonts w:ascii="Aptos" w:hAnsi="Aptos" w:eastAsia="Aptos" w:cs="Aptos"/>
                <w:sz w:val="22"/>
                <w:szCs w:val="22"/>
              </w:rPr>
            </w:pPr>
          </w:p>
        </w:tc>
      </w:tr>
      <w:tr w:rsidR="6FF8092C" w:rsidTr="5F22DE64" w14:paraId="1753F5F1" w14:textId="77777777">
        <w:trPr>
          <w:trHeight w:val="300"/>
        </w:trPr>
        <w:tc>
          <w:tcPr>
            <w:tcW w:w="4500" w:type="dxa"/>
            <w:tcMar>
              <w:left w:w="105" w:type="dxa"/>
              <w:right w:w="105" w:type="dxa"/>
            </w:tcMar>
          </w:tcPr>
          <w:p w:rsidR="6FF8092C" w:rsidP="6FF8092C" w:rsidRDefault="6FF8092C" w14:paraId="58A08432" w14:textId="04F04CE6">
            <w:pPr>
              <w:spacing w:line="279" w:lineRule="auto"/>
              <w:rPr>
                <w:rFonts w:ascii="Aptos" w:hAnsi="Aptos" w:eastAsia="Aptos" w:cs="Aptos"/>
                <w:sz w:val="22"/>
                <w:szCs w:val="22"/>
              </w:rPr>
            </w:pPr>
            <w:r w:rsidRPr="6FF8092C">
              <w:rPr>
                <w:rFonts w:ascii="Aptos" w:hAnsi="Aptos" w:eastAsia="Aptos" w:cs="Aptos"/>
                <w:sz w:val="22"/>
                <w:szCs w:val="22"/>
              </w:rPr>
              <w:t xml:space="preserve">Dato for udlevering: </w:t>
            </w:r>
          </w:p>
        </w:tc>
        <w:tc>
          <w:tcPr>
            <w:tcW w:w="4500" w:type="dxa"/>
            <w:tcMar>
              <w:left w:w="105" w:type="dxa"/>
              <w:right w:w="105" w:type="dxa"/>
            </w:tcMar>
          </w:tcPr>
          <w:p w:rsidR="6FF8092C" w:rsidP="6FF8092C" w:rsidRDefault="6FF8092C" w14:paraId="3B65DEE5" w14:textId="0946D275">
            <w:pPr>
              <w:spacing w:line="279" w:lineRule="auto"/>
              <w:rPr>
                <w:rFonts w:ascii="Aptos" w:hAnsi="Aptos" w:eastAsia="Aptos" w:cs="Aptos"/>
                <w:sz w:val="22"/>
                <w:szCs w:val="22"/>
              </w:rPr>
            </w:pPr>
            <w:r w:rsidRPr="6FF8092C">
              <w:rPr>
                <w:rFonts w:ascii="Aptos" w:hAnsi="Aptos" w:eastAsia="Aptos" w:cs="Aptos"/>
                <w:sz w:val="22"/>
                <w:szCs w:val="22"/>
              </w:rPr>
              <w:t>Dato for aflevering:</w:t>
            </w:r>
          </w:p>
        </w:tc>
      </w:tr>
      <w:tr w:rsidR="6FF8092C" w:rsidTr="5F22DE64" w14:paraId="120A56B2" w14:textId="77777777">
        <w:trPr>
          <w:trHeight w:val="1200"/>
        </w:trPr>
        <w:tc>
          <w:tcPr>
            <w:tcW w:w="4500" w:type="dxa"/>
            <w:tcMar>
              <w:left w:w="105" w:type="dxa"/>
              <w:right w:w="105" w:type="dxa"/>
            </w:tcMar>
          </w:tcPr>
          <w:p w:rsidR="6FF8092C" w:rsidP="6FF8092C" w:rsidRDefault="6FF8092C" w14:paraId="6BAB4B27" w14:textId="3C7DA447">
            <w:pPr>
              <w:spacing w:line="279" w:lineRule="auto"/>
              <w:rPr>
                <w:rFonts w:ascii="Aptos" w:hAnsi="Aptos" w:eastAsia="Aptos" w:cs="Aptos"/>
                <w:sz w:val="22"/>
                <w:szCs w:val="22"/>
              </w:rPr>
            </w:pPr>
            <w:r w:rsidRPr="6FF8092C">
              <w:rPr>
                <w:rFonts w:ascii="Aptos" w:hAnsi="Aptos" w:eastAsia="Aptos" w:cs="Aptos"/>
                <w:sz w:val="22"/>
                <w:szCs w:val="22"/>
              </w:rPr>
              <w:t xml:space="preserve">Kommentarer til cyklens stand: </w:t>
            </w:r>
          </w:p>
        </w:tc>
        <w:tc>
          <w:tcPr>
            <w:tcW w:w="4500" w:type="dxa"/>
            <w:tcMar>
              <w:left w:w="105" w:type="dxa"/>
              <w:right w:w="105" w:type="dxa"/>
            </w:tcMar>
          </w:tcPr>
          <w:p w:rsidR="6FF8092C" w:rsidP="6FF8092C" w:rsidRDefault="6FF8092C" w14:paraId="464DB89A" w14:textId="780428F0">
            <w:pPr>
              <w:spacing w:line="279" w:lineRule="auto"/>
              <w:rPr>
                <w:rFonts w:ascii="Aptos" w:hAnsi="Aptos" w:eastAsia="Aptos" w:cs="Aptos"/>
                <w:sz w:val="22"/>
                <w:szCs w:val="22"/>
              </w:rPr>
            </w:pPr>
            <w:r w:rsidRPr="6FF8092C">
              <w:rPr>
                <w:rFonts w:ascii="Aptos" w:hAnsi="Aptos" w:eastAsia="Aptos" w:cs="Aptos"/>
                <w:sz w:val="22"/>
                <w:szCs w:val="22"/>
              </w:rPr>
              <w:t xml:space="preserve">Kommentarer til cyklens stand: </w:t>
            </w:r>
          </w:p>
        </w:tc>
      </w:tr>
      <w:tr w:rsidR="6FF8092C" w:rsidTr="5F22DE64" w14:paraId="4F7B0394" w14:textId="77777777">
        <w:trPr>
          <w:trHeight w:val="983"/>
        </w:trPr>
        <w:tc>
          <w:tcPr>
            <w:tcW w:w="4500" w:type="dxa"/>
            <w:tcMar>
              <w:left w:w="105" w:type="dxa"/>
              <w:right w:w="105" w:type="dxa"/>
            </w:tcMar>
          </w:tcPr>
          <w:p w:rsidR="6FF8092C" w:rsidP="6FF8092C" w:rsidRDefault="6FF8092C" w14:paraId="4DC4741C" w14:textId="158027D5">
            <w:pPr>
              <w:spacing w:line="279" w:lineRule="auto"/>
              <w:rPr>
                <w:rFonts w:ascii="Aptos" w:hAnsi="Aptos" w:eastAsia="Aptos" w:cs="Aptos"/>
                <w:sz w:val="22"/>
                <w:szCs w:val="22"/>
              </w:rPr>
            </w:pPr>
            <w:r w:rsidRPr="6FF8092C">
              <w:rPr>
                <w:rFonts w:ascii="Aptos" w:hAnsi="Aptos" w:eastAsia="Aptos" w:cs="Aptos"/>
                <w:i/>
                <w:iCs/>
                <w:sz w:val="22"/>
                <w:szCs w:val="22"/>
              </w:rPr>
              <w:t>Dato + underskrift</w:t>
            </w:r>
          </w:p>
        </w:tc>
        <w:tc>
          <w:tcPr>
            <w:tcW w:w="4500" w:type="dxa"/>
            <w:tcMar>
              <w:left w:w="105" w:type="dxa"/>
              <w:right w:w="105" w:type="dxa"/>
            </w:tcMar>
          </w:tcPr>
          <w:p w:rsidR="6FF8092C" w:rsidP="6FF8092C" w:rsidRDefault="6FF8092C" w14:paraId="019A7F1C" w14:textId="2123AF61">
            <w:pPr>
              <w:spacing w:line="279" w:lineRule="auto"/>
              <w:rPr>
                <w:rFonts w:ascii="Aptos" w:hAnsi="Aptos" w:eastAsia="Aptos" w:cs="Aptos"/>
                <w:sz w:val="22"/>
                <w:szCs w:val="22"/>
              </w:rPr>
            </w:pPr>
            <w:r w:rsidRPr="6FF8092C">
              <w:rPr>
                <w:rFonts w:ascii="Aptos" w:hAnsi="Aptos" w:eastAsia="Aptos" w:cs="Aptos"/>
                <w:i/>
                <w:iCs/>
                <w:sz w:val="22"/>
                <w:szCs w:val="22"/>
              </w:rPr>
              <w:t>Dato + underskrift</w:t>
            </w:r>
          </w:p>
        </w:tc>
      </w:tr>
    </w:tbl>
    <w:p w:rsidR="5F22DE64" w:rsidP="5F22DE64" w:rsidRDefault="5F22DE64" w14:paraId="2EF2F7CD" w14:textId="7CAF320B">
      <w:pPr>
        <w:spacing w:after="160" w:line="278" w:lineRule="auto"/>
        <w:jc w:val="both"/>
        <w:rPr>
          <w:rFonts w:ascii="Aptos" w:hAnsi="Aptos" w:eastAsia="Aptos" w:cs="Aptos"/>
          <w:b w:val="1"/>
          <w:bCs w:val="1"/>
          <w:i w:val="0"/>
          <w:iCs w:val="0"/>
          <w:caps w:val="0"/>
          <w:smallCaps w:val="0"/>
          <w:noProof w:val="0"/>
          <w:color w:val="000000" w:themeColor="text1" w:themeTint="FF" w:themeShade="FF"/>
          <w:sz w:val="36"/>
          <w:szCs w:val="36"/>
          <w:lang w:val="da-DK"/>
        </w:rPr>
      </w:pPr>
    </w:p>
    <w:p w:rsidR="30A905A2" w:rsidP="06387B13" w:rsidRDefault="30A905A2" w14:paraId="7E72D9A0" w14:textId="137CD7B7">
      <w:pPr>
        <w:spacing w:after="160" w:line="278" w:lineRule="auto"/>
        <w:jc w:val="both"/>
        <w:rPr>
          <w:rFonts w:ascii="Aptos" w:hAnsi="Aptos" w:eastAsia="Aptos" w:cs="Aptos"/>
          <w:b w:val="0"/>
          <w:bCs w:val="0"/>
          <w:i w:val="0"/>
          <w:iCs w:val="0"/>
          <w:caps w:val="0"/>
          <w:smallCaps w:val="0"/>
          <w:noProof w:val="0"/>
          <w:color w:val="000000" w:themeColor="text1" w:themeTint="FF" w:themeShade="FF"/>
          <w:sz w:val="36"/>
          <w:szCs w:val="36"/>
          <w:lang w:val="da-DK"/>
        </w:rPr>
      </w:pPr>
      <w:r w:rsidRPr="06387B13" w:rsidR="30A905A2">
        <w:rPr>
          <w:rFonts w:ascii="Aptos" w:hAnsi="Aptos" w:eastAsia="Aptos" w:cs="Aptos"/>
          <w:b w:val="1"/>
          <w:bCs w:val="1"/>
          <w:i w:val="0"/>
          <w:iCs w:val="0"/>
          <w:caps w:val="0"/>
          <w:smallCaps w:val="0"/>
          <w:noProof w:val="0"/>
          <w:color w:val="000000" w:themeColor="text1" w:themeTint="FF" w:themeShade="FF"/>
          <w:sz w:val="36"/>
          <w:szCs w:val="36"/>
          <w:lang w:val="da-DK"/>
        </w:rPr>
        <w:t>Lånebetingelser</w:t>
      </w:r>
    </w:p>
    <w:p w:rsidR="30A905A2" w:rsidP="06387B13" w:rsidRDefault="30A905A2" w14:paraId="7E34FA49" w14:textId="0A91F557">
      <w:pPr>
        <w:spacing w:after="160" w:line="278" w:lineRule="auto"/>
        <w:jc w:val="both"/>
        <w:rPr>
          <w:rFonts w:ascii="Aptos" w:hAnsi="Aptos" w:eastAsia="Aptos" w:cs="Aptos"/>
          <w:b w:val="0"/>
          <w:bCs w:val="0"/>
          <w:i w:val="0"/>
          <w:iCs w:val="0"/>
          <w:caps w:val="0"/>
          <w:smallCaps w:val="0"/>
          <w:noProof w:val="0"/>
          <w:color w:val="000000" w:themeColor="text1" w:themeTint="FF" w:themeShade="FF"/>
          <w:sz w:val="24"/>
          <w:szCs w:val="24"/>
          <w:lang w:val="da-DK"/>
        </w:rPr>
      </w:pPr>
      <w:r w:rsidRPr="06387B13" w:rsidR="30A905A2">
        <w:rPr>
          <w:rFonts w:ascii="Aptos" w:hAnsi="Aptos" w:eastAsia="Aptos" w:cs="Aptos"/>
          <w:b w:val="0"/>
          <w:bCs w:val="0"/>
          <w:i w:val="0"/>
          <w:iCs w:val="0"/>
          <w:caps w:val="0"/>
          <w:smallCaps w:val="0"/>
          <w:noProof w:val="0"/>
          <w:color w:val="000000" w:themeColor="text1" w:themeTint="FF" w:themeShade="FF"/>
          <w:sz w:val="24"/>
          <w:szCs w:val="24"/>
          <w:lang w:val="da-DK"/>
        </w:rPr>
        <w:t xml:space="preserve">Her er vilkårene, som gælder, ved lån af el-ladcykler gennem Egå Cykelcenter. </w:t>
      </w:r>
    </w:p>
    <w:p w:rsidR="30A905A2" w:rsidP="06387B13" w:rsidRDefault="30A905A2" w14:paraId="0F81FB2F" w14:textId="67CCB2B3">
      <w:pPr>
        <w:spacing w:after="160" w:line="278" w:lineRule="auto"/>
        <w:jc w:val="both"/>
        <w:rPr>
          <w:rFonts w:ascii="Aptos" w:hAnsi="Aptos" w:eastAsia="Aptos" w:cs="Aptos"/>
          <w:b w:val="0"/>
          <w:bCs w:val="0"/>
          <w:i w:val="0"/>
          <w:iCs w:val="0"/>
          <w:caps w:val="0"/>
          <w:smallCaps w:val="0"/>
          <w:noProof w:val="0"/>
          <w:color w:val="000000" w:themeColor="text1" w:themeTint="FF" w:themeShade="FF"/>
          <w:sz w:val="24"/>
          <w:szCs w:val="24"/>
          <w:lang w:val="da-DK"/>
        </w:rPr>
      </w:pPr>
      <w:r w:rsidRPr="06387B13" w:rsidR="30A905A2">
        <w:rPr>
          <w:rFonts w:ascii="Aptos" w:hAnsi="Aptos" w:eastAsia="Aptos" w:cs="Aptos"/>
          <w:b w:val="1"/>
          <w:bCs w:val="1"/>
          <w:i w:val="0"/>
          <w:iCs w:val="0"/>
          <w:caps w:val="0"/>
          <w:smallCaps w:val="0"/>
          <w:noProof w:val="0"/>
          <w:color w:val="000000" w:themeColor="text1" w:themeTint="FF" w:themeShade="FF"/>
          <w:sz w:val="24"/>
          <w:szCs w:val="24"/>
          <w:lang w:val="da-DK"/>
        </w:rPr>
        <w:t>Generelt</w:t>
      </w:r>
      <w:r>
        <w:br/>
      </w:r>
      <w:r w:rsidRPr="06387B13" w:rsidR="30A905A2">
        <w:rPr>
          <w:rFonts w:ascii="Aptos" w:hAnsi="Aptos" w:eastAsia="Aptos" w:cs="Aptos"/>
          <w:b w:val="0"/>
          <w:bCs w:val="0"/>
          <w:i w:val="0"/>
          <w:iCs w:val="0"/>
          <w:caps w:val="0"/>
          <w:smallCaps w:val="0"/>
          <w:noProof w:val="0"/>
          <w:color w:val="000000" w:themeColor="text1" w:themeTint="FF" w:themeShade="FF"/>
          <w:sz w:val="24"/>
          <w:szCs w:val="24"/>
          <w:lang w:val="da-DK"/>
        </w:rPr>
        <w:t xml:space="preserve">Du skal være fyldt 18 år, for at kunne låne en el-ladcykel. Er du under 18 år, kan en forælder/værge låne en cykel ved at udfylde låneformularen, hvor de skriver under på, at du må bruge cyklen i perioden. </w:t>
      </w:r>
    </w:p>
    <w:p w:rsidR="30A905A2" w:rsidP="06387B13" w:rsidRDefault="30A905A2" w14:paraId="03F220C9" w14:textId="7BEEE8A1">
      <w:pPr>
        <w:spacing w:after="160" w:line="278" w:lineRule="auto"/>
        <w:jc w:val="both"/>
        <w:rPr>
          <w:rFonts w:ascii="Aptos" w:hAnsi="Aptos" w:eastAsia="Aptos" w:cs="Aptos"/>
          <w:b w:val="0"/>
          <w:bCs w:val="0"/>
          <w:i w:val="0"/>
          <w:iCs w:val="0"/>
          <w:caps w:val="0"/>
          <w:smallCaps w:val="0"/>
          <w:noProof w:val="0"/>
          <w:color w:val="000000" w:themeColor="text1" w:themeTint="FF" w:themeShade="FF"/>
          <w:sz w:val="24"/>
          <w:szCs w:val="24"/>
          <w:lang w:val="da-DK"/>
        </w:rPr>
      </w:pPr>
      <w:r w:rsidRPr="06387B13" w:rsidR="30A905A2">
        <w:rPr>
          <w:rFonts w:ascii="Aptos" w:hAnsi="Aptos" w:eastAsia="Aptos" w:cs="Aptos"/>
          <w:b w:val="0"/>
          <w:bCs w:val="0"/>
          <w:i w:val="0"/>
          <w:iCs w:val="0"/>
          <w:caps w:val="0"/>
          <w:smallCaps w:val="0"/>
          <w:noProof w:val="0"/>
          <w:color w:val="000000" w:themeColor="text1" w:themeTint="FF" w:themeShade="FF"/>
          <w:sz w:val="24"/>
          <w:szCs w:val="24"/>
          <w:lang w:val="da-DK"/>
        </w:rPr>
        <w:t>Udlånsperioden er fra mandag til torsdag.</w:t>
      </w:r>
    </w:p>
    <w:p w:rsidR="30A905A2" w:rsidP="06387B13" w:rsidRDefault="30A905A2" w14:paraId="0016756B" w14:textId="084D0358">
      <w:pPr>
        <w:spacing w:after="160" w:line="278" w:lineRule="auto"/>
        <w:jc w:val="both"/>
        <w:rPr>
          <w:rFonts w:ascii="Aptos" w:hAnsi="Aptos" w:eastAsia="Aptos" w:cs="Aptos"/>
          <w:b w:val="0"/>
          <w:bCs w:val="0"/>
          <w:i w:val="0"/>
          <w:iCs w:val="0"/>
          <w:caps w:val="0"/>
          <w:smallCaps w:val="0"/>
          <w:noProof w:val="0"/>
          <w:color w:val="000000" w:themeColor="text1" w:themeTint="FF" w:themeShade="FF"/>
          <w:sz w:val="24"/>
          <w:szCs w:val="24"/>
          <w:lang w:val="da-DK"/>
        </w:rPr>
      </w:pPr>
      <w:r w:rsidRPr="06387B13" w:rsidR="30A905A2">
        <w:rPr>
          <w:rFonts w:ascii="Aptos" w:hAnsi="Aptos" w:eastAsia="Aptos" w:cs="Aptos"/>
          <w:b w:val="0"/>
          <w:bCs w:val="0"/>
          <w:i w:val="0"/>
          <w:iCs w:val="0"/>
          <w:caps w:val="0"/>
          <w:smallCaps w:val="0"/>
          <w:noProof w:val="0"/>
          <w:color w:val="000000" w:themeColor="text1" w:themeTint="FF" w:themeShade="FF"/>
          <w:sz w:val="24"/>
          <w:szCs w:val="24"/>
          <w:lang w:val="da-DK"/>
        </w:rPr>
        <w:t>Lånet er personligt, og det er ikke tilladt at låne cyklen ud til andre personer. Det er ikke tilladt at cykle med andre i ladet, men kun at fragte ting. Det er ulovligt at køre beruset på cykel, ligesom du selvfølgelig skal overholde alle andre regler, der gælder, når man kører på cykel i Danmark.</w:t>
      </w:r>
    </w:p>
    <w:p w:rsidR="30A905A2" w:rsidP="06387B13" w:rsidRDefault="30A905A2" w14:paraId="6ED94907" w14:textId="7E2D8954">
      <w:pPr>
        <w:spacing w:after="0" w:line="278" w:lineRule="auto"/>
        <w:jc w:val="both"/>
        <w:rPr>
          <w:rFonts w:ascii="Aptos" w:hAnsi="Aptos" w:eastAsia="Aptos" w:cs="Aptos"/>
          <w:b w:val="0"/>
          <w:bCs w:val="0"/>
          <w:i w:val="0"/>
          <w:iCs w:val="0"/>
          <w:caps w:val="0"/>
          <w:smallCaps w:val="0"/>
          <w:noProof w:val="0"/>
          <w:color w:val="000000" w:themeColor="text1" w:themeTint="FF" w:themeShade="FF"/>
          <w:sz w:val="24"/>
          <w:szCs w:val="24"/>
          <w:lang w:val="da-DK"/>
        </w:rPr>
      </w:pPr>
      <w:r w:rsidRPr="06387B13" w:rsidR="30A905A2">
        <w:rPr>
          <w:rFonts w:ascii="Aptos" w:hAnsi="Aptos" w:eastAsia="Aptos" w:cs="Aptos"/>
          <w:b w:val="1"/>
          <w:bCs w:val="1"/>
          <w:i w:val="0"/>
          <w:iCs w:val="0"/>
          <w:caps w:val="0"/>
          <w:smallCaps w:val="0"/>
          <w:noProof w:val="0"/>
          <w:color w:val="000000" w:themeColor="text1" w:themeTint="FF" w:themeShade="FF"/>
          <w:sz w:val="24"/>
          <w:szCs w:val="24"/>
          <w:lang w:val="da-DK"/>
        </w:rPr>
        <w:t>Pris</w:t>
      </w:r>
      <w:r>
        <w:br/>
      </w:r>
      <w:r w:rsidRPr="06387B13" w:rsidR="30A905A2">
        <w:rPr>
          <w:rFonts w:ascii="Aptos" w:hAnsi="Aptos" w:eastAsia="Aptos" w:cs="Aptos"/>
          <w:b w:val="0"/>
          <w:bCs w:val="0"/>
          <w:i w:val="0"/>
          <w:iCs w:val="0"/>
          <w:caps w:val="0"/>
          <w:smallCaps w:val="0"/>
          <w:noProof w:val="0"/>
          <w:color w:val="000000" w:themeColor="text1" w:themeTint="FF" w:themeShade="FF"/>
          <w:sz w:val="24"/>
          <w:szCs w:val="24"/>
          <w:lang w:val="da-DK"/>
        </w:rPr>
        <w:t>Det er gratis at låne en el-ladcykel, hvis du:</w:t>
      </w:r>
    </w:p>
    <w:p w:rsidR="30A905A2" w:rsidP="06387B13" w:rsidRDefault="30A905A2" w14:paraId="7A12904B" w14:textId="046777BC">
      <w:pPr>
        <w:pStyle w:val="Listeafsnit"/>
        <w:numPr>
          <w:ilvl w:val="0"/>
          <w:numId w:val="7"/>
        </w:numPr>
        <w:spacing w:after="0" w:line="278" w:lineRule="auto"/>
        <w:jc w:val="both"/>
        <w:rPr>
          <w:rFonts w:ascii="Aptos" w:hAnsi="Aptos" w:eastAsia="Aptos" w:cs="Aptos"/>
          <w:b w:val="0"/>
          <w:bCs w:val="0"/>
          <w:i w:val="0"/>
          <w:iCs w:val="0"/>
          <w:caps w:val="0"/>
          <w:smallCaps w:val="0"/>
          <w:noProof w:val="0"/>
          <w:color w:val="000000" w:themeColor="text1" w:themeTint="FF" w:themeShade="FF"/>
          <w:sz w:val="24"/>
          <w:szCs w:val="24"/>
          <w:lang w:val="da-DK"/>
        </w:rPr>
      </w:pPr>
      <w:r w:rsidRPr="06387B13" w:rsidR="30A905A2">
        <w:rPr>
          <w:rFonts w:ascii="Aptos" w:hAnsi="Aptos" w:eastAsia="Aptos" w:cs="Aptos"/>
          <w:b w:val="0"/>
          <w:bCs w:val="0"/>
          <w:i w:val="0"/>
          <w:iCs w:val="0"/>
          <w:caps w:val="0"/>
          <w:smallCaps w:val="0"/>
          <w:noProof w:val="0"/>
          <w:color w:val="000000" w:themeColor="text1" w:themeTint="FF" w:themeShade="FF"/>
          <w:sz w:val="24"/>
          <w:szCs w:val="24"/>
          <w:lang w:val="da-DK"/>
        </w:rPr>
        <w:t>Bor i Aarhus Kommune</w:t>
      </w:r>
    </w:p>
    <w:p w:rsidR="30A905A2" w:rsidP="06387B13" w:rsidRDefault="30A905A2" w14:paraId="28941A33" w14:textId="536DC8A4">
      <w:pPr>
        <w:pStyle w:val="Listeafsnit"/>
        <w:numPr>
          <w:ilvl w:val="0"/>
          <w:numId w:val="7"/>
        </w:numPr>
        <w:spacing w:after="0" w:line="278" w:lineRule="auto"/>
        <w:jc w:val="both"/>
        <w:rPr>
          <w:rFonts w:ascii="Aptos" w:hAnsi="Aptos" w:eastAsia="Aptos" w:cs="Aptos"/>
          <w:b w:val="0"/>
          <w:bCs w:val="0"/>
          <w:i w:val="0"/>
          <w:iCs w:val="0"/>
          <w:caps w:val="0"/>
          <w:smallCaps w:val="0"/>
          <w:noProof w:val="0"/>
          <w:color w:val="000000" w:themeColor="text1" w:themeTint="FF" w:themeShade="FF"/>
          <w:sz w:val="24"/>
          <w:szCs w:val="24"/>
          <w:lang w:val="da-DK"/>
        </w:rPr>
      </w:pPr>
      <w:r w:rsidRPr="06387B13" w:rsidR="30A905A2">
        <w:rPr>
          <w:rFonts w:ascii="Aptos" w:hAnsi="Aptos" w:eastAsia="Aptos" w:cs="Aptos"/>
          <w:b w:val="0"/>
          <w:bCs w:val="0"/>
          <w:i w:val="0"/>
          <w:iCs w:val="0"/>
          <w:caps w:val="0"/>
          <w:smallCaps w:val="0"/>
          <w:noProof w:val="0"/>
          <w:color w:val="000000" w:themeColor="text1" w:themeTint="FF" w:themeShade="FF"/>
          <w:sz w:val="24"/>
          <w:szCs w:val="24"/>
          <w:lang w:val="da-DK"/>
        </w:rPr>
        <w:t>Aflever til tiden</w:t>
      </w:r>
    </w:p>
    <w:p w:rsidR="30A905A2" w:rsidP="06387B13" w:rsidRDefault="30A905A2" w14:paraId="0057EDB5" w14:textId="6A4863BC">
      <w:pPr>
        <w:pStyle w:val="Listeafsnit"/>
        <w:numPr>
          <w:ilvl w:val="0"/>
          <w:numId w:val="7"/>
        </w:numPr>
        <w:spacing w:after="0" w:line="278" w:lineRule="auto"/>
        <w:jc w:val="both"/>
        <w:rPr>
          <w:rFonts w:ascii="Aptos" w:hAnsi="Aptos" w:eastAsia="Aptos" w:cs="Aptos"/>
          <w:b w:val="0"/>
          <w:bCs w:val="0"/>
          <w:i w:val="0"/>
          <w:iCs w:val="0"/>
          <w:caps w:val="0"/>
          <w:smallCaps w:val="0"/>
          <w:noProof w:val="0"/>
          <w:color w:val="000000" w:themeColor="text1" w:themeTint="FF" w:themeShade="FF"/>
          <w:sz w:val="24"/>
          <w:szCs w:val="24"/>
          <w:lang w:val="da-DK"/>
        </w:rPr>
      </w:pPr>
      <w:r w:rsidRPr="06387B13" w:rsidR="30A905A2">
        <w:rPr>
          <w:rFonts w:ascii="Aptos" w:hAnsi="Aptos" w:eastAsia="Aptos" w:cs="Aptos"/>
          <w:b w:val="0"/>
          <w:bCs w:val="0"/>
          <w:i w:val="0"/>
          <w:iCs w:val="0"/>
          <w:caps w:val="0"/>
          <w:smallCaps w:val="0"/>
          <w:noProof w:val="0"/>
          <w:color w:val="000000" w:themeColor="text1" w:themeTint="FF" w:themeShade="FF"/>
          <w:sz w:val="24"/>
          <w:szCs w:val="24"/>
          <w:lang w:val="da-DK"/>
        </w:rPr>
        <w:t>Afleverer cyklen i samme stand, som du modtog den. Det vil sige rengjort og uden skader</w:t>
      </w:r>
    </w:p>
    <w:p w:rsidR="06387B13" w:rsidP="06387B13" w:rsidRDefault="06387B13" w14:paraId="2291728A" w14:textId="6B5AA30D">
      <w:pPr>
        <w:spacing w:after="0" w:line="278" w:lineRule="auto"/>
        <w:jc w:val="both"/>
        <w:rPr>
          <w:rFonts w:ascii="Aptos" w:hAnsi="Aptos" w:eastAsia="Aptos" w:cs="Aptos"/>
          <w:b w:val="0"/>
          <w:bCs w:val="0"/>
          <w:i w:val="0"/>
          <w:iCs w:val="0"/>
          <w:caps w:val="0"/>
          <w:smallCaps w:val="0"/>
          <w:noProof w:val="0"/>
          <w:color w:val="000000" w:themeColor="text1" w:themeTint="FF" w:themeShade="FF"/>
          <w:sz w:val="24"/>
          <w:szCs w:val="24"/>
          <w:lang w:val="da-DK"/>
        </w:rPr>
      </w:pPr>
    </w:p>
    <w:p w:rsidR="30A905A2" w:rsidP="06387B13" w:rsidRDefault="30A905A2" w14:paraId="340098D0" w14:textId="1C3C6D7E">
      <w:pPr>
        <w:spacing w:after="0" w:line="278" w:lineRule="auto"/>
        <w:jc w:val="both"/>
        <w:rPr>
          <w:rFonts w:ascii="Aptos" w:hAnsi="Aptos" w:eastAsia="Aptos" w:cs="Aptos"/>
          <w:b w:val="0"/>
          <w:bCs w:val="0"/>
          <w:i w:val="0"/>
          <w:iCs w:val="0"/>
          <w:caps w:val="0"/>
          <w:smallCaps w:val="0"/>
          <w:noProof w:val="0"/>
          <w:color w:val="000000" w:themeColor="text1" w:themeTint="FF" w:themeShade="FF"/>
          <w:sz w:val="24"/>
          <w:szCs w:val="24"/>
          <w:lang w:val="da-DK"/>
        </w:rPr>
      </w:pPr>
      <w:r w:rsidRPr="06387B13" w:rsidR="30A905A2">
        <w:rPr>
          <w:rFonts w:ascii="Aptos" w:hAnsi="Aptos" w:eastAsia="Aptos" w:cs="Aptos"/>
          <w:b w:val="0"/>
          <w:bCs w:val="0"/>
          <w:i w:val="0"/>
          <w:iCs w:val="0"/>
          <w:caps w:val="0"/>
          <w:smallCaps w:val="0"/>
          <w:noProof w:val="0"/>
          <w:color w:val="000000" w:themeColor="text1" w:themeTint="FF" w:themeShade="FF"/>
          <w:sz w:val="24"/>
          <w:szCs w:val="24"/>
          <w:lang w:val="da-DK"/>
        </w:rPr>
        <w:t>Ved for sen aflevering opkræves et gebyr på 100 kr. pr. påbegyndt døgn.</w:t>
      </w:r>
    </w:p>
    <w:p w:rsidR="30A905A2" w:rsidP="06387B13" w:rsidRDefault="30A905A2" w14:paraId="063D59B0" w14:textId="6C6D1D52">
      <w:pPr>
        <w:spacing w:after="160" w:line="278" w:lineRule="auto"/>
        <w:jc w:val="both"/>
        <w:rPr>
          <w:rFonts w:ascii="Aptos" w:hAnsi="Aptos" w:eastAsia="Aptos" w:cs="Aptos"/>
          <w:b w:val="0"/>
          <w:bCs w:val="0"/>
          <w:i w:val="0"/>
          <w:iCs w:val="0"/>
          <w:caps w:val="0"/>
          <w:smallCaps w:val="0"/>
          <w:noProof w:val="0"/>
          <w:color w:val="000000" w:themeColor="text1" w:themeTint="FF" w:themeShade="FF"/>
          <w:sz w:val="24"/>
          <w:szCs w:val="24"/>
          <w:lang w:val="da-DK"/>
        </w:rPr>
      </w:pPr>
      <w:r w:rsidRPr="06387B13" w:rsidR="30A905A2">
        <w:rPr>
          <w:rFonts w:ascii="Aptos" w:hAnsi="Aptos" w:eastAsia="Aptos" w:cs="Aptos"/>
          <w:b w:val="0"/>
          <w:bCs w:val="0"/>
          <w:i w:val="0"/>
          <w:iCs w:val="0"/>
          <w:caps w:val="0"/>
          <w:smallCaps w:val="0"/>
          <w:noProof w:val="0"/>
          <w:color w:val="000000" w:themeColor="text1" w:themeTint="FF" w:themeShade="FF"/>
          <w:sz w:val="24"/>
          <w:szCs w:val="24"/>
          <w:lang w:val="da-DK"/>
        </w:rPr>
        <w:t xml:space="preserve">Ved manglende rengøring opkræves et gebyr på 300 kr. </w:t>
      </w:r>
    </w:p>
    <w:p w:rsidR="30A905A2" w:rsidP="06387B13" w:rsidRDefault="30A905A2" w14:paraId="7D80092D" w14:textId="46190D94">
      <w:pPr>
        <w:spacing w:after="0" w:line="278" w:lineRule="auto"/>
        <w:jc w:val="both"/>
        <w:rPr>
          <w:rFonts w:ascii="Aptos" w:hAnsi="Aptos" w:eastAsia="Aptos" w:cs="Aptos"/>
          <w:b w:val="0"/>
          <w:bCs w:val="0"/>
          <w:i w:val="0"/>
          <w:iCs w:val="0"/>
          <w:caps w:val="0"/>
          <w:smallCaps w:val="0"/>
          <w:noProof w:val="0"/>
          <w:color w:val="000000" w:themeColor="text1" w:themeTint="FF" w:themeShade="FF"/>
          <w:sz w:val="24"/>
          <w:szCs w:val="24"/>
          <w:lang w:val="da-DK"/>
        </w:rPr>
      </w:pPr>
      <w:r w:rsidRPr="06387B13" w:rsidR="30A905A2">
        <w:rPr>
          <w:rFonts w:ascii="Aptos" w:hAnsi="Aptos" w:eastAsia="Aptos" w:cs="Aptos"/>
          <w:b w:val="0"/>
          <w:bCs w:val="0"/>
          <w:i w:val="0"/>
          <w:iCs w:val="0"/>
          <w:caps w:val="0"/>
          <w:smallCaps w:val="0"/>
          <w:noProof w:val="0"/>
          <w:color w:val="000000" w:themeColor="text1" w:themeTint="FF" w:themeShade="FF"/>
          <w:sz w:val="24"/>
          <w:szCs w:val="24"/>
          <w:lang w:val="da-DK"/>
        </w:rPr>
        <w:t>Der forventes almindeligt slid ved brug af cyklen. Skader, der opstår ved brug af cyklen, er du selv ansvarlig for. Det gælder, hvis:</w:t>
      </w:r>
    </w:p>
    <w:p w:rsidR="30A905A2" w:rsidP="06387B13" w:rsidRDefault="30A905A2" w14:paraId="07CBB9DA" w14:textId="057B5616">
      <w:pPr>
        <w:pStyle w:val="Listeafsnit"/>
        <w:numPr>
          <w:ilvl w:val="0"/>
          <w:numId w:val="8"/>
        </w:numPr>
        <w:spacing w:after="0" w:line="278" w:lineRule="auto"/>
        <w:jc w:val="both"/>
        <w:rPr>
          <w:rFonts w:ascii="Aptos" w:hAnsi="Aptos" w:eastAsia="Aptos" w:cs="Aptos"/>
          <w:b w:val="0"/>
          <w:bCs w:val="0"/>
          <w:i w:val="0"/>
          <w:iCs w:val="0"/>
          <w:caps w:val="0"/>
          <w:smallCaps w:val="0"/>
          <w:noProof w:val="0"/>
          <w:color w:val="000000" w:themeColor="text1" w:themeTint="FF" w:themeShade="FF"/>
          <w:sz w:val="24"/>
          <w:szCs w:val="24"/>
          <w:lang w:val="da-DK"/>
        </w:rPr>
      </w:pPr>
      <w:r w:rsidRPr="06387B13" w:rsidR="30A905A2">
        <w:rPr>
          <w:rFonts w:ascii="Aptos" w:hAnsi="Aptos" w:eastAsia="Aptos" w:cs="Aptos"/>
          <w:b w:val="0"/>
          <w:bCs w:val="0"/>
          <w:i w:val="0"/>
          <w:iCs w:val="0"/>
          <w:caps w:val="0"/>
          <w:smallCaps w:val="0"/>
          <w:noProof w:val="0"/>
          <w:color w:val="000000" w:themeColor="text1" w:themeTint="FF" w:themeShade="FF"/>
          <w:sz w:val="24"/>
          <w:szCs w:val="24"/>
          <w:lang w:val="da-DK"/>
        </w:rPr>
        <w:t xml:space="preserve">El-ladcyklen bliver beskadiget. </w:t>
      </w:r>
      <w:r w:rsidRPr="06387B13" w:rsidR="30A905A2">
        <w:rPr>
          <w:rFonts w:ascii="Aptos" w:hAnsi="Aptos" w:eastAsia="Aptos" w:cs="Aptos"/>
          <w:b w:val="0"/>
          <w:bCs w:val="0"/>
          <w:i w:val="1"/>
          <w:iCs w:val="1"/>
          <w:caps w:val="0"/>
          <w:smallCaps w:val="0"/>
          <w:noProof w:val="0"/>
          <w:color w:val="000000" w:themeColor="text1" w:themeTint="FF" w:themeShade="FF"/>
          <w:sz w:val="24"/>
          <w:szCs w:val="24"/>
          <w:lang w:val="da-DK"/>
        </w:rPr>
        <w:t xml:space="preserve">Mange forsikringer dækker skader på dyre cykler, mens andre kræver tilvalgsdækning. </w:t>
      </w:r>
    </w:p>
    <w:p w:rsidR="30A905A2" w:rsidP="06387B13" w:rsidRDefault="30A905A2" w14:paraId="4D72B327" w14:textId="4F014A7B">
      <w:pPr>
        <w:pStyle w:val="Listeafsnit"/>
        <w:numPr>
          <w:ilvl w:val="0"/>
          <w:numId w:val="8"/>
        </w:numPr>
        <w:spacing w:after="160" w:line="278" w:lineRule="auto"/>
        <w:jc w:val="both"/>
        <w:rPr>
          <w:rFonts w:ascii="Aptos" w:hAnsi="Aptos" w:eastAsia="Aptos" w:cs="Aptos"/>
          <w:b w:val="0"/>
          <w:bCs w:val="0"/>
          <w:i w:val="0"/>
          <w:iCs w:val="0"/>
          <w:caps w:val="0"/>
          <w:smallCaps w:val="0"/>
          <w:noProof w:val="0"/>
          <w:color w:val="000000" w:themeColor="text1" w:themeTint="FF" w:themeShade="FF"/>
          <w:sz w:val="24"/>
          <w:szCs w:val="24"/>
          <w:lang w:val="da-DK"/>
        </w:rPr>
      </w:pPr>
      <w:r w:rsidRPr="06387B13" w:rsidR="30A905A2">
        <w:rPr>
          <w:rFonts w:ascii="Aptos" w:hAnsi="Aptos" w:eastAsia="Aptos" w:cs="Aptos"/>
          <w:b w:val="0"/>
          <w:bCs w:val="0"/>
          <w:i w:val="0"/>
          <w:iCs w:val="0"/>
          <w:caps w:val="0"/>
          <w:smallCaps w:val="0"/>
          <w:noProof w:val="0"/>
          <w:color w:val="000000" w:themeColor="text1" w:themeTint="FF" w:themeShade="FF"/>
          <w:sz w:val="24"/>
          <w:szCs w:val="24"/>
          <w:lang w:val="da-DK"/>
        </w:rPr>
        <w:t>Andre personer eller ting bliver skadet</w:t>
      </w:r>
    </w:p>
    <w:p w:rsidR="30A905A2" w:rsidP="06387B13" w:rsidRDefault="30A905A2" w14:paraId="1D4EAA45" w14:textId="6D97AC7A">
      <w:pPr>
        <w:pStyle w:val="Listeafsnit"/>
        <w:numPr>
          <w:ilvl w:val="0"/>
          <w:numId w:val="8"/>
        </w:numPr>
        <w:spacing w:after="160" w:line="278" w:lineRule="auto"/>
        <w:jc w:val="both"/>
        <w:rPr>
          <w:rFonts w:ascii="Aptos" w:hAnsi="Aptos" w:eastAsia="Aptos" w:cs="Aptos"/>
          <w:b w:val="0"/>
          <w:bCs w:val="0"/>
          <w:i w:val="0"/>
          <w:iCs w:val="0"/>
          <w:caps w:val="0"/>
          <w:smallCaps w:val="0"/>
          <w:noProof w:val="0"/>
          <w:color w:val="000000" w:themeColor="text1" w:themeTint="FF" w:themeShade="FF"/>
          <w:sz w:val="24"/>
          <w:szCs w:val="24"/>
          <w:lang w:val="da-DK"/>
        </w:rPr>
      </w:pPr>
      <w:r w:rsidRPr="06387B13" w:rsidR="30A905A2">
        <w:rPr>
          <w:rFonts w:ascii="Aptos" w:hAnsi="Aptos" w:eastAsia="Aptos" w:cs="Aptos"/>
          <w:b w:val="0"/>
          <w:bCs w:val="0"/>
          <w:i w:val="0"/>
          <w:iCs w:val="0"/>
          <w:caps w:val="0"/>
          <w:smallCaps w:val="0"/>
          <w:noProof w:val="0"/>
          <w:color w:val="000000" w:themeColor="text1" w:themeTint="FF" w:themeShade="FF"/>
          <w:sz w:val="24"/>
          <w:szCs w:val="24"/>
          <w:lang w:val="da-DK"/>
        </w:rPr>
        <w:t>Du kommer til skade</w:t>
      </w:r>
    </w:p>
    <w:p w:rsidR="30A905A2" w:rsidP="06387B13" w:rsidRDefault="30A905A2" w14:paraId="429381BB" w14:textId="57765A76">
      <w:pPr>
        <w:spacing w:after="160" w:line="278" w:lineRule="auto"/>
        <w:jc w:val="both"/>
        <w:rPr>
          <w:rFonts w:ascii="Aptos" w:hAnsi="Aptos" w:eastAsia="Aptos" w:cs="Aptos"/>
          <w:b w:val="0"/>
          <w:bCs w:val="0"/>
          <w:i w:val="0"/>
          <w:iCs w:val="0"/>
          <w:caps w:val="0"/>
          <w:smallCaps w:val="0"/>
          <w:noProof w:val="0"/>
          <w:color w:val="000000" w:themeColor="text1" w:themeTint="FF" w:themeShade="FF"/>
          <w:sz w:val="24"/>
          <w:szCs w:val="24"/>
          <w:lang w:val="da-DK"/>
        </w:rPr>
      </w:pPr>
      <w:r w:rsidRPr="06387B13" w:rsidR="30A905A2">
        <w:rPr>
          <w:rFonts w:ascii="Aptos" w:hAnsi="Aptos" w:eastAsia="Aptos" w:cs="Aptos"/>
          <w:b w:val="0"/>
          <w:bCs w:val="0"/>
          <w:i w:val="0"/>
          <w:iCs w:val="0"/>
          <w:caps w:val="0"/>
          <w:smallCaps w:val="0"/>
          <w:noProof w:val="0"/>
          <w:color w:val="000000" w:themeColor="text1" w:themeTint="FF" w:themeShade="FF"/>
          <w:sz w:val="24"/>
          <w:szCs w:val="24"/>
          <w:lang w:val="da-DK"/>
        </w:rPr>
        <w:t xml:space="preserve">Vi anbefaler derfor, at du undersøger, om din ulykkes-, indbo- eller ansvarsforsikring dækker i tilfælde af skader. Hvis Aarhus Kommune har handlet uagtsomt eller fejlagtigt, kan kommunen blive ansvarlig i henhold til dansk rets almindelige erstatningsregler. </w:t>
      </w:r>
    </w:p>
    <w:p w:rsidR="30A905A2" w:rsidP="06387B13" w:rsidRDefault="30A905A2" w14:paraId="515C8C46" w14:textId="31358F21">
      <w:pPr>
        <w:spacing w:after="160" w:line="278" w:lineRule="auto"/>
        <w:jc w:val="both"/>
        <w:rPr>
          <w:rFonts w:ascii="Aptos" w:hAnsi="Aptos" w:eastAsia="Aptos" w:cs="Aptos"/>
          <w:b w:val="0"/>
          <w:bCs w:val="0"/>
          <w:i w:val="0"/>
          <w:iCs w:val="0"/>
          <w:caps w:val="0"/>
          <w:smallCaps w:val="0"/>
          <w:noProof w:val="0"/>
          <w:color w:val="000000" w:themeColor="text1" w:themeTint="FF" w:themeShade="FF"/>
          <w:sz w:val="24"/>
          <w:szCs w:val="24"/>
          <w:lang w:val="da-DK"/>
        </w:rPr>
      </w:pPr>
      <w:r w:rsidRPr="06387B13" w:rsidR="30A905A2">
        <w:rPr>
          <w:rFonts w:ascii="Aptos" w:hAnsi="Aptos" w:eastAsia="Aptos" w:cs="Aptos"/>
          <w:b w:val="1"/>
          <w:bCs w:val="1"/>
          <w:i w:val="0"/>
          <w:iCs w:val="0"/>
          <w:caps w:val="0"/>
          <w:smallCaps w:val="0"/>
          <w:noProof w:val="0"/>
          <w:color w:val="000000" w:themeColor="text1" w:themeTint="FF" w:themeShade="FF"/>
          <w:sz w:val="24"/>
          <w:szCs w:val="24"/>
          <w:lang w:val="da-DK"/>
        </w:rPr>
        <w:t>Bestilling og afbestilling</w:t>
      </w:r>
      <w:r>
        <w:tab/>
      </w:r>
      <w:r>
        <w:br/>
      </w:r>
      <w:r w:rsidRPr="06387B13" w:rsidR="30A905A2">
        <w:rPr>
          <w:rFonts w:ascii="Aptos" w:hAnsi="Aptos" w:eastAsia="Aptos" w:cs="Aptos"/>
          <w:b w:val="0"/>
          <w:bCs w:val="0"/>
          <w:i w:val="0"/>
          <w:iCs w:val="0"/>
          <w:caps w:val="0"/>
          <w:smallCaps w:val="0"/>
          <w:noProof w:val="0"/>
          <w:color w:val="000000" w:themeColor="text1" w:themeTint="FF" w:themeShade="FF"/>
          <w:sz w:val="24"/>
          <w:szCs w:val="24"/>
          <w:lang w:val="da-DK"/>
        </w:rPr>
        <w:t xml:space="preserve">Du booker en cykel ved at ringe til Egå Cykelcenter. Du kan også henvende dig i butikken. Når du henter cyklen, skal du udfylde en formular med navn, adresse, fødselsdag, telefonnummer og e-mail. Disse oplysninger vil blive gemt af Egå Cykelcenter og Aarhus Kommune, men ikke videregivet. </w:t>
      </w:r>
      <w:r>
        <w:tab/>
      </w:r>
      <w:r>
        <w:br/>
      </w:r>
      <w:r>
        <w:br/>
      </w:r>
      <w:r w:rsidRPr="06387B13" w:rsidR="30A905A2">
        <w:rPr>
          <w:rFonts w:ascii="Aptos" w:hAnsi="Aptos" w:eastAsia="Aptos" w:cs="Aptos"/>
          <w:b w:val="0"/>
          <w:bCs w:val="0"/>
          <w:i w:val="1"/>
          <w:iCs w:val="1"/>
          <w:caps w:val="0"/>
          <w:smallCaps w:val="0"/>
          <w:noProof w:val="0"/>
          <w:color w:val="000000" w:themeColor="text1" w:themeTint="FF" w:themeShade="FF"/>
          <w:sz w:val="24"/>
          <w:szCs w:val="24"/>
          <w:lang w:val="da-DK"/>
        </w:rPr>
        <w:t>Egå Cykelcenter</w:t>
      </w:r>
      <w:r>
        <w:tab/>
      </w:r>
      <w:r>
        <w:br/>
      </w:r>
      <w:r w:rsidRPr="06387B13" w:rsidR="30A905A2">
        <w:rPr>
          <w:rFonts w:ascii="Aptos" w:hAnsi="Aptos" w:eastAsia="Aptos" w:cs="Aptos"/>
          <w:b w:val="0"/>
          <w:bCs w:val="0"/>
          <w:i w:val="0"/>
          <w:iCs w:val="0"/>
          <w:caps w:val="0"/>
          <w:smallCaps w:val="0"/>
          <w:noProof w:val="0"/>
          <w:color w:val="000000" w:themeColor="text1" w:themeTint="FF" w:themeShade="FF"/>
          <w:sz w:val="24"/>
          <w:szCs w:val="24"/>
          <w:lang w:val="da-DK"/>
        </w:rPr>
        <w:t>Telefonnummer: 86742211</w:t>
      </w:r>
      <w:r>
        <w:tab/>
      </w:r>
      <w:r>
        <w:br/>
      </w:r>
      <w:r w:rsidRPr="06387B13" w:rsidR="30A905A2">
        <w:rPr>
          <w:rFonts w:ascii="Aptos" w:hAnsi="Aptos" w:eastAsia="Aptos" w:cs="Aptos"/>
          <w:b w:val="0"/>
          <w:bCs w:val="0"/>
          <w:i w:val="0"/>
          <w:iCs w:val="0"/>
          <w:caps w:val="0"/>
          <w:smallCaps w:val="0"/>
          <w:noProof w:val="0"/>
          <w:color w:val="000000" w:themeColor="text1" w:themeTint="FF" w:themeShade="FF"/>
          <w:sz w:val="24"/>
          <w:szCs w:val="24"/>
          <w:lang w:val="da-DK"/>
        </w:rPr>
        <w:t xml:space="preserve">Adresse: </w:t>
      </w:r>
      <w:r w:rsidRPr="06387B13" w:rsidR="30A905A2">
        <w:rPr>
          <w:rFonts w:ascii="Aptos" w:hAnsi="Aptos" w:eastAsia="Aptos" w:cs="Aptos"/>
          <w:b w:val="0"/>
          <w:bCs w:val="0"/>
          <w:i w:val="0"/>
          <w:iCs w:val="0"/>
          <w:caps w:val="0"/>
          <w:smallCaps w:val="0"/>
          <w:noProof w:val="0"/>
          <w:color w:val="000000" w:themeColor="text1" w:themeTint="FF" w:themeShade="FF"/>
          <w:sz w:val="24"/>
          <w:szCs w:val="24"/>
          <w:lang w:val="da-DK"/>
        </w:rPr>
        <w:t>Gåseagervej</w:t>
      </w:r>
      <w:r w:rsidRPr="06387B13" w:rsidR="30A905A2">
        <w:rPr>
          <w:rFonts w:ascii="Aptos" w:hAnsi="Aptos" w:eastAsia="Aptos" w:cs="Aptos"/>
          <w:b w:val="0"/>
          <w:bCs w:val="0"/>
          <w:i w:val="0"/>
          <w:iCs w:val="0"/>
          <w:caps w:val="0"/>
          <w:smallCaps w:val="0"/>
          <w:noProof w:val="0"/>
          <w:color w:val="000000" w:themeColor="text1" w:themeTint="FF" w:themeShade="FF"/>
          <w:sz w:val="24"/>
          <w:szCs w:val="24"/>
          <w:lang w:val="da-DK"/>
        </w:rPr>
        <w:t xml:space="preserve"> 6, 8250 Egå</w:t>
      </w:r>
      <w:r>
        <w:tab/>
      </w:r>
    </w:p>
    <w:p w:rsidR="30A905A2" w:rsidP="06387B13" w:rsidRDefault="30A905A2" w14:paraId="37EBF3AF" w14:textId="70DF80A2">
      <w:pPr>
        <w:spacing w:after="160" w:line="278" w:lineRule="auto"/>
        <w:jc w:val="both"/>
        <w:rPr>
          <w:rFonts w:ascii="Aptos" w:hAnsi="Aptos" w:eastAsia="Aptos" w:cs="Aptos"/>
          <w:b w:val="0"/>
          <w:bCs w:val="0"/>
          <w:i w:val="0"/>
          <w:iCs w:val="0"/>
          <w:caps w:val="0"/>
          <w:smallCaps w:val="0"/>
          <w:noProof w:val="0"/>
          <w:color w:val="000000" w:themeColor="text1" w:themeTint="FF" w:themeShade="FF"/>
          <w:sz w:val="24"/>
          <w:szCs w:val="24"/>
          <w:lang w:val="da-DK"/>
        </w:rPr>
      </w:pPr>
      <w:r w:rsidRPr="06387B13" w:rsidR="30A905A2">
        <w:rPr>
          <w:rFonts w:ascii="Aptos" w:hAnsi="Aptos" w:eastAsia="Aptos" w:cs="Aptos"/>
          <w:b w:val="1"/>
          <w:bCs w:val="1"/>
          <w:i w:val="0"/>
          <w:iCs w:val="0"/>
          <w:caps w:val="0"/>
          <w:smallCaps w:val="0"/>
          <w:noProof w:val="0"/>
          <w:color w:val="000000" w:themeColor="text1" w:themeTint="FF" w:themeShade="FF"/>
          <w:sz w:val="24"/>
          <w:szCs w:val="24"/>
          <w:lang w:val="da-DK"/>
        </w:rPr>
        <w:t>Afhentning</w:t>
      </w:r>
      <w:r>
        <w:br/>
      </w:r>
      <w:r w:rsidRPr="06387B13" w:rsidR="30A905A2">
        <w:rPr>
          <w:rFonts w:ascii="Aptos" w:hAnsi="Aptos" w:eastAsia="Aptos" w:cs="Aptos"/>
          <w:b w:val="0"/>
          <w:bCs w:val="0"/>
          <w:i w:val="0"/>
          <w:iCs w:val="0"/>
          <w:caps w:val="0"/>
          <w:smallCaps w:val="0"/>
          <w:noProof w:val="0"/>
          <w:color w:val="000000" w:themeColor="text1" w:themeTint="FF" w:themeShade="FF"/>
          <w:sz w:val="24"/>
          <w:szCs w:val="24"/>
          <w:lang w:val="da-DK"/>
        </w:rPr>
        <w:t>Du kan hente din cykel i cykelhandlerens åbningstid (10.00-17.30) den mandag, du har bestilt cyklen. Husk at medbringe billedlegitimation: Studiekort for gymnasielever og kørekort/pas for forældre/værger. Afhenter du ikke elcyklen den dag, den er bestilt til, bliver din bestilling annulleret.</w:t>
      </w:r>
      <w:r>
        <w:br/>
      </w:r>
      <w:r w:rsidRPr="06387B13" w:rsidR="30A905A2">
        <w:rPr>
          <w:rFonts w:ascii="Aptos" w:hAnsi="Aptos" w:eastAsia="Aptos" w:cs="Aptos"/>
          <w:b w:val="0"/>
          <w:bCs w:val="0"/>
          <w:i w:val="0"/>
          <w:iCs w:val="0"/>
          <w:caps w:val="0"/>
          <w:smallCaps w:val="0"/>
          <w:noProof w:val="0"/>
          <w:color w:val="000000" w:themeColor="text1" w:themeTint="FF" w:themeShade="FF"/>
          <w:sz w:val="24"/>
          <w:szCs w:val="24"/>
          <w:lang w:val="da-DK"/>
        </w:rPr>
        <w:t>Hvis den bestilte el-ladcykel mod forventning ikke er tilgængelig ved afhentning, er Aarhus Kommune ikke forpligtet til at stille en anden cykel til rådighed. Det kan f.eks. ske, hvis forrige låner ikke har afleveret cyklen til tiden.</w:t>
      </w:r>
    </w:p>
    <w:p w:rsidR="30A905A2" w:rsidP="06387B13" w:rsidRDefault="30A905A2" w14:paraId="36468099" w14:textId="03D93E1E">
      <w:pPr>
        <w:spacing w:after="160" w:line="278" w:lineRule="auto"/>
        <w:jc w:val="both"/>
        <w:rPr>
          <w:rFonts w:ascii="Aptos" w:hAnsi="Aptos" w:eastAsia="Aptos" w:cs="Aptos"/>
          <w:b w:val="0"/>
          <w:bCs w:val="0"/>
          <w:i w:val="0"/>
          <w:iCs w:val="0"/>
          <w:caps w:val="0"/>
          <w:smallCaps w:val="0"/>
          <w:noProof w:val="0"/>
          <w:color w:val="000000" w:themeColor="text1" w:themeTint="FF" w:themeShade="FF"/>
          <w:sz w:val="24"/>
          <w:szCs w:val="24"/>
          <w:lang w:val="da-DK"/>
        </w:rPr>
      </w:pPr>
      <w:r w:rsidRPr="06387B13" w:rsidR="30A905A2">
        <w:rPr>
          <w:rFonts w:ascii="Aptos" w:hAnsi="Aptos" w:eastAsia="Aptos" w:cs="Aptos"/>
          <w:b w:val="0"/>
          <w:bCs w:val="0"/>
          <w:i w:val="0"/>
          <w:iCs w:val="0"/>
          <w:caps w:val="0"/>
          <w:smallCaps w:val="0"/>
          <w:noProof w:val="0"/>
          <w:color w:val="000000" w:themeColor="text1" w:themeTint="FF" w:themeShade="FF"/>
          <w:sz w:val="24"/>
          <w:szCs w:val="24"/>
          <w:lang w:val="da-DK"/>
        </w:rPr>
        <w:t>Når du henter cyklen, vil cykelhandleren fortælle, hvordan cyklen fungerer. Sammen med dig gennemgå cykelhandleren også cyklen for fejl og mangler, f.eks. at bremser og lygter fungerer. Elcykler leveres med oplader, batteri og lås, som skal returneres sammen med cyklen.</w:t>
      </w:r>
    </w:p>
    <w:p w:rsidR="30A905A2" w:rsidP="06387B13" w:rsidRDefault="30A905A2" w14:paraId="0EF12A9E" w14:textId="14F45AE1">
      <w:pPr>
        <w:spacing w:after="160" w:line="278" w:lineRule="auto"/>
        <w:jc w:val="both"/>
        <w:rPr>
          <w:rFonts w:ascii="Aptos" w:hAnsi="Aptos" w:eastAsia="Aptos" w:cs="Aptos"/>
          <w:b w:val="0"/>
          <w:bCs w:val="0"/>
          <w:i w:val="0"/>
          <w:iCs w:val="0"/>
          <w:caps w:val="0"/>
          <w:smallCaps w:val="0"/>
          <w:noProof w:val="0"/>
          <w:color w:val="000000" w:themeColor="text1" w:themeTint="FF" w:themeShade="FF"/>
          <w:sz w:val="24"/>
          <w:szCs w:val="24"/>
          <w:lang w:val="da-DK"/>
        </w:rPr>
      </w:pPr>
      <w:r w:rsidRPr="06387B13" w:rsidR="30A905A2">
        <w:rPr>
          <w:rFonts w:ascii="Aptos" w:hAnsi="Aptos" w:eastAsia="Aptos" w:cs="Aptos"/>
          <w:b w:val="1"/>
          <w:bCs w:val="1"/>
          <w:i w:val="0"/>
          <w:iCs w:val="0"/>
          <w:caps w:val="0"/>
          <w:smallCaps w:val="0"/>
          <w:noProof w:val="0"/>
          <w:color w:val="000000" w:themeColor="text1" w:themeTint="FF" w:themeShade="FF"/>
          <w:sz w:val="24"/>
          <w:szCs w:val="24"/>
          <w:lang w:val="da-DK"/>
        </w:rPr>
        <w:t>Aflevering</w:t>
      </w:r>
      <w:r>
        <w:br/>
      </w:r>
      <w:r w:rsidRPr="06387B13" w:rsidR="30A905A2">
        <w:rPr>
          <w:rFonts w:ascii="Aptos" w:hAnsi="Aptos" w:eastAsia="Aptos" w:cs="Aptos"/>
          <w:b w:val="0"/>
          <w:bCs w:val="0"/>
          <w:i w:val="0"/>
          <w:iCs w:val="0"/>
          <w:caps w:val="0"/>
          <w:smallCaps w:val="0"/>
          <w:noProof w:val="0"/>
          <w:color w:val="000000" w:themeColor="text1" w:themeTint="FF" w:themeShade="FF"/>
          <w:sz w:val="24"/>
          <w:szCs w:val="24"/>
          <w:lang w:val="da-DK"/>
        </w:rPr>
        <w:t xml:space="preserve">Du skal aflevere cyklen torsdag senest en halv time før lukketid, dvs. kl. 17.00. </w:t>
      </w:r>
    </w:p>
    <w:p w:rsidR="30A905A2" w:rsidP="06387B13" w:rsidRDefault="30A905A2" w14:paraId="3F861C8E" w14:textId="7204B20F">
      <w:pPr>
        <w:spacing w:after="160" w:line="278" w:lineRule="auto"/>
        <w:jc w:val="both"/>
        <w:rPr>
          <w:rFonts w:ascii="Aptos" w:hAnsi="Aptos" w:eastAsia="Aptos" w:cs="Aptos"/>
          <w:b w:val="0"/>
          <w:bCs w:val="0"/>
          <w:i w:val="0"/>
          <w:iCs w:val="0"/>
          <w:caps w:val="0"/>
          <w:smallCaps w:val="0"/>
          <w:noProof w:val="0"/>
          <w:color w:val="000000" w:themeColor="text1" w:themeTint="FF" w:themeShade="FF"/>
          <w:sz w:val="24"/>
          <w:szCs w:val="24"/>
          <w:lang w:val="da-DK"/>
        </w:rPr>
      </w:pPr>
      <w:r w:rsidRPr="06387B13" w:rsidR="30A905A2">
        <w:rPr>
          <w:rFonts w:ascii="Aptos" w:hAnsi="Aptos" w:eastAsia="Aptos" w:cs="Aptos"/>
          <w:b w:val="0"/>
          <w:bCs w:val="0"/>
          <w:i w:val="0"/>
          <w:iCs w:val="0"/>
          <w:caps w:val="0"/>
          <w:smallCaps w:val="0"/>
          <w:noProof w:val="0"/>
          <w:color w:val="000000" w:themeColor="text1" w:themeTint="FF" w:themeShade="FF"/>
          <w:sz w:val="24"/>
          <w:szCs w:val="24"/>
          <w:lang w:val="da-DK"/>
        </w:rPr>
        <w:t>Husk, at cyklen skal være rengjort ved aflevering, så synligt snavs er vasket af. Det gælder f.eks. hvis du har kørt i mudder.</w:t>
      </w:r>
    </w:p>
    <w:p w:rsidR="30A905A2" w:rsidP="06387B13" w:rsidRDefault="30A905A2" w14:paraId="70D8368F" w14:textId="59296BC4">
      <w:pPr>
        <w:spacing w:after="160" w:line="278" w:lineRule="auto"/>
        <w:jc w:val="both"/>
        <w:rPr>
          <w:rFonts w:ascii="Aptos" w:hAnsi="Aptos" w:eastAsia="Aptos" w:cs="Aptos"/>
          <w:b w:val="0"/>
          <w:bCs w:val="0"/>
          <w:i w:val="0"/>
          <w:iCs w:val="0"/>
          <w:caps w:val="0"/>
          <w:smallCaps w:val="0"/>
          <w:noProof w:val="0"/>
          <w:color w:val="000000" w:themeColor="text1" w:themeTint="FF" w:themeShade="FF"/>
          <w:sz w:val="24"/>
          <w:szCs w:val="24"/>
          <w:lang w:val="da-DK"/>
        </w:rPr>
      </w:pPr>
      <w:r w:rsidRPr="06387B13" w:rsidR="30A905A2">
        <w:rPr>
          <w:rFonts w:ascii="Aptos" w:hAnsi="Aptos" w:eastAsia="Aptos" w:cs="Aptos"/>
          <w:b w:val="1"/>
          <w:bCs w:val="1"/>
          <w:i w:val="0"/>
          <w:iCs w:val="0"/>
          <w:caps w:val="0"/>
          <w:smallCaps w:val="0"/>
          <w:noProof w:val="0"/>
          <w:color w:val="000000" w:themeColor="text1" w:themeTint="FF" w:themeShade="FF"/>
          <w:sz w:val="24"/>
          <w:szCs w:val="24"/>
          <w:lang w:val="da-DK"/>
        </w:rPr>
        <w:t>Punktering</w:t>
      </w:r>
      <w:r>
        <w:br/>
      </w:r>
      <w:r w:rsidRPr="06387B13" w:rsidR="30A905A2">
        <w:rPr>
          <w:rFonts w:ascii="Aptos" w:hAnsi="Aptos" w:eastAsia="Aptos" w:cs="Aptos"/>
          <w:b w:val="0"/>
          <w:bCs w:val="0"/>
          <w:i w:val="0"/>
          <w:iCs w:val="0"/>
          <w:caps w:val="0"/>
          <w:smallCaps w:val="0"/>
          <w:noProof w:val="0"/>
          <w:color w:val="000000" w:themeColor="text1" w:themeTint="FF" w:themeShade="FF"/>
          <w:sz w:val="24"/>
          <w:szCs w:val="24"/>
          <w:lang w:val="da-DK"/>
        </w:rPr>
        <w:t>Punkterer cyklen i låneperioden, skal du aflevere den hos cykelhandleren, der lapper cyklen uden beregning.</w:t>
      </w:r>
    </w:p>
    <w:p w:rsidR="30A905A2" w:rsidP="06387B13" w:rsidRDefault="30A905A2" w14:paraId="2F80EB0A" w14:textId="24DE7C74">
      <w:pPr>
        <w:spacing w:after="160" w:line="278" w:lineRule="auto"/>
        <w:jc w:val="both"/>
        <w:rPr>
          <w:rFonts w:ascii="Aptos" w:hAnsi="Aptos" w:eastAsia="Aptos" w:cs="Aptos"/>
          <w:b w:val="0"/>
          <w:bCs w:val="0"/>
          <w:i w:val="0"/>
          <w:iCs w:val="0"/>
          <w:caps w:val="0"/>
          <w:smallCaps w:val="0"/>
          <w:noProof w:val="0"/>
          <w:color w:val="000000" w:themeColor="text1" w:themeTint="FF" w:themeShade="FF"/>
          <w:sz w:val="24"/>
          <w:szCs w:val="24"/>
          <w:lang w:val="da-DK"/>
        </w:rPr>
      </w:pPr>
      <w:r w:rsidRPr="06387B13" w:rsidR="30A905A2">
        <w:rPr>
          <w:rFonts w:ascii="Aptos" w:hAnsi="Aptos" w:eastAsia="Aptos" w:cs="Aptos"/>
          <w:b w:val="1"/>
          <w:bCs w:val="1"/>
          <w:i w:val="0"/>
          <w:iCs w:val="0"/>
          <w:caps w:val="0"/>
          <w:smallCaps w:val="0"/>
          <w:noProof w:val="0"/>
          <w:color w:val="000000" w:themeColor="text1" w:themeTint="FF" w:themeShade="FF"/>
          <w:sz w:val="24"/>
          <w:szCs w:val="24"/>
          <w:lang w:val="da-DK"/>
        </w:rPr>
        <w:t>Ulykke</w:t>
      </w:r>
      <w:r>
        <w:br/>
      </w:r>
      <w:r w:rsidRPr="06387B13" w:rsidR="30A905A2">
        <w:rPr>
          <w:rFonts w:ascii="Aptos" w:hAnsi="Aptos" w:eastAsia="Aptos" w:cs="Aptos"/>
          <w:b w:val="0"/>
          <w:bCs w:val="0"/>
          <w:i w:val="0"/>
          <w:iCs w:val="0"/>
          <w:caps w:val="0"/>
          <w:smallCaps w:val="0"/>
          <w:noProof w:val="0"/>
          <w:color w:val="000000" w:themeColor="text1" w:themeTint="FF" w:themeShade="FF"/>
          <w:sz w:val="24"/>
          <w:szCs w:val="24"/>
          <w:lang w:val="da-DK"/>
        </w:rPr>
        <w:t>I tilfælde af person- og/eller tingskade på dig eller en 3. part, kan der ikke rettes noget krav mod Aarhus Kommune. Ved skader på cyklen, som ikke dækkes af skadevolders forsikring, er du ansvarlig for at dække omkostninger ved skader på cyklen.</w:t>
      </w:r>
      <w:r>
        <w:tab/>
      </w:r>
      <w:r>
        <w:br/>
      </w:r>
      <w:r w:rsidRPr="06387B13" w:rsidR="30A905A2">
        <w:rPr>
          <w:rFonts w:ascii="Aptos" w:hAnsi="Aptos" w:eastAsia="Aptos" w:cs="Aptos"/>
          <w:b w:val="0"/>
          <w:bCs w:val="0"/>
          <w:i w:val="0"/>
          <w:iCs w:val="0"/>
          <w:caps w:val="0"/>
          <w:smallCaps w:val="0"/>
          <w:noProof w:val="0"/>
          <w:color w:val="000000" w:themeColor="text1" w:themeTint="FF" w:themeShade="FF"/>
          <w:sz w:val="24"/>
          <w:szCs w:val="24"/>
          <w:lang w:val="da-DK"/>
        </w:rPr>
        <w:t>Aarhus Kommune anbefaler, at du anvender cykelhjelm, når du cykler på cyklen. </w:t>
      </w:r>
    </w:p>
    <w:p w:rsidR="30A905A2" w:rsidP="06387B13" w:rsidRDefault="30A905A2" w14:paraId="69F2DBB8" w14:textId="37062FF0">
      <w:pPr>
        <w:spacing w:after="160" w:line="278" w:lineRule="auto"/>
        <w:jc w:val="both"/>
        <w:rPr>
          <w:rFonts w:ascii="Aptos" w:hAnsi="Aptos" w:eastAsia="Aptos" w:cs="Aptos"/>
          <w:b w:val="0"/>
          <w:bCs w:val="0"/>
          <w:i w:val="0"/>
          <w:iCs w:val="0"/>
          <w:caps w:val="0"/>
          <w:smallCaps w:val="0"/>
          <w:noProof w:val="0"/>
          <w:color w:val="000000" w:themeColor="text1" w:themeTint="FF" w:themeShade="FF"/>
          <w:sz w:val="24"/>
          <w:szCs w:val="24"/>
          <w:lang w:val="da-DK"/>
        </w:rPr>
      </w:pPr>
      <w:r w:rsidRPr="06387B13" w:rsidR="30A905A2">
        <w:rPr>
          <w:rFonts w:ascii="Aptos" w:hAnsi="Aptos" w:eastAsia="Aptos" w:cs="Aptos"/>
          <w:b w:val="1"/>
          <w:bCs w:val="1"/>
          <w:i w:val="0"/>
          <w:iCs w:val="0"/>
          <w:caps w:val="0"/>
          <w:smallCaps w:val="0"/>
          <w:noProof w:val="0"/>
          <w:color w:val="000000" w:themeColor="text1" w:themeTint="FF" w:themeShade="FF"/>
          <w:sz w:val="24"/>
          <w:szCs w:val="24"/>
          <w:lang w:val="da-DK"/>
        </w:rPr>
        <w:t>Tyveri og skader på cyklen</w:t>
      </w:r>
      <w:r>
        <w:tab/>
      </w:r>
      <w:r>
        <w:br/>
      </w:r>
      <w:r w:rsidRPr="06387B13" w:rsidR="30A905A2">
        <w:rPr>
          <w:rFonts w:ascii="Aptos" w:hAnsi="Aptos" w:eastAsia="Aptos" w:cs="Aptos"/>
          <w:b w:val="0"/>
          <w:bCs w:val="0"/>
          <w:i w:val="0"/>
          <w:iCs w:val="0"/>
          <w:caps w:val="0"/>
          <w:smallCaps w:val="0"/>
          <w:noProof w:val="0"/>
          <w:color w:val="000000" w:themeColor="text1" w:themeTint="FF" w:themeShade="FF"/>
          <w:sz w:val="24"/>
          <w:szCs w:val="24"/>
          <w:lang w:val="da-DK"/>
        </w:rPr>
        <w:t>Du skal altid bruge cyklens lås og den udleverede kædelås, når du parkerer cyklen. Med kædelåsen skal du låse cyklen fast til et cykelstativ eller lignende. Du skal undgå at stille cyklen natten over ved f.eks. en togstation eller lignende steder.</w:t>
      </w:r>
    </w:p>
    <w:p w:rsidR="30A905A2" w:rsidP="06387B13" w:rsidRDefault="30A905A2" w14:paraId="712C18AF" w14:textId="30068932">
      <w:pPr>
        <w:spacing w:after="160" w:line="278" w:lineRule="auto"/>
        <w:jc w:val="both"/>
        <w:rPr>
          <w:rFonts w:ascii="Aptos" w:hAnsi="Aptos" w:eastAsia="Aptos" w:cs="Aptos"/>
          <w:b w:val="0"/>
          <w:bCs w:val="0"/>
          <w:i w:val="0"/>
          <w:iCs w:val="0"/>
          <w:caps w:val="0"/>
          <w:smallCaps w:val="0"/>
          <w:noProof w:val="0"/>
          <w:color w:val="000000" w:themeColor="text1" w:themeTint="FF" w:themeShade="FF"/>
          <w:sz w:val="24"/>
          <w:szCs w:val="24"/>
          <w:lang w:val="da-DK"/>
        </w:rPr>
      </w:pPr>
      <w:r w:rsidRPr="06387B13" w:rsidR="30A905A2">
        <w:rPr>
          <w:rFonts w:ascii="Aptos" w:hAnsi="Aptos" w:eastAsia="Aptos" w:cs="Aptos"/>
          <w:b w:val="0"/>
          <w:bCs w:val="0"/>
          <w:i w:val="0"/>
          <w:iCs w:val="0"/>
          <w:caps w:val="0"/>
          <w:smallCaps w:val="0"/>
          <w:noProof w:val="0"/>
          <w:color w:val="000000" w:themeColor="text1" w:themeTint="FF" w:themeShade="FF"/>
          <w:sz w:val="24"/>
          <w:szCs w:val="24"/>
          <w:lang w:val="da-DK"/>
        </w:rPr>
        <w:t>Du skal desuden huske at tage batteriet med dig, da det mindsker sandsynligheden for tyveri.</w:t>
      </w:r>
    </w:p>
    <w:p w:rsidR="30A905A2" w:rsidP="06387B13" w:rsidRDefault="30A905A2" w14:paraId="18D79A64" w14:textId="59C4B118">
      <w:pPr>
        <w:spacing w:after="160" w:line="278" w:lineRule="auto"/>
        <w:jc w:val="both"/>
        <w:rPr>
          <w:rFonts w:ascii="Aptos" w:hAnsi="Aptos" w:eastAsia="Aptos" w:cs="Aptos"/>
          <w:b w:val="0"/>
          <w:bCs w:val="0"/>
          <w:i w:val="0"/>
          <w:iCs w:val="0"/>
          <w:caps w:val="0"/>
          <w:smallCaps w:val="0"/>
          <w:noProof w:val="0"/>
          <w:color w:val="000000" w:themeColor="text1" w:themeTint="FF" w:themeShade="FF"/>
          <w:sz w:val="24"/>
          <w:szCs w:val="24"/>
          <w:lang w:val="da-DK"/>
        </w:rPr>
      </w:pPr>
      <w:r w:rsidRPr="06387B13" w:rsidR="30A905A2">
        <w:rPr>
          <w:rFonts w:ascii="Aptos" w:hAnsi="Aptos" w:eastAsia="Aptos" w:cs="Aptos"/>
          <w:b w:val="0"/>
          <w:bCs w:val="0"/>
          <w:i w:val="0"/>
          <w:iCs w:val="0"/>
          <w:caps w:val="0"/>
          <w:smallCaps w:val="0"/>
          <w:noProof w:val="0"/>
          <w:color w:val="000000" w:themeColor="text1" w:themeTint="FF" w:themeShade="FF"/>
          <w:sz w:val="24"/>
          <w:szCs w:val="24"/>
          <w:lang w:val="da-DK"/>
        </w:rPr>
        <w:t xml:space="preserve">Ved tyveri skal du straks kontakte Teknik og Miljøs Mobilitetsafdeling på tlf.nr.: 41859363 og e-mail: </w:t>
      </w:r>
      <w:hyperlink r:id="Rfa248a2c5cf64a65">
        <w:r w:rsidRPr="06387B13" w:rsidR="30A905A2">
          <w:rPr>
            <w:rStyle w:val="Hyperlink"/>
            <w:rFonts w:ascii="Aptos" w:hAnsi="Aptos" w:eastAsia="Aptos" w:cs="Aptos"/>
            <w:b w:val="0"/>
            <w:bCs w:val="0"/>
            <w:i w:val="0"/>
            <w:iCs w:val="0"/>
            <w:caps w:val="0"/>
            <w:smallCaps w:val="0"/>
            <w:strike w:val="0"/>
            <w:dstrike w:val="0"/>
            <w:noProof w:val="0"/>
            <w:sz w:val="24"/>
            <w:szCs w:val="24"/>
            <w:lang w:val="da-DK"/>
          </w:rPr>
          <w:t>mobilitet@mtm.aarhus.dk</w:t>
        </w:r>
      </w:hyperlink>
      <w:r w:rsidRPr="06387B13" w:rsidR="30A905A2">
        <w:rPr>
          <w:rFonts w:ascii="Aptos" w:hAnsi="Aptos" w:eastAsia="Aptos" w:cs="Aptos"/>
          <w:b w:val="0"/>
          <w:bCs w:val="0"/>
          <w:i w:val="0"/>
          <w:iCs w:val="0"/>
          <w:caps w:val="0"/>
          <w:smallCaps w:val="0"/>
          <w:noProof w:val="0"/>
          <w:color w:val="000000" w:themeColor="text1" w:themeTint="FF" w:themeShade="FF"/>
          <w:sz w:val="24"/>
          <w:szCs w:val="24"/>
          <w:lang w:val="da-DK"/>
        </w:rPr>
        <w:t>. I tilfælde af tyveri af cyklen er den forsikret via Aarhus Kommunes forsikring, hvis cyklen er låst.</w:t>
      </w:r>
    </w:p>
    <w:p w:rsidR="30A905A2" w:rsidP="06387B13" w:rsidRDefault="30A905A2" w14:paraId="12AA653D" w14:textId="323B9A11">
      <w:pPr>
        <w:spacing w:after="160" w:line="278" w:lineRule="auto"/>
        <w:jc w:val="both"/>
        <w:rPr>
          <w:rFonts w:ascii="Aptos" w:hAnsi="Aptos" w:eastAsia="Aptos" w:cs="Aptos"/>
          <w:b w:val="0"/>
          <w:bCs w:val="0"/>
          <w:i w:val="0"/>
          <w:iCs w:val="0"/>
          <w:caps w:val="0"/>
          <w:smallCaps w:val="0"/>
          <w:noProof w:val="0"/>
          <w:color w:val="000000" w:themeColor="text1" w:themeTint="FF" w:themeShade="FF"/>
          <w:sz w:val="24"/>
          <w:szCs w:val="24"/>
          <w:lang w:val="da-DK"/>
        </w:rPr>
      </w:pPr>
      <w:r w:rsidRPr="06387B13" w:rsidR="30A905A2">
        <w:rPr>
          <w:rFonts w:ascii="Aptos" w:hAnsi="Aptos" w:eastAsia="Aptos" w:cs="Aptos"/>
          <w:b w:val="0"/>
          <w:bCs w:val="0"/>
          <w:i w:val="0"/>
          <w:iCs w:val="0"/>
          <w:caps w:val="0"/>
          <w:smallCaps w:val="0"/>
          <w:noProof w:val="0"/>
          <w:color w:val="000000" w:themeColor="text1" w:themeTint="FF" w:themeShade="FF"/>
          <w:sz w:val="24"/>
          <w:szCs w:val="24"/>
          <w:lang w:val="da-DK"/>
        </w:rPr>
        <w:t xml:space="preserve">Ved tyveri, hvor cyklen ikke har været låst eller låst inde, kan du blive gjort ansvarlig. Erstatningsansvaret vil blive vurderet efter dansk rets almindelige erstatningsregler. </w:t>
      </w:r>
    </w:p>
    <w:p w:rsidR="30A905A2" w:rsidP="06387B13" w:rsidRDefault="30A905A2" w14:paraId="10FE2B14" w14:textId="640B68E3">
      <w:pPr>
        <w:spacing w:after="160" w:line="278" w:lineRule="auto"/>
        <w:jc w:val="both"/>
        <w:rPr>
          <w:rFonts w:ascii="Aptos" w:hAnsi="Aptos" w:eastAsia="Aptos" w:cs="Aptos"/>
          <w:b w:val="0"/>
          <w:bCs w:val="0"/>
          <w:i w:val="0"/>
          <w:iCs w:val="0"/>
          <w:caps w:val="0"/>
          <w:smallCaps w:val="0"/>
          <w:noProof w:val="0"/>
          <w:color w:val="000000" w:themeColor="text1" w:themeTint="FF" w:themeShade="FF"/>
          <w:sz w:val="24"/>
          <w:szCs w:val="24"/>
          <w:lang w:val="da-DK"/>
        </w:rPr>
      </w:pPr>
      <w:r w:rsidRPr="06387B13" w:rsidR="30A905A2">
        <w:rPr>
          <w:rFonts w:ascii="Aptos" w:hAnsi="Aptos" w:eastAsia="Aptos" w:cs="Aptos"/>
          <w:b w:val="0"/>
          <w:bCs w:val="0"/>
          <w:i w:val="0"/>
          <w:iCs w:val="0"/>
          <w:caps w:val="0"/>
          <w:smallCaps w:val="0"/>
          <w:noProof w:val="0"/>
          <w:color w:val="000000" w:themeColor="text1" w:themeTint="FF" w:themeShade="FF"/>
          <w:sz w:val="24"/>
          <w:szCs w:val="24"/>
          <w:lang w:val="da-DK"/>
        </w:rPr>
        <w:t>Afleverer du cyklen og/eller batteriet i beskadiget eller mangelfuld stand, skal du betale for reparationsudgifterne eller cyklens/batteriets værdi, såfremt du har handlet ansvarspådragende.</w:t>
      </w:r>
      <w:r w:rsidRPr="06387B13" w:rsidR="30A905A2">
        <w:rPr>
          <w:rFonts w:ascii="Aptos" w:hAnsi="Aptos" w:eastAsia="Aptos" w:cs="Aptos"/>
          <w:b w:val="1"/>
          <w:bCs w:val="1"/>
          <w:i w:val="0"/>
          <w:iCs w:val="0"/>
          <w:caps w:val="0"/>
          <w:smallCaps w:val="0"/>
          <w:noProof w:val="0"/>
          <w:color w:val="000000" w:themeColor="text1" w:themeTint="FF" w:themeShade="FF"/>
          <w:sz w:val="24"/>
          <w:szCs w:val="24"/>
          <w:lang w:val="da-DK"/>
        </w:rPr>
        <w:t xml:space="preserve"> </w:t>
      </w:r>
    </w:p>
    <w:p w:rsidR="30A905A2" w:rsidP="06387B13" w:rsidRDefault="30A905A2" w14:paraId="577C011B" w14:textId="077ACC6B">
      <w:pPr>
        <w:pStyle w:val="Heading3"/>
        <w:keepNext w:val="1"/>
        <w:keepLines w:val="1"/>
        <w:shd w:val="clear" w:color="auto" w:fill="FFFFFF" w:themeFill="background1"/>
        <w:spacing w:before="240" w:after="180" w:line="278" w:lineRule="auto"/>
        <w:jc w:val="both"/>
        <w:rPr>
          <w:rFonts w:ascii="Aptos" w:hAnsi="Aptos" w:eastAsia="Aptos" w:cs="Aptos"/>
          <w:b w:val="0"/>
          <w:bCs w:val="0"/>
          <w:i w:val="0"/>
          <w:iCs w:val="0"/>
          <w:caps w:val="0"/>
          <w:smallCaps w:val="0"/>
          <w:noProof w:val="0"/>
          <w:color w:val="232429"/>
          <w:sz w:val="24"/>
          <w:szCs w:val="24"/>
          <w:lang w:val="da-DK"/>
        </w:rPr>
      </w:pPr>
      <w:r w:rsidRPr="06387B13" w:rsidR="30A905A2">
        <w:rPr>
          <w:rFonts w:ascii="Aptos" w:hAnsi="Aptos" w:eastAsia="Aptos" w:cs="Aptos"/>
          <w:b w:val="1"/>
          <w:bCs w:val="1"/>
          <w:i w:val="0"/>
          <w:iCs w:val="0"/>
          <w:caps w:val="0"/>
          <w:smallCaps w:val="0"/>
          <w:noProof w:val="0"/>
          <w:color w:val="232429"/>
          <w:sz w:val="24"/>
          <w:szCs w:val="24"/>
          <w:lang w:val="da-DK"/>
        </w:rPr>
        <w:t>Oplysningspligt om behandling af personoplysninger</w:t>
      </w:r>
    </w:p>
    <w:p w:rsidR="30A905A2" w:rsidP="06387B13" w:rsidRDefault="30A905A2" w14:paraId="6B3C6670" w14:textId="0F16F59A">
      <w:pPr>
        <w:shd w:val="clear" w:color="auto" w:fill="FFFFFF" w:themeFill="background1"/>
        <w:spacing w:before="240" w:after="240" w:line="278" w:lineRule="auto"/>
        <w:jc w:val="both"/>
        <w:rPr>
          <w:rFonts w:ascii="Aptos" w:hAnsi="Aptos" w:eastAsia="Aptos" w:cs="Aptos"/>
          <w:b w:val="0"/>
          <w:bCs w:val="0"/>
          <w:i w:val="0"/>
          <w:iCs w:val="0"/>
          <w:caps w:val="0"/>
          <w:smallCaps w:val="0"/>
          <w:noProof w:val="0"/>
          <w:color w:val="232429"/>
          <w:sz w:val="24"/>
          <w:szCs w:val="24"/>
          <w:lang w:val="da-DK"/>
        </w:rPr>
      </w:pPr>
      <w:r w:rsidRPr="06387B13" w:rsidR="30A905A2">
        <w:rPr>
          <w:rFonts w:ascii="Aptos" w:hAnsi="Aptos" w:eastAsia="Aptos" w:cs="Aptos"/>
          <w:b w:val="0"/>
          <w:bCs w:val="0"/>
          <w:i w:val="0"/>
          <w:iCs w:val="0"/>
          <w:caps w:val="0"/>
          <w:smallCaps w:val="0"/>
          <w:noProof w:val="0"/>
          <w:color w:val="232429"/>
          <w:sz w:val="24"/>
          <w:szCs w:val="24"/>
          <w:lang w:val="da-DK"/>
        </w:rPr>
        <w:t>Da Aarhus Kommune i forbindelse med din anmodning om lån af en el-ladcykel behandler oplysninger om dig, skal vi jf. databeskyttelsesforordningen informere dig om en række detaljer i vores behandling af data og oplyse dig om dine rettigheder i forbindelse med indberetningen.</w:t>
      </w:r>
    </w:p>
    <w:p w:rsidR="30A905A2" w:rsidP="06387B13" w:rsidRDefault="30A905A2" w14:paraId="7284478C" w14:textId="3ABFD58B">
      <w:pPr>
        <w:shd w:val="clear" w:color="auto" w:fill="FFFFFF" w:themeFill="background1"/>
        <w:spacing w:before="240" w:after="240" w:line="278" w:lineRule="auto"/>
        <w:jc w:val="both"/>
        <w:rPr>
          <w:rFonts w:ascii="Aptos" w:hAnsi="Aptos" w:eastAsia="Aptos" w:cs="Aptos"/>
          <w:b w:val="0"/>
          <w:bCs w:val="0"/>
          <w:i w:val="0"/>
          <w:iCs w:val="0"/>
          <w:caps w:val="0"/>
          <w:smallCaps w:val="0"/>
          <w:noProof w:val="0"/>
          <w:color w:val="232429"/>
          <w:sz w:val="24"/>
          <w:szCs w:val="24"/>
          <w:lang w:val="da-DK"/>
        </w:rPr>
      </w:pPr>
      <w:r w:rsidRPr="06387B13" w:rsidR="30A905A2">
        <w:rPr>
          <w:rFonts w:ascii="Aptos" w:hAnsi="Aptos" w:eastAsia="Aptos" w:cs="Aptos"/>
          <w:b w:val="0"/>
          <w:bCs w:val="0"/>
          <w:i w:val="0"/>
          <w:iCs w:val="0"/>
          <w:caps w:val="0"/>
          <w:smallCaps w:val="0"/>
          <w:noProof w:val="0"/>
          <w:color w:val="232429"/>
          <w:sz w:val="24"/>
          <w:szCs w:val="24"/>
          <w:lang w:val="da-DK"/>
        </w:rPr>
        <w:t>Vi behandler personoplysninger om dig i kategorien ”identifikationsoplysninger”, såsom navn og e-mailadresse og derudover naturligvis dine anmeldelsesoplysninger. Det gør vi for at kunne give dig det bedst mulige sagsbehandlingsforløb.</w:t>
      </w:r>
      <w:r>
        <w:tab/>
      </w:r>
    </w:p>
    <w:p w:rsidR="30A905A2" w:rsidP="06387B13" w:rsidRDefault="30A905A2" w14:paraId="215BBADF" w14:textId="00B61B90">
      <w:pPr>
        <w:shd w:val="clear" w:color="auto" w:fill="FFFFFF" w:themeFill="background1"/>
        <w:spacing w:before="240" w:after="240" w:line="278" w:lineRule="auto"/>
        <w:jc w:val="both"/>
        <w:rPr>
          <w:rFonts w:ascii="Aptos" w:hAnsi="Aptos" w:eastAsia="Aptos" w:cs="Aptos"/>
          <w:b w:val="0"/>
          <w:bCs w:val="0"/>
          <w:i w:val="0"/>
          <w:iCs w:val="0"/>
          <w:caps w:val="0"/>
          <w:smallCaps w:val="0"/>
          <w:noProof w:val="0"/>
          <w:color w:val="232429"/>
          <w:sz w:val="24"/>
          <w:szCs w:val="24"/>
          <w:lang w:val="da-DK"/>
        </w:rPr>
      </w:pPr>
      <w:r w:rsidRPr="06387B13" w:rsidR="30A905A2">
        <w:rPr>
          <w:rFonts w:ascii="Aptos" w:hAnsi="Aptos" w:eastAsia="Aptos" w:cs="Aptos"/>
          <w:b w:val="0"/>
          <w:bCs w:val="0"/>
          <w:i w:val="0"/>
          <w:iCs w:val="0"/>
          <w:caps w:val="0"/>
          <w:smallCaps w:val="0"/>
          <w:noProof w:val="0"/>
          <w:color w:val="232429"/>
          <w:sz w:val="24"/>
          <w:szCs w:val="24"/>
          <w:lang w:val="da-DK"/>
        </w:rPr>
        <w:t xml:space="preserve">Aarhus Kommune registrerer og bruger de oplysninger, du giver os i forbindelse med din ansøgning. Vi bruger oplysningerne for bedre at kunne besvare din ansøgning. Aarhus Kommune er dataansvarlig for behandling af personoplysninger, og du kan læse mere om kommunens behandling af personoplysninger på </w:t>
      </w:r>
      <w:hyperlink r:id="R8958c1e91fdb4805">
        <w:r w:rsidRPr="06387B13" w:rsidR="30A905A2">
          <w:rPr>
            <w:rStyle w:val="Hyperlink"/>
            <w:rFonts w:ascii="Aptos" w:hAnsi="Aptos" w:eastAsia="Aptos" w:cs="Aptos"/>
            <w:b w:val="0"/>
            <w:bCs w:val="0"/>
            <w:i w:val="0"/>
            <w:iCs w:val="0"/>
            <w:caps w:val="0"/>
            <w:smallCaps w:val="0"/>
            <w:strike w:val="0"/>
            <w:dstrike w:val="0"/>
            <w:noProof w:val="0"/>
            <w:sz w:val="24"/>
            <w:szCs w:val="24"/>
            <w:lang w:val="da-DK"/>
          </w:rPr>
          <w:t>https://aarhus.dk/databeskyttelse</w:t>
        </w:r>
      </w:hyperlink>
      <w:r w:rsidRPr="06387B13" w:rsidR="30A905A2">
        <w:rPr>
          <w:rFonts w:ascii="Aptos" w:hAnsi="Aptos" w:eastAsia="Aptos" w:cs="Aptos"/>
          <w:b w:val="0"/>
          <w:bCs w:val="0"/>
          <w:i w:val="0"/>
          <w:iCs w:val="0"/>
          <w:caps w:val="0"/>
          <w:smallCaps w:val="0"/>
          <w:noProof w:val="0"/>
          <w:color w:val="232429"/>
          <w:sz w:val="24"/>
          <w:szCs w:val="24"/>
          <w:lang w:val="da-DK"/>
        </w:rPr>
        <w:t>.</w:t>
      </w:r>
    </w:p>
    <w:p w:rsidR="06387B13" w:rsidP="06387B13" w:rsidRDefault="06387B13" w14:paraId="51B8D6A3" w14:textId="50116D8B">
      <w:pPr>
        <w:rPr>
          <w:rFonts w:ascii="Aptos" w:hAnsi="Aptos" w:eastAsia="Aptos" w:cs="Aptos"/>
          <w:color w:val="000000" w:themeColor="text1" w:themeTint="FF" w:themeShade="FF"/>
          <w:sz w:val="28"/>
          <w:szCs w:val="28"/>
        </w:rPr>
      </w:pPr>
    </w:p>
    <w:p w:rsidR="00FB5747" w:rsidRDefault="00FB5747" w14:paraId="205A6F2F" w14:textId="0C807266"/>
    <w:sectPr w:rsidR="00FB5747">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7">
    <w:nsid w:val="1f5449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c600a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AB2088"/>
    <w:multiLevelType w:val="hybridMultilevel"/>
    <w:tmpl w:val="AF0E23D4"/>
    <w:lvl w:ilvl="0" w:tplc="F7F05032">
      <w:start w:val="1"/>
      <w:numFmt w:val="bullet"/>
      <w:lvlText w:val=""/>
      <w:lvlJc w:val="left"/>
      <w:pPr>
        <w:ind w:left="360" w:hanging="360"/>
      </w:pPr>
      <w:rPr>
        <w:rFonts w:hint="default" w:ascii="Wingdings" w:hAnsi="Wingdings"/>
      </w:rPr>
    </w:lvl>
    <w:lvl w:ilvl="1" w:tplc="28662D54">
      <w:start w:val="1"/>
      <w:numFmt w:val="bullet"/>
      <w:lvlText w:val="o"/>
      <w:lvlJc w:val="left"/>
      <w:pPr>
        <w:ind w:left="1440" w:hanging="360"/>
      </w:pPr>
      <w:rPr>
        <w:rFonts w:hint="default" w:ascii="Courier New" w:hAnsi="Courier New"/>
      </w:rPr>
    </w:lvl>
    <w:lvl w:ilvl="2" w:tplc="592EB226">
      <w:start w:val="1"/>
      <w:numFmt w:val="bullet"/>
      <w:lvlText w:val=""/>
      <w:lvlJc w:val="left"/>
      <w:pPr>
        <w:ind w:left="2160" w:hanging="360"/>
      </w:pPr>
      <w:rPr>
        <w:rFonts w:hint="default" w:ascii="Wingdings" w:hAnsi="Wingdings"/>
      </w:rPr>
    </w:lvl>
    <w:lvl w:ilvl="3" w:tplc="F5BE1510">
      <w:start w:val="1"/>
      <w:numFmt w:val="bullet"/>
      <w:lvlText w:val=""/>
      <w:lvlJc w:val="left"/>
      <w:pPr>
        <w:ind w:left="2880" w:hanging="360"/>
      </w:pPr>
      <w:rPr>
        <w:rFonts w:hint="default" w:ascii="Symbol" w:hAnsi="Symbol"/>
      </w:rPr>
    </w:lvl>
    <w:lvl w:ilvl="4" w:tplc="579C93D8">
      <w:start w:val="1"/>
      <w:numFmt w:val="bullet"/>
      <w:lvlText w:val="o"/>
      <w:lvlJc w:val="left"/>
      <w:pPr>
        <w:ind w:left="3600" w:hanging="360"/>
      </w:pPr>
      <w:rPr>
        <w:rFonts w:hint="default" w:ascii="Courier New" w:hAnsi="Courier New"/>
      </w:rPr>
    </w:lvl>
    <w:lvl w:ilvl="5" w:tplc="2FCABFE0">
      <w:start w:val="1"/>
      <w:numFmt w:val="bullet"/>
      <w:lvlText w:val=""/>
      <w:lvlJc w:val="left"/>
      <w:pPr>
        <w:ind w:left="4320" w:hanging="360"/>
      </w:pPr>
      <w:rPr>
        <w:rFonts w:hint="default" w:ascii="Wingdings" w:hAnsi="Wingdings"/>
      </w:rPr>
    </w:lvl>
    <w:lvl w:ilvl="6" w:tplc="ACD0426C">
      <w:start w:val="1"/>
      <w:numFmt w:val="bullet"/>
      <w:lvlText w:val=""/>
      <w:lvlJc w:val="left"/>
      <w:pPr>
        <w:ind w:left="5040" w:hanging="360"/>
      </w:pPr>
      <w:rPr>
        <w:rFonts w:hint="default" w:ascii="Symbol" w:hAnsi="Symbol"/>
      </w:rPr>
    </w:lvl>
    <w:lvl w:ilvl="7" w:tplc="B12420A4">
      <w:start w:val="1"/>
      <w:numFmt w:val="bullet"/>
      <w:lvlText w:val="o"/>
      <w:lvlJc w:val="left"/>
      <w:pPr>
        <w:ind w:left="5760" w:hanging="360"/>
      </w:pPr>
      <w:rPr>
        <w:rFonts w:hint="default" w:ascii="Courier New" w:hAnsi="Courier New"/>
      </w:rPr>
    </w:lvl>
    <w:lvl w:ilvl="8" w:tplc="9F0C3A00">
      <w:start w:val="1"/>
      <w:numFmt w:val="bullet"/>
      <w:lvlText w:val=""/>
      <w:lvlJc w:val="left"/>
      <w:pPr>
        <w:ind w:left="6480" w:hanging="360"/>
      </w:pPr>
      <w:rPr>
        <w:rFonts w:hint="default" w:ascii="Wingdings" w:hAnsi="Wingdings"/>
      </w:rPr>
    </w:lvl>
  </w:abstractNum>
  <w:abstractNum w:abstractNumId="1" w15:restartNumberingAfterBreak="0">
    <w:nsid w:val="219FDF4B"/>
    <w:multiLevelType w:val="hybridMultilevel"/>
    <w:tmpl w:val="71A8CC70"/>
    <w:lvl w:ilvl="0" w:tplc="9AE48A46">
      <w:start w:val="1"/>
      <w:numFmt w:val="bullet"/>
      <w:lvlText w:val=""/>
      <w:lvlJc w:val="left"/>
      <w:pPr>
        <w:ind w:left="720" w:hanging="360"/>
      </w:pPr>
      <w:rPr>
        <w:rFonts w:hint="default" w:ascii="Symbol" w:hAnsi="Symbol"/>
      </w:rPr>
    </w:lvl>
    <w:lvl w:ilvl="1" w:tplc="2026A366">
      <w:start w:val="1"/>
      <w:numFmt w:val="bullet"/>
      <w:lvlText w:val="o"/>
      <w:lvlJc w:val="left"/>
      <w:pPr>
        <w:ind w:left="1440" w:hanging="360"/>
      </w:pPr>
      <w:rPr>
        <w:rFonts w:hint="default" w:ascii="Courier New" w:hAnsi="Courier New"/>
      </w:rPr>
    </w:lvl>
    <w:lvl w:ilvl="2" w:tplc="2A3C90AC">
      <w:start w:val="1"/>
      <w:numFmt w:val="bullet"/>
      <w:lvlText w:val=""/>
      <w:lvlJc w:val="left"/>
      <w:pPr>
        <w:ind w:left="2160" w:hanging="360"/>
      </w:pPr>
      <w:rPr>
        <w:rFonts w:hint="default" w:ascii="Wingdings" w:hAnsi="Wingdings"/>
      </w:rPr>
    </w:lvl>
    <w:lvl w:ilvl="3" w:tplc="B9AECEB0">
      <w:start w:val="1"/>
      <w:numFmt w:val="bullet"/>
      <w:lvlText w:val=""/>
      <w:lvlJc w:val="left"/>
      <w:pPr>
        <w:ind w:left="2880" w:hanging="360"/>
      </w:pPr>
      <w:rPr>
        <w:rFonts w:hint="default" w:ascii="Symbol" w:hAnsi="Symbol"/>
      </w:rPr>
    </w:lvl>
    <w:lvl w:ilvl="4" w:tplc="B9383F96">
      <w:start w:val="1"/>
      <w:numFmt w:val="bullet"/>
      <w:lvlText w:val="o"/>
      <w:lvlJc w:val="left"/>
      <w:pPr>
        <w:ind w:left="3600" w:hanging="360"/>
      </w:pPr>
      <w:rPr>
        <w:rFonts w:hint="default" w:ascii="Courier New" w:hAnsi="Courier New"/>
      </w:rPr>
    </w:lvl>
    <w:lvl w:ilvl="5" w:tplc="CBC62A24">
      <w:start w:val="1"/>
      <w:numFmt w:val="bullet"/>
      <w:lvlText w:val=""/>
      <w:lvlJc w:val="left"/>
      <w:pPr>
        <w:ind w:left="4320" w:hanging="360"/>
      </w:pPr>
      <w:rPr>
        <w:rFonts w:hint="default" w:ascii="Wingdings" w:hAnsi="Wingdings"/>
      </w:rPr>
    </w:lvl>
    <w:lvl w:ilvl="6" w:tplc="FB90864C">
      <w:start w:val="1"/>
      <w:numFmt w:val="bullet"/>
      <w:lvlText w:val=""/>
      <w:lvlJc w:val="left"/>
      <w:pPr>
        <w:ind w:left="5040" w:hanging="360"/>
      </w:pPr>
      <w:rPr>
        <w:rFonts w:hint="default" w:ascii="Symbol" w:hAnsi="Symbol"/>
      </w:rPr>
    </w:lvl>
    <w:lvl w:ilvl="7" w:tplc="AB44EF42">
      <w:start w:val="1"/>
      <w:numFmt w:val="bullet"/>
      <w:lvlText w:val="o"/>
      <w:lvlJc w:val="left"/>
      <w:pPr>
        <w:ind w:left="5760" w:hanging="360"/>
      </w:pPr>
      <w:rPr>
        <w:rFonts w:hint="default" w:ascii="Courier New" w:hAnsi="Courier New"/>
      </w:rPr>
    </w:lvl>
    <w:lvl w:ilvl="8" w:tplc="7D7A0E24">
      <w:start w:val="1"/>
      <w:numFmt w:val="bullet"/>
      <w:lvlText w:val=""/>
      <w:lvlJc w:val="left"/>
      <w:pPr>
        <w:ind w:left="6480" w:hanging="360"/>
      </w:pPr>
      <w:rPr>
        <w:rFonts w:hint="default" w:ascii="Wingdings" w:hAnsi="Wingdings"/>
      </w:rPr>
    </w:lvl>
  </w:abstractNum>
  <w:abstractNum w:abstractNumId="2" w15:restartNumberingAfterBreak="0">
    <w:nsid w:val="23F643DB"/>
    <w:multiLevelType w:val="hybridMultilevel"/>
    <w:tmpl w:val="F594E896"/>
    <w:lvl w:ilvl="0" w:tplc="0406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36C01127"/>
    <w:multiLevelType w:val="hybridMultilevel"/>
    <w:tmpl w:val="91587122"/>
    <w:lvl w:ilvl="0" w:tplc="0406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52FB257C"/>
    <w:multiLevelType w:val="hybridMultilevel"/>
    <w:tmpl w:val="FCCCD148"/>
    <w:lvl w:ilvl="0" w:tplc="40123EFA">
      <w:start w:val="1"/>
      <w:numFmt w:val="bullet"/>
      <w:lvlText w:val=""/>
      <w:lvlJc w:val="left"/>
      <w:pPr>
        <w:ind w:left="720" w:hanging="360"/>
      </w:pPr>
      <w:rPr>
        <w:rFonts w:hint="default" w:ascii="Symbol" w:hAnsi="Symbol"/>
      </w:rPr>
    </w:lvl>
    <w:lvl w:ilvl="1" w:tplc="843C8AB4">
      <w:start w:val="1"/>
      <w:numFmt w:val="bullet"/>
      <w:lvlText w:val="o"/>
      <w:lvlJc w:val="left"/>
      <w:pPr>
        <w:ind w:left="1440" w:hanging="360"/>
      </w:pPr>
      <w:rPr>
        <w:rFonts w:hint="default" w:ascii="Courier New" w:hAnsi="Courier New"/>
      </w:rPr>
    </w:lvl>
    <w:lvl w:ilvl="2" w:tplc="C3180736">
      <w:start w:val="1"/>
      <w:numFmt w:val="bullet"/>
      <w:lvlText w:val=""/>
      <w:lvlJc w:val="left"/>
      <w:pPr>
        <w:ind w:left="2160" w:hanging="360"/>
      </w:pPr>
      <w:rPr>
        <w:rFonts w:hint="default" w:ascii="Wingdings" w:hAnsi="Wingdings"/>
      </w:rPr>
    </w:lvl>
    <w:lvl w:ilvl="3" w:tplc="10446EDA">
      <w:start w:val="1"/>
      <w:numFmt w:val="bullet"/>
      <w:lvlText w:val=""/>
      <w:lvlJc w:val="left"/>
      <w:pPr>
        <w:ind w:left="2880" w:hanging="360"/>
      </w:pPr>
      <w:rPr>
        <w:rFonts w:hint="default" w:ascii="Symbol" w:hAnsi="Symbol"/>
      </w:rPr>
    </w:lvl>
    <w:lvl w:ilvl="4" w:tplc="3922298C">
      <w:start w:val="1"/>
      <w:numFmt w:val="bullet"/>
      <w:lvlText w:val="o"/>
      <w:lvlJc w:val="left"/>
      <w:pPr>
        <w:ind w:left="3600" w:hanging="360"/>
      </w:pPr>
      <w:rPr>
        <w:rFonts w:hint="default" w:ascii="Courier New" w:hAnsi="Courier New"/>
      </w:rPr>
    </w:lvl>
    <w:lvl w:ilvl="5" w:tplc="4542625E">
      <w:start w:val="1"/>
      <w:numFmt w:val="bullet"/>
      <w:lvlText w:val=""/>
      <w:lvlJc w:val="left"/>
      <w:pPr>
        <w:ind w:left="4320" w:hanging="360"/>
      </w:pPr>
      <w:rPr>
        <w:rFonts w:hint="default" w:ascii="Wingdings" w:hAnsi="Wingdings"/>
      </w:rPr>
    </w:lvl>
    <w:lvl w:ilvl="6" w:tplc="0844904C">
      <w:start w:val="1"/>
      <w:numFmt w:val="bullet"/>
      <w:lvlText w:val=""/>
      <w:lvlJc w:val="left"/>
      <w:pPr>
        <w:ind w:left="5040" w:hanging="360"/>
      </w:pPr>
      <w:rPr>
        <w:rFonts w:hint="default" w:ascii="Symbol" w:hAnsi="Symbol"/>
      </w:rPr>
    </w:lvl>
    <w:lvl w:ilvl="7" w:tplc="42623DA0">
      <w:start w:val="1"/>
      <w:numFmt w:val="bullet"/>
      <w:lvlText w:val="o"/>
      <w:lvlJc w:val="left"/>
      <w:pPr>
        <w:ind w:left="5760" w:hanging="360"/>
      </w:pPr>
      <w:rPr>
        <w:rFonts w:hint="default" w:ascii="Courier New" w:hAnsi="Courier New"/>
      </w:rPr>
    </w:lvl>
    <w:lvl w:ilvl="8" w:tplc="B586582E">
      <w:start w:val="1"/>
      <w:numFmt w:val="bullet"/>
      <w:lvlText w:val=""/>
      <w:lvlJc w:val="left"/>
      <w:pPr>
        <w:ind w:left="6480" w:hanging="360"/>
      </w:pPr>
      <w:rPr>
        <w:rFonts w:hint="default" w:ascii="Wingdings" w:hAnsi="Wingdings"/>
      </w:rPr>
    </w:lvl>
  </w:abstractNum>
  <w:abstractNum w:abstractNumId="5" w15:restartNumberingAfterBreak="0">
    <w:nsid w:val="53C3A393"/>
    <w:multiLevelType w:val="hybridMultilevel"/>
    <w:tmpl w:val="6C243550"/>
    <w:lvl w:ilvl="0" w:tplc="84B0CB22">
      <w:start w:val="1"/>
      <w:numFmt w:val="bullet"/>
      <w:lvlText w:val=""/>
      <w:lvlJc w:val="left"/>
      <w:pPr>
        <w:ind w:left="360" w:hanging="360"/>
      </w:pPr>
      <w:rPr>
        <w:rFonts w:hint="default" w:ascii="Wingdings" w:hAnsi="Wingdings"/>
      </w:rPr>
    </w:lvl>
    <w:lvl w:ilvl="1" w:tplc="53E86730">
      <w:start w:val="1"/>
      <w:numFmt w:val="bullet"/>
      <w:lvlText w:val="o"/>
      <w:lvlJc w:val="left"/>
      <w:pPr>
        <w:ind w:left="1440" w:hanging="360"/>
      </w:pPr>
      <w:rPr>
        <w:rFonts w:hint="default" w:ascii="Courier New" w:hAnsi="Courier New"/>
      </w:rPr>
    </w:lvl>
    <w:lvl w:ilvl="2" w:tplc="208ABB16">
      <w:start w:val="1"/>
      <w:numFmt w:val="bullet"/>
      <w:lvlText w:val=""/>
      <w:lvlJc w:val="left"/>
      <w:pPr>
        <w:ind w:left="2160" w:hanging="360"/>
      </w:pPr>
      <w:rPr>
        <w:rFonts w:hint="default" w:ascii="Wingdings" w:hAnsi="Wingdings"/>
      </w:rPr>
    </w:lvl>
    <w:lvl w:ilvl="3" w:tplc="ADD2F372">
      <w:start w:val="1"/>
      <w:numFmt w:val="bullet"/>
      <w:lvlText w:val=""/>
      <w:lvlJc w:val="left"/>
      <w:pPr>
        <w:ind w:left="2880" w:hanging="360"/>
      </w:pPr>
      <w:rPr>
        <w:rFonts w:hint="default" w:ascii="Symbol" w:hAnsi="Symbol"/>
      </w:rPr>
    </w:lvl>
    <w:lvl w:ilvl="4" w:tplc="07280296">
      <w:start w:val="1"/>
      <w:numFmt w:val="bullet"/>
      <w:lvlText w:val="o"/>
      <w:lvlJc w:val="left"/>
      <w:pPr>
        <w:ind w:left="3600" w:hanging="360"/>
      </w:pPr>
      <w:rPr>
        <w:rFonts w:hint="default" w:ascii="Courier New" w:hAnsi="Courier New"/>
      </w:rPr>
    </w:lvl>
    <w:lvl w:ilvl="5" w:tplc="7D885942">
      <w:start w:val="1"/>
      <w:numFmt w:val="bullet"/>
      <w:lvlText w:val=""/>
      <w:lvlJc w:val="left"/>
      <w:pPr>
        <w:ind w:left="4320" w:hanging="360"/>
      </w:pPr>
      <w:rPr>
        <w:rFonts w:hint="default" w:ascii="Wingdings" w:hAnsi="Wingdings"/>
      </w:rPr>
    </w:lvl>
    <w:lvl w:ilvl="6" w:tplc="C980A840">
      <w:start w:val="1"/>
      <w:numFmt w:val="bullet"/>
      <w:lvlText w:val=""/>
      <w:lvlJc w:val="left"/>
      <w:pPr>
        <w:ind w:left="5040" w:hanging="360"/>
      </w:pPr>
      <w:rPr>
        <w:rFonts w:hint="default" w:ascii="Symbol" w:hAnsi="Symbol"/>
      </w:rPr>
    </w:lvl>
    <w:lvl w:ilvl="7" w:tplc="4B0201DC">
      <w:start w:val="1"/>
      <w:numFmt w:val="bullet"/>
      <w:lvlText w:val="o"/>
      <w:lvlJc w:val="left"/>
      <w:pPr>
        <w:ind w:left="5760" w:hanging="360"/>
      </w:pPr>
      <w:rPr>
        <w:rFonts w:hint="default" w:ascii="Courier New" w:hAnsi="Courier New"/>
      </w:rPr>
    </w:lvl>
    <w:lvl w:ilvl="8" w:tplc="AC3CFB50">
      <w:start w:val="1"/>
      <w:numFmt w:val="bullet"/>
      <w:lvlText w:val=""/>
      <w:lvlJc w:val="left"/>
      <w:pPr>
        <w:ind w:left="6480" w:hanging="360"/>
      </w:pPr>
      <w:rPr>
        <w:rFonts w:hint="default" w:ascii="Wingdings" w:hAnsi="Wingdings"/>
      </w:rPr>
    </w:lvl>
  </w:abstractNum>
  <w:num w:numId="8">
    <w:abstractNumId w:val="7"/>
  </w:num>
  <w:num w:numId="7">
    <w:abstractNumId w:val="6"/>
  </w:num>
  <w:num w:numId="1" w16cid:durableId="1009528333">
    <w:abstractNumId w:val="4"/>
  </w:num>
  <w:num w:numId="2" w16cid:durableId="1544827035">
    <w:abstractNumId w:val="1"/>
  </w:num>
  <w:num w:numId="3" w16cid:durableId="1388411508">
    <w:abstractNumId w:val="0"/>
  </w:num>
  <w:num w:numId="4" w16cid:durableId="114179762">
    <w:abstractNumId w:val="5"/>
  </w:num>
  <w:num w:numId="5" w16cid:durableId="1704016048">
    <w:abstractNumId w:val="2"/>
  </w:num>
  <w:num w:numId="6" w16cid:durableId="863598985">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7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696C10"/>
    <w:rsid w:val="001223A6"/>
    <w:rsid w:val="00264633"/>
    <w:rsid w:val="002E7995"/>
    <w:rsid w:val="00586E27"/>
    <w:rsid w:val="005F57C8"/>
    <w:rsid w:val="007F266A"/>
    <w:rsid w:val="00C47596"/>
    <w:rsid w:val="00FB5747"/>
    <w:rsid w:val="02815152"/>
    <w:rsid w:val="03ACC220"/>
    <w:rsid w:val="0443D3C2"/>
    <w:rsid w:val="06387B13"/>
    <w:rsid w:val="0E6FE64B"/>
    <w:rsid w:val="121ECA4F"/>
    <w:rsid w:val="1407D5DB"/>
    <w:rsid w:val="15317DE3"/>
    <w:rsid w:val="16B72545"/>
    <w:rsid w:val="18F420B3"/>
    <w:rsid w:val="19B5A87F"/>
    <w:rsid w:val="1B36B96A"/>
    <w:rsid w:val="1CFEBD0E"/>
    <w:rsid w:val="1F6951D9"/>
    <w:rsid w:val="2A33C9CB"/>
    <w:rsid w:val="2C20BE25"/>
    <w:rsid w:val="2E534004"/>
    <w:rsid w:val="2F91578D"/>
    <w:rsid w:val="30A905A2"/>
    <w:rsid w:val="378E0B3E"/>
    <w:rsid w:val="383EE73F"/>
    <w:rsid w:val="3DA61A00"/>
    <w:rsid w:val="42B8EF7D"/>
    <w:rsid w:val="498D7BA1"/>
    <w:rsid w:val="4B021A83"/>
    <w:rsid w:val="4E696C10"/>
    <w:rsid w:val="53359BE1"/>
    <w:rsid w:val="5ACC3EA4"/>
    <w:rsid w:val="5BB8F2E8"/>
    <w:rsid w:val="5E9AB472"/>
    <w:rsid w:val="5F22DE64"/>
    <w:rsid w:val="6099A89F"/>
    <w:rsid w:val="622A7FB6"/>
    <w:rsid w:val="622F05C0"/>
    <w:rsid w:val="63DAC14A"/>
    <w:rsid w:val="6FF8092C"/>
    <w:rsid w:val="740D5815"/>
    <w:rsid w:val="75A66C1F"/>
    <w:rsid w:val="7CB1561C"/>
    <w:rsid w:val="7ECA505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96C10"/>
  <w15:chartTrackingRefBased/>
  <w15:docId w15:val="{B18AF5E3-E049-428D-80AA-8A122874247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4"/>
        <w:szCs w:val="24"/>
        <w:lang w:val="da-DK"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Standardskrifttypeiafsn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Ingenoversigt" w:default="1">
    <w:name w:val="No List"/>
    <w:uiPriority w:val="99"/>
    <w:semiHidden/>
    <w:unhideWhenUsed/>
  </w:style>
  <w:style w:type="table" w:styleId="Tabel-Gitter">
    <w:name w:val="Table Grid"/>
    <w:basedOn w:val="Tabel-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eafsnit">
    <w:name w:val="List Paragraph"/>
    <w:basedOn w:val="Normal"/>
    <w:uiPriority w:val="34"/>
    <w:qFormat/>
    <w:pPr>
      <w:ind w:left="720"/>
      <w:contextualSpacing/>
    </w:pPr>
  </w:style>
  <w:style w:type="character" w:styleId="Hyperlink">
    <w:name w:val="Hyperlink"/>
    <w:basedOn w:val="Standardskrifttypeiafsnit"/>
    <w:uiPriority w:val="99"/>
    <w:unhideWhenUsed/>
    <w:rPr>
      <w:color w:val="467886" w:themeColor="hyperlink"/>
      <w:u w:val="single"/>
    </w:rPr>
  </w:style>
  <w:style w:type="paragraph" w:styleId="Kommentartekst">
    <w:name w:val="annotation text"/>
    <w:basedOn w:val="Normal"/>
    <w:link w:val="KommentartekstTegn"/>
    <w:uiPriority w:val="99"/>
    <w:semiHidden/>
    <w:unhideWhenUsed/>
    <w:pPr>
      <w:spacing w:line="240" w:lineRule="auto"/>
    </w:pPr>
    <w:rPr>
      <w:sz w:val="20"/>
      <w:szCs w:val="20"/>
    </w:rPr>
  </w:style>
  <w:style w:type="character" w:styleId="KommentartekstTegn" w:customStyle="1">
    <w:name w:val="Kommentartekst Tegn"/>
    <w:basedOn w:val="Standardskrifttypeiafsnit"/>
    <w:link w:val="Kommentartekst"/>
    <w:uiPriority w:val="99"/>
    <w:semiHidden/>
    <w:rPr>
      <w:sz w:val="20"/>
      <w:szCs w:val="20"/>
    </w:rPr>
  </w:style>
  <w:style w:type="character" w:styleId="Kommentarhenvisning">
    <w:name w:val="annotation reference"/>
    <w:basedOn w:val="Standardskrifttypeiafsnit"/>
    <w:uiPriority w:val="99"/>
    <w:semiHidden/>
    <w:unhideWhenUsed/>
    <w:rPr>
      <w:sz w:val="16"/>
      <w:szCs w:val="16"/>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Standardskrifttypeiafsni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mailto:mobilitet@mtm.aarhus.dk" TargetMode="External" Id="Rfa248a2c5cf64a65" /><Relationship Type="http://schemas.openxmlformats.org/officeDocument/2006/relationships/hyperlink" Target="https://aarhus.dk/databeskyttelse" TargetMode="External" Id="R8958c1e91fdb480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f367a47-4bec-49e0-9972-39a797f8d64a">
      <Terms xmlns="http://schemas.microsoft.com/office/infopath/2007/PartnerControls"/>
    </lcf76f155ced4ddcb4097134ff3c332f>
    <TaxCatchAll xmlns="edb49daa-09a3-44c7-ba2d-6f752af724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ED87408DF4DD04AAA61283C28E97351" ma:contentTypeVersion="15" ma:contentTypeDescription="Opret et nyt dokument." ma:contentTypeScope="" ma:versionID="63ec24d853226d86a12a7dd2310aeb9c">
  <xsd:schema xmlns:xsd="http://www.w3.org/2001/XMLSchema" xmlns:xs="http://www.w3.org/2001/XMLSchema" xmlns:p="http://schemas.microsoft.com/office/2006/metadata/properties" xmlns:ns2="df367a47-4bec-49e0-9972-39a797f8d64a" xmlns:ns3="edb49daa-09a3-44c7-ba2d-6f752af724d7" targetNamespace="http://schemas.microsoft.com/office/2006/metadata/properties" ma:root="true" ma:fieldsID="c89fc4a5364f3b95397e8d522e90d384" ns2:_="" ns3:_="">
    <xsd:import namespace="df367a47-4bec-49e0-9972-39a797f8d64a"/>
    <xsd:import namespace="edb49daa-09a3-44c7-ba2d-6f752af724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67a47-4bec-49e0-9972-39a797f8d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b49daa-09a3-44c7-ba2d-6f752af724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87ac104-490f-4363-a0dd-294fce05b90d}" ma:internalName="TaxCatchAll" ma:showField="CatchAllData" ma:web="edb49daa-09a3-44c7-ba2d-6f752af724d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87D117-4BCF-498D-865E-BEAF437161D3}">
  <ds:schemaRefs>
    <ds:schemaRef ds:uri="http://schemas.microsoft.com/office/2006/documentManagement/types"/>
    <ds:schemaRef ds:uri="df367a47-4bec-49e0-9972-39a797f8d64a"/>
    <ds:schemaRef ds:uri="http://purl.org/dc/elements/1.1/"/>
    <ds:schemaRef ds:uri="edb49daa-09a3-44c7-ba2d-6f752af724d7"/>
    <ds:schemaRef ds:uri="http://purl.org/dc/terms/"/>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5FE848E-EBBA-465D-A638-3EF49A5937C1}">
  <ds:schemaRefs>
    <ds:schemaRef ds:uri="http://schemas.microsoft.com/sharepoint/v3/contenttype/forms"/>
  </ds:schemaRefs>
</ds:datastoreItem>
</file>

<file path=customXml/itemProps3.xml><?xml version="1.0" encoding="utf-8"?>
<ds:datastoreItem xmlns:ds="http://schemas.openxmlformats.org/officeDocument/2006/customXml" ds:itemID="{296B9E11-D950-411F-B9CF-6CAD0B05F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67a47-4bec-49e0-9972-39a797f8d64a"/>
    <ds:schemaRef ds:uri="edb49daa-09a3-44c7-ba2d-6f752af72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Astrid Plaugborg Pedersen</dc:creator>
  <keywords/>
  <dc:description/>
  <lastModifiedBy>Astrid Plaugborg Pedersen</lastModifiedBy>
  <revision>9</revision>
  <dcterms:created xsi:type="dcterms:W3CDTF">2024-09-11T13:14:00.0000000Z</dcterms:created>
  <dcterms:modified xsi:type="dcterms:W3CDTF">2024-09-27T13:12:06.2756949Z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0x010100AED87408DF4DD04AAA61283C28E97351</vt:lpwstr>
  </property>
  <property fmtid="{D5CDD505-2E9C-101B-9397-08002B2CF9AE}" pid="3" name="MediaServiceImageTags">
    <vt:lpwstr/>
  </property>
</Properties>
</file>