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A1604" w14:textId="4F3B07B1" w:rsidR="0022688F" w:rsidRDefault="0022688F" w:rsidP="0022688F">
      <w:pPr>
        <w:rPr>
          <w:b/>
          <w:bCs/>
          <w:color w:val="009BA1"/>
          <w:sz w:val="52"/>
          <w:szCs w:val="52"/>
        </w:rPr>
      </w:pPr>
      <w:r>
        <w:rPr>
          <w:b/>
          <w:bCs/>
          <w:color w:val="009BA1"/>
          <w:sz w:val="52"/>
          <w:szCs w:val="52"/>
        </w:rPr>
        <w:t>Bilag: Økonomioversigt</w:t>
      </w:r>
    </w:p>
    <w:p w14:paraId="3418F5B7" w14:textId="77777777" w:rsidR="0022688F" w:rsidRDefault="0022688F" w:rsidP="0022688F">
      <w:pPr>
        <w:rPr>
          <w:b/>
          <w:bCs/>
          <w:color w:val="009BA1"/>
          <w:sz w:val="52"/>
          <w:szCs w:val="52"/>
        </w:rPr>
      </w:pPr>
    </w:p>
    <w:p w14:paraId="1AA03588" w14:textId="77777777" w:rsidR="0022688F" w:rsidRDefault="0022688F" w:rsidP="0022688F">
      <w:pPr>
        <w:spacing w:line="276" w:lineRule="auto"/>
        <w:rPr>
          <w:b/>
          <w:sz w:val="36"/>
          <w:szCs w:val="44"/>
        </w:rPr>
      </w:pPr>
      <w:r>
        <w:rPr>
          <w:b/>
          <w:sz w:val="36"/>
          <w:szCs w:val="44"/>
        </w:rPr>
        <w:t>Økonomi for pilotprojekt ml. Den Digitale Hotline og Region Sjælland</w:t>
      </w:r>
    </w:p>
    <w:p w14:paraId="76755D55" w14:textId="77777777" w:rsidR="0029028B" w:rsidRDefault="0029028B" w:rsidP="0022688F">
      <w:pPr>
        <w:spacing w:line="276" w:lineRule="auto"/>
      </w:pPr>
    </w:p>
    <w:p w14:paraId="7897E43F" w14:textId="142681F7" w:rsidR="0022688F" w:rsidRPr="0022688F" w:rsidRDefault="0022688F" w:rsidP="0022688F">
      <w:pPr>
        <w:spacing w:line="276" w:lineRule="auto"/>
      </w:pPr>
      <w:r>
        <w:t xml:space="preserve"> </w:t>
      </w:r>
      <w:r w:rsidR="00993A11">
        <w:t>Tabel 1: Oversigt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543"/>
        <w:gridCol w:w="2126"/>
      </w:tblGrid>
      <w:tr w:rsidR="0022688F" w:rsidRPr="0022688F" w14:paraId="7DC2B9F8" w14:textId="77777777" w:rsidTr="0022688F">
        <w:trPr>
          <w:trHeight w:val="27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03773" w14:textId="77777777" w:rsidR="0022688F" w:rsidRPr="0022688F" w:rsidRDefault="0022688F" w:rsidP="002268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Aktiviteter: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C1D6E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1D91B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</w:tr>
      <w:tr w:rsidR="0022688F" w:rsidRPr="0022688F" w14:paraId="0FC651CB" w14:textId="77777777" w:rsidTr="0022688F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56524" w14:textId="77777777" w:rsidR="0022688F" w:rsidRPr="0022688F" w:rsidRDefault="0022688F" w:rsidP="002268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HA1 - Projektledelse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5EE44" w14:textId="77777777" w:rsidR="0022688F" w:rsidRPr="0022688F" w:rsidRDefault="0022688F" w:rsidP="002268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100.000,00 kr.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29EE3" w14:textId="77777777" w:rsidR="0022688F" w:rsidRPr="0022688F" w:rsidRDefault="0022688F" w:rsidP="002268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100.000,00 kr.</w:t>
            </w:r>
          </w:p>
        </w:tc>
      </w:tr>
      <w:tr w:rsidR="0022688F" w:rsidRPr="0022688F" w14:paraId="73D132FF" w14:textId="77777777" w:rsidTr="0022688F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C9ECE" w14:textId="77777777" w:rsidR="0022688F" w:rsidRPr="0022688F" w:rsidRDefault="0022688F" w:rsidP="002268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 2 – Vejledning i offentlige sundhedsapps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5184F" w14:textId="77777777" w:rsidR="0022688F" w:rsidRPr="0022688F" w:rsidRDefault="0022688F" w:rsidP="002268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160.000,00 kr.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24F83" w14:textId="77777777" w:rsidR="0022688F" w:rsidRPr="0022688F" w:rsidRDefault="0022688F" w:rsidP="002268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160.000,00 kr.</w:t>
            </w:r>
          </w:p>
        </w:tc>
      </w:tr>
      <w:tr w:rsidR="0022688F" w:rsidRPr="0022688F" w14:paraId="2F2333E7" w14:textId="77777777" w:rsidTr="0022688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5BBF" w14:textId="77777777" w:rsidR="0022688F" w:rsidRPr="0022688F" w:rsidRDefault="0022688F" w:rsidP="0022688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Udvikling af e-lær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272A5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50FFD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88F" w:rsidRPr="0022688F" w14:paraId="033E294D" w14:textId="77777777" w:rsidTr="0022688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FA55" w14:textId="77777777" w:rsidR="0022688F" w:rsidRPr="0022688F" w:rsidRDefault="0022688F" w:rsidP="0022688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Teknisk opsætning og konfiguration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291C8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F65B8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88F" w:rsidRPr="0022688F" w14:paraId="4030A413" w14:textId="77777777" w:rsidTr="0022688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2034" w14:textId="77777777" w:rsidR="0022688F" w:rsidRPr="0022688F" w:rsidRDefault="0022688F" w:rsidP="0022688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Opsætning af statistik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72B56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62E73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88F" w:rsidRPr="0022688F" w14:paraId="37318561" w14:textId="77777777" w:rsidTr="0022688F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3A53" w14:textId="77777777" w:rsidR="0022688F" w:rsidRPr="0022688F" w:rsidRDefault="0022688F" w:rsidP="0022688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Kontaktcenter drift (5.000 kald/årligt)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1461C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96B5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88F" w:rsidRPr="0022688F" w14:paraId="596FFCB0" w14:textId="77777777" w:rsidTr="0022688F">
        <w:trPr>
          <w:trHeight w:val="27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6BC19" w14:textId="77777777" w:rsidR="0022688F" w:rsidRPr="0022688F" w:rsidRDefault="0022688F" w:rsidP="002268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HA3 – Den Digitale Hotline i sjællandske kommuner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AC71A" w14:textId="77777777" w:rsidR="0022688F" w:rsidRPr="0022688F" w:rsidRDefault="0022688F" w:rsidP="002268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1.064.835,00 kr.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4F6E2" w14:textId="77777777" w:rsidR="0022688F" w:rsidRPr="0022688F" w:rsidRDefault="0022688F" w:rsidP="002268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1.064.835,00 kr.</w:t>
            </w:r>
          </w:p>
        </w:tc>
      </w:tr>
      <w:tr w:rsidR="0022688F" w:rsidRPr="0022688F" w14:paraId="528EAC19" w14:textId="77777777" w:rsidTr="0022688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DBCE" w14:textId="77777777" w:rsidR="0022688F" w:rsidRPr="0022688F" w:rsidRDefault="0022688F" w:rsidP="0022688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Onboarding af kommuner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64EF2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F5CFA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88F" w:rsidRPr="0022688F" w14:paraId="7D8A671E" w14:textId="77777777" w:rsidTr="0022688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2DA6" w14:textId="77777777" w:rsidR="0022688F" w:rsidRPr="0022688F" w:rsidRDefault="0022688F" w:rsidP="0022688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Undervisning af medarbejdere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D08BA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4B618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88F" w:rsidRPr="0022688F" w14:paraId="3CD30B48" w14:textId="77777777" w:rsidTr="0022688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F723" w14:textId="77777777" w:rsidR="0022688F" w:rsidRPr="0022688F" w:rsidRDefault="0022688F" w:rsidP="0022688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Teknisk opsætning og konfiguration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FE2B1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86622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88F" w:rsidRPr="0022688F" w14:paraId="3947B050" w14:textId="77777777" w:rsidTr="0022688F">
        <w:trPr>
          <w:trHeight w:val="255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9656" w14:textId="77777777" w:rsidR="0022688F" w:rsidRPr="0022688F" w:rsidRDefault="0022688F" w:rsidP="0022688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Opsætning af statistik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8182A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3E291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88F" w:rsidRPr="0022688F" w14:paraId="4CA51552" w14:textId="77777777" w:rsidTr="0022688F">
        <w:trPr>
          <w:trHeight w:val="270"/>
        </w:trPr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CC86" w14:textId="77777777" w:rsidR="0022688F" w:rsidRPr="0022688F" w:rsidRDefault="0022688F" w:rsidP="0022688F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 xml:space="preserve">Kontaktcenter drift </w:t>
            </w: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9F3E4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E490B" w14:textId="77777777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688F" w:rsidRPr="0022688F" w14:paraId="5FFB5075" w14:textId="77777777" w:rsidTr="0022688F">
        <w:trPr>
          <w:trHeight w:val="27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FBAF6" w14:textId="31E71A46" w:rsidR="0022688F" w:rsidRPr="0022688F" w:rsidRDefault="0022688F" w:rsidP="002268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541343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456D7" w14:textId="77777777" w:rsidR="0022688F" w:rsidRPr="0022688F" w:rsidRDefault="0022688F" w:rsidP="002268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1.324.835,00 kr.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47077" w14:textId="77777777" w:rsidR="0022688F" w:rsidRPr="0022688F" w:rsidRDefault="0022688F" w:rsidP="002268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688F">
              <w:rPr>
                <w:rFonts w:ascii="Arial" w:hAnsi="Arial" w:cs="Arial"/>
                <w:color w:val="000000"/>
                <w:sz w:val="20"/>
                <w:szCs w:val="20"/>
              </w:rPr>
              <w:t>1.326.861,00 kr.</w:t>
            </w:r>
          </w:p>
        </w:tc>
      </w:tr>
    </w:tbl>
    <w:p w14:paraId="03591A94" w14:textId="77777777" w:rsidR="006138CC" w:rsidRDefault="006138CC"/>
    <w:p w14:paraId="32C1EADC" w14:textId="77777777" w:rsidR="00CD3B6F" w:rsidRDefault="00CD3B6F"/>
    <w:p w14:paraId="4D9D641A" w14:textId="3D17D82D" w:rsidR="0029028B" w:rsidRPr="0070144F" w:rsidRDefault="00EC40CA" w:rsidP="00EC40CA">
      <w:pPr>
        <w:pStyle w:val="Overskrift3"/>
        <w:rPr>
          <w:color w:val="auto"/>
        </w:rPr>
      </w:pPr>
      <w:r w:rsidRPr="0070144F">
        <w:rPr>
          <w:color w:val="auto"/>
        </w:rPr>
        <w:t>HA1 – Projektledelse</w:t>
      </w:r>
      <w:r w:rsidR="00112496">
        <w:rPr>
          <w:color w:val="auto"/>
        </w:rPr>
        <w:t>:100.000 kr./årligt</w:t>
      </w:r>
    </w:p>
    <w:p w14:paraId="2DC5A22A" w14:textId="77777777" w:rsidR="0055573D" w:rsidRDefault="0055573D" w:rsidP="00EC40CA">
      <w:pPr>
        <w:rPr>
          <w:lang w:eastAsia="en-US"/>
        </w:rPr>
      </w:pPr>
    </w:p>
    <w:p w14:paraId="23B10666" w14:textId="0584EDCF" w:rsidR="00EC40CA" w:rsidRDefault="00EC40CA" w:rsidP="00EC40CA">
      <w:pPr>
        <w:rPr>
          <w:lang w:eastAsia="en-US"/>
        </w:rPr>
      </w:pPr>
      <w:r>
        <w:rPr>
          <w:lang w:eastAsia="en-US"/>
        </w:rPr>
        <w:t>To medarbejdere fra DDH</w:t>
      </w:r>
      <w:r w:rsidR="0070144F">
        <w:rPr>
          <w:lang w:eastAsia="en-US"/>
        </w:rPr>
        <w:t xml:space="preserve"> vil blive tilkoblet Region Sjælland </w:t>
      </w:r>
      <w:r w:rsidR="000C541C">
        <w:rPr>
          <w:lang w:eastAsia="en-US"/>
        </w:rPr>
        <w:t>projektet</w:t>
      </w:r>
      <w:r w:rsidR="0070144F">
        <w:rPr>
          <w:lang w:eastAsia="en-US"/>
        </w:rPr>
        <w:t>.</w:t>
      </w:r>
      <w:r w:rsidR="00E515A5">
        <w:rPr>
          <w:lang w:eastAsia="en-US"/>
        </w:rPr>
        <w:t xml:space="preserve"> </w:t>
      </w:r>
    </w:p>
    <w:p w14:paraId="7417791B" w14:textId="1FD8DEC1" w:rsidR="00EC40CA" w:rsidRDefault="00EC40CA" w:rsidP="00EC40CA">
      <w:pPr>
        <w:rPr>
          <w:lang w:eastAsia="en-US"/>
        </w:rPr>
      </w:pPr>
    </w:p>
    <w:p w14:paraId="66D49A58" w14:textId="649ADB48" w:rsidR="0055573D" w:rsidRPr="0055573D" w:rsidRDefault="0055573D" w:rsidP="00EC40CA">
      <w:pPr>
        <w:rPr>
          <w:lang w:eastAsia="en-US"/>
        </w:rPr>
      </w:pPr>
      <w:r w:rsidRPr="0055573D">
        <w:rPr>
          <w:lang w:eastAsia="en-US"/>
        </w:rPr>
        <w:t>Projektleder:</w:t>
      </w:r>
    </w:p>
    <w:p w14:paraId="2158D31E" w14:textId="01EB9C30" w:rsidR="0055573D" w:rsidRDefault="0055573D" w:rsidP="0055573D">
      <w:pPr>
        <w:pStyle w:val="Listeafsnit"/>
        <w:numPr>
          <w:ilvl w:val="0"/>
          <w:numId w:val="1"/>
        </w:numPr>
      </w:pPr>
      <w:r w:rsidRPr="0055573D">
        <w:t>Primær kontaktperson til Region Sjælland ift. klargørelse af pilotprojektet i HA2</w:t>
      </w:r>
      <w:r w:rsidR="00947D0C">
        <w:t xml:space="preserve">, herunder vejledning til udvikling af guides, </w:t>
      </w:r>
      <w:r w:rsidR="001D7A3C">
        <w:t>teknisk opsætning, statistik.</w:t>
      </w:r>
    </w:p>
    <w:p w14:paraId="575B7C53" w14:textId="52816096" w:rsidR="0059721A" w:rsidRDefault="0055573D" w:rsidP="0059721A">
      <w:pPr>
        <w:pStyle w:val="Listeafsnit"/>
        <w:numPr>
          <w:ilvl w:val="0"/>
          <w:numId w:val="1"/>
        </w:numPr>
      </w:pPr>
      <w:r>
        <w:t>Primær kontaktperson ift.</w:t>
      </w:r>
      <w:r w:rsidR="009763D3">
        <w:t xml:space="preserve"> rekrutteringsprojektet i HA3</w:t>
      </w:r>
      <w:r w:rsidR="003A271B">
        <w:t xml:space="preserve">, herunder blandt andet udarbejdelse af præsentationsmateriale, </w:t>
      </w:r>
      <w:r w:rsidR="00E423A5">
        <w:t xml:space="preserve">deltagelse i </w:t>
      </w:r>
      <w:r w:rsidR="003A271B">
        <w:t>møder osv.</w:t>
      </w:r>
    </w:p>
    <w:p w14:paraId="5AF565AC" w14:textId="25AB87C3" w:rsidR="0059721A" w:rsidRPr="0059721A" w:rsidRDefault="0059721A" w:rsidP="0059721A">
      <w:pPr>
        <w:pStyle w:val="Listeafsnit"/>
        <w:numPr>
          <w:ilvl w:val="0"/>
          <w:numId w:val="1"/>
        </w:numPr>
      </w:pPr>
      <w:r>
        <w:t>Ansvarlig for onboarding</w:t>
      </w:r>
      <w:r w:rsidR="00590FE9">
        <w:t xml:space="preserve"> og opstart</w:t>
      </w:r>
      <w:r>
        <w:t xml:space="preserve"> af nye kommuner i HA3</w:t>
      </w:r>
    </w:p>
    <w:p w14:paraId="10E3D53A" w14:textId="77777777" w:rsidR="00DE4A06" w:rsidRDefault="00DE4A06" w:rsidP="009763D3">
      <w:pPr>
        <w:rPr>
          <w:lang w:eastAsia="en-US"/>
        </w:rPr>
      </w:pPr>
    </w:p>
    <w:p w14:paraId="00C92270" w14:textId="4FA53B61" w:rsidR="009763D3" w:rsidRDefault="009763D3" w:rsidP="009763D3">
      <w:pPr>
        <w:rPr>
          <w:lang w:eastAsia="en-US"/>
        </w:rPr>
      </w:pPr>
      <w:r>
        <w:rPr>
          <w:lang w:eastAsia="en-US"/>
        </w:rPr>
        <w:t>Projektmedarbejder:</w:t>
      </w:r>
    </w:p>
    <w:p w14:paraId="4FD4C193" w14:textId="4F4C2B2F" w:rsidR="001055B5" w:rsidRDefault="001055B5" w:rsidP="00E515A5">
      <w:pPr>
        <w:pStyle w:val="Listeafsnit"/>
        <w:numPr>
          <w:ilvl w:val="0"/>
          <w:numId w:val="1"/>
        </w:numPr>
      </w:pPr>
      <w:r>
        <w:t>Ansvarlig for udvikling af nyt e-learning materiale til HA2.</w:t>
      </w:r>
    </w:p>
    <w:p w14:paraId="1580C66A" w14:textId="48665E39" w:rsidR="00E515A5" w:rsidRDefault="0059721A" w:rsidP="00E515A5">
      <w:pPr>
        <w:pStyle w:val="Listeafsnit"/>
        <w:numPr>
          <w:ilvl w:val="0"/>
          <w:numId w:val="1"/>
        </w:numPr>
      </w:pPr>
      <w:r>
        <w:t>Ansvarlig for kontaktcenter drift i HA2.</w:t>
      </w:r>
    </w:p>
    <w:p w14:paraId="2F566E12" w14:textId="0712412D" w:rsidR="00DE4A06" w:rsidRDefault="0059721A" w:rsidP="00E515A5">
      <w:pPr>
        <w:pStyle w:val="Listeafsnit"/>
        <w:numPr>
          <w:ilvl w:val="0"/>
          <w:numId w:val="1"/>
        </w:numPr>
      </w:pPr>
      <w:r>
        <w:t xml:space="preserve">Ansvarlig for </w:t>
      </w:r>
      <w:r w:rsidR="003B65F5">
        <w:t>undervisning af nye medarbejdere i HA3</w:t>
      </w:r>
    </w:p>
    <w:p w14:paraId="5AEA0D41" w14:textId="1329B633" w:rsidR="00590FE9" w:rsidRDefault="00590FE9" w:rsidP="00E515A5">
      <w:pPr>
        <w:pStyle w:val="Listeafsnit"/>
        <w:numPr>
          <w:ilvl w:val="0"/>
          <w:numId w:val="1"/>
        </w:numPr>
      </w:pPr>
      <w:r>
        <w:t>Ansvarlig for driften i HA3</w:t>
      </w:r>
    </w:p>
    <w:p w14:paraId="3EE9FF7F" w14:textId="7810D7E4" w:rsidR="00E471E5" w:rsidRDefault="00DE4A06" w:rsidP="00DE4A06">
      <w:pPr>
        <w:spacing w:after="160" w:line="259" w:lineRule="auto"/>
        <w:rPr>
          <w:lang w:eastAsia="en-US"/>
        </w:rPr>
      </w:pPr>
      <w:r>
        <w:br w:type="page"/>
      </w:r>
    </w:p>
    <w:p w14:paraId="0F0EABFC" w14:textId="50D3BE08" w:rsidR="00E471E5" w:rsidRDefault="00E471E5" w:rsidP="00E471E5">
      <w:pPr>
        <w:pStyle w:val="Overskrift3"/>
        <w:rPr>
          <w:color w:val="auto"/>
        </w:rPr>
      </w:pPr>
      <w:r w:rsidRPr="0070144F">
        <w:rPr>
          <w:color w:val="auto"/>
        </w:rPr>
        <w:lastRenderedPageBreak/>
        <w:t>HA</w:t>
      </w:r>
      <w:r>
        <w:rPr>
          <w:color w:val="auto"/>
        </w:rPr>
        <w:t>2</w:t>
      </w:r>
      <w:r w:rsidRPr="0070144F">
        <w:rPr>
          <w:color w:val="auto"/>
        </w:rPr>
        <w:t xml:space="preserve"> – </w:t>
      </w:r>
      <w:r>
        <w:rPr>
          <w:color w:val="auto"/>
        </w:rPr>
        <w:t>Vejledning i offentlige sundhedsapps</w:t>
      </w:r>
      <w:r w:rsidR="00112496">
        <w:rPr>
          <w:color w:val="auto"/>
        </w:rPr>
        <w:t>: 160.000 kr</w:t>
      </w:r>
      <w:r w:rsidR="00827DF4">
        <w:rPr>
          <w:color w:val="auto"/>
        </w:rPr>
        <w:t>.</w:t>
      </w:r>
      <w:r w:rsidR="00112496">
        <w:rPr>
          <w:color w:val="auto"/>
        </w:rPr>
        <w:t>/årligt</w:t>
      </w:r>
    </w:p>
    <w:p w14:paraId="4569FE32" w14:textId="77777777" w:rsidR="00112496" w:rsidRDefault="00112496" w:rsidP="00112496">
      <w:pPr>
        <w:rPr>
          <w:lang w:eastAsia="en-US"/>
        </w:rPr>
      </w:pPr>
    </w:p>
    <w:p w14:paraId="3895C5AB" w14:textId="235D640B" w:rsidR="00112496" w:rsidRDefault="00827DF4" w:rsidP="00112496">
      <w:pPr>
        <w:rPr>
          <w:lang w:eastAsia="en-US"/>
        </w:rPr>
      </w:pPr>
      <w:r>
        <w:rPr>
          <w:lang w:eastAsia="en-US"/>
        </w:rPr>
        <w:t>DDHs l</w:t>
      </w:r>
      <w:r w:rsidR="004810E5">
        <w:rPr>
          <w:lang w:eastAsia="en-US"/>
        </w:rPr>
        <w:t>everancer for HA2 og tilhørende økonomi indebærer:</w:t>
      </w:r>
    </w:p>
    <w:p w14:paraId="1EAB0CDC" w14:textId="77777777" w:rsidR="008D72C1" w:rsidRDefault="008D72C1" w:rsidP="00112496">
      <w:pPr>
        <w:rPr>
          <w:lang w:eastAsia="en-US"/>
        </w:rPr>
      </w:pPr>
    </w:p>
    <w:p w14:paraId="6F307EF1" w14:textId="70B8EC57" w:rsidR="00DE4A06" w:rsidRDefault="00DE4A06" w:rsidP="00DE4A06">
      <w:pPr>
        <w:pStyle w:val="Listeafsnit"/>
        <w:numPr>
          <w:ilvl w:val="0"/>
          <w:numId w:val="2"/>
        </w:numPr>
        <w:spacing w:after="160" w:line="259" w:lineRule="auto"/>
      </w:pPr>
      <w:r>
        <w:t>Udvikling af nye e-</w:t>
      </w:r>
      <w:r w:rsidR="00E7017D">
        <w:t>learning</w:t>
      </w:r>
      <w:r>
        <w:t xml:space="preserve"> moduler til</w:t>
      </w:r>
      <w:r w:rsidR="00E7017D">
        <w:t xml:space="preserve"> udvalgte</w:t>
      </w:r>
      <w:r>
        <w:t xml:space="preserve"> </w:t>
      </w:r>
      <w:r w:rsidRPr="00007956">
        <w:t>sundhedsapps</w:t>
      </w:r>
      <w:r w:rsidR="00E7017D">
        <w:t xml:space="preserve"> og digitale sundhedsplatform. </w:t>
      </w:r>
    </w:p>
    <w:p w14:paraId="3282DA8A" w14:textId="6B933826" w:rsidR="00DE4A06" w:rsidRDefault="00DE4A06" w:rsidP="00DE4A06">
      <w:pPr>
        <w:pStyle w:val="Listeafsnit"/>
        <w:numPr>
          <w:ilvl w:val="0"/>
          <w:numId w:val="2"/>
        </w:numPr>
        <w:spacing w:after="160" w:line="259" w:lineRule="auto"/>
      </w:pPr>
      <w:r>
        <w:t>Teknisk opsætning og konfiguration</w:t>
      </w:r>
      <w:r w:rsidR="00BB008D">
        <w:t xml:space="preserve"> af Region Sjælland i DDHs systemer </w:t>
      </w:r>
    </w:p>
    <w:p w14:paraId="6106A4B1" w14:textId="73EF305A" w:rsidR="00DE4A06" w:rsidRDefault="00DE4A06" w:rsidP="00DE4A06">
      <w:pPr>
        <w:pStyle w:val="Listeafsnit"/>
        <w:numPr>
          <w:ilvl w:val="0"/>
          <w:numId w:val="2"/>
        </w:numPr>
        <w:spacing w:after="160" w:line="259" w:lineRule="auto"/>
      </w:pPr>
      <w:r>
        <w:t>Opsætning af</w:t>
      </w:r>
      <w:r w:rsidR="0022168D">
        <w:t xml:space="preserve"> Region Sjælland i DDHs</w:t>
      </w:r>
      <w:r>
        <w:t xml:space="preserve"> statistik</w:t>
      </w:r>
      <w:r w:rsidR="0022168D">
        <w:t xml:space="preserve"> via Power BI.</w:t>
      </w:r>
    </w:p>
    <w:p w14:paraId="56E8FBDB" w14:textId="00363BC1" w:rsidR="00DE4A06" w:rsidRDefault="00DE4A06" w:rsidP="00DE4A06">
      <w:pPr>
        <w:pStyle w:val="Listeafsnit"/>
        <w:numPr>
          <w:ilvl w:val="0"/>
          <w:numId w:val="2"/>
        </w:numPr>
        <w:spacing w:after="160" w:line="259" w:lineRule="auto"/>
      </w:pPr>
      <w:r>
        <w:t>Kontaktcenter drift</w:t>
      </w:r>
      <w:r w:rsidR="0022168D">
        <w:t xml:space="preserve">: </w:t>
      </w:r>
      <w:r>
        <w:t>5000 kald</w:t>
      </w:r>
      <w:r w:rsidR="0022168D">
        <w:t>/årligt</w:t>
      </w:r>
      <w:r w:rsidR="00B6466B">
        <w:t xml:space="preserve"> på udvalgte nye områder fra Region Sjælland</w:t>
      </w:r>
    </w:p>
    <w:p w14:paraId="06011615" w14:textId="77777777" w:rsidR="002C0FB4" w:rsidRDefault="002C0FB4" w:rsidP="002C0FB4">
      <w:pPr>
        <w:spacing w:after="160" w:line="259" w:lineRule="auto"/>
      </w:pPr>
    </w:p>
    <w:p w14:paraId="257F6740" w14:textId="13F330CD" w:rsidR="006B47AC" w:rsidRDefault="006B47AC" w:rsidP="006B47AC">
      <w:pPr>
        <w:pStyle w:val="Overskrift3"/>
        <w:rPr>
          <w:color w:val="auto"/>
        </w:rPr>
      </w:pPr>
      <w:r w:rsidRPr="0070144F">
        <w:rPr>
          <w:color w:val="auto"/>
        </w:rPr>
        <w:t>HA</w:t>
      </w:r>
      <w:r>
        <w:rPr>
          <w:color w:val="auto"/>
        </w:rPr>
        <w:t>3</w:t>
      </w:r>
      <w:r w:rsidRPr="0070144F">
        <w:rPr>
          <w:color w:val="auto"/>
        </w:rPr>
        <w:t xml:space="preserve"> – </w:t>
      </w:r>
      <w:r w:rsidRPr="006B47AC">
        <w:rPr>
          <w:color w:val="auto"/>
        </w:rPr>
        <w:t>Den Digitale Hotline i sjællandske kommuner</w:t>
      </w:r>
      <w:r>
        <w:rPr>
          <w:color w:val="auto"/>
        </w:rPr>
        <w:t xml:space="preserve"> </w:t>
      </w:r>
      <w:r w:rsidR="00405384" w:rsidRPr="00405384">
        <w:rPr>
          <w:color w:val="auto"/>
        </w:rPr>
        <w:t>1.064.835,00 kr.</w:t>
      </w:r>
      <w:r>
        <w:rPr>
          <w:color w:val="auto"/>
        </w:rPr>
        <w:t>/årligt</w:t>
      </w:r>
    </w:p>
    <w:p w14:paraId="56FF918B" w14:textId="77777777" w:rsidR="006B47AC" w:rsidRDefault="006B47AC" w:rsidP="002C0FB4">
      <w:pPr>
        <w:spacing w:after="160" w:line="259" w:lineRule="auto"/>
      </w:pPr>
    </w:p>
    <w:p w14:paraId="474B22D3" w14:textId="68619903" w:rsidR="00827DF4" w:rsidRDefault="00827DF4" w:rsidP="00827DF4">
      <w:pPr>
        <w:rPr>
          <w:lang w:eastAsia="en-US"/>
        </w:rPr>
      </w:pPr>
      <w:r>
        <w:rPr>
          <w:lang w:eastAsia="en-US"/>
        </w:rPr>
        <w:t>DDHs leverancer for HA3 og tilhørende økonomi indebærer:</w:t>
      </w:r>
    </w:p>
    <w:p w14:paraId="1680A3FC" w14:textId="1F2F7380" w:rsidR="00827DF4" w:rsidRDefault="00F41E02" w:rsidP="00827DF4">
      <w:pPr>
        <w:pStyle w:val="Listeafsnit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Onboarding af nye kommuner</w:t>
      </w:r>
    </w:p>
    <w:p w14:paraId="6174CFC4" w14:textId="5C233BD5" w:rsidR="00840FBB" w:rsidRDefault="00840FBB" w:rsidP="00827DF4">
      <w:pPr>
        <w:pStyle w:val="Listeafsnit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Undervisning af nye medarbejdere</w:t>
      </w:r>
    </w:p>
    <w:p w14:paraId="033E86F0" w14:textId="02E68EA6" w:rsidR="00840FBB" w:rsidRDefault="00840FBB" w:rsidP="00827DF4">
      <w:pPr>
        <w:pStyle w:val="Listeafsnit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Teknisk sætning og konfiguration </w:t>
      </w:r>
    </w:p>
    <w:p w14:paraId="7A53BCC7" w14:textId="5E8B190C" w:rsidR="00840FBB" w:rsidRDefault="00840FBB" w:rsidP="00827DF4">
      <w:pPr>
        <w:pStyle w:val="Listeafsnit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Opsætning af statistik</w:t>
      </w:r>
    </w:p>
    <w:p w14:paraId="30461EBC" w14:textId="1EA7EA4F" w:rsidR="00840FBB" w:rsidRDefault="00840FBB" w:rsidP="00827DF4">
      <w:pPr>
        <w:pStyle w:val="Listeafsnit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Kontaktcenter drift</w:t>
      </w:r>
      <w:r w:rsidR="00B97C53">
        <w:rPr>
          <w:lang w:eastAsia="en-US"/>
        </w:rPr>
        <w:t xml:space="preserve"> 100.000 kald/årligt</w:t>
      </w:r>
      <w:r w:rsidR="00B6466B">
        <w:rPr>
          <w:lang w:eastAsia="en-US"/>
        </w:rPr>
        <w:t xml:space="preserve"> på eksisterende </w:t>
      </w:r>
      <w:r w:rsidR="00273488">
        <w:rPr>
          <w:lang w:eastAsia="en-US"/>
        </w:rPr>
        <w:t>DDH-vidensområder</w:t>
      </w:r>
    </w:p>
    <w:p w14:paraId="37DE0757" w14:textId="77777777" w:rsidR="00827DF4" w:rsidRDefault="00827DF4" w:rsidP="002C0FB4">
      <w:pPr>
        <w:spacing w:after="160" w:line="259" w:lineRule="auto"/>
      </w:pPr>
    </w:p>
    <w:p w14:paraId="21D20106" w14:textId="68EB1036" w:rsidR="00006256" w:rsidRDefault="00006256" w:rsidP="002C0FB4">
      <w:pPr>
        <w:spacing w:after="160" w:line="259" w:lineRule="auto"/>
      </w:pPr>
      <w:r>
        <w:t>På nuværende tidspunkter betaler medlemskommuner</w:t>
      </w:r>
      <w:r w:rsidR="006214F9">
        <w:t xml:space="preserve"> følgende for at være med i DDH:</w:t>
      </w:r>
    </w:p>
    <w:p w14:paraId="4C63D5C9" w14:textId="25D6CC44" w:rsidR="006214F9" w:rsidRPr="006214F9" w:rsidRDefault="006214F9" w:rsidP="006214F9">
      <w:pPr>
        <w:numPr>
          <w:ilvl w:val="0"/>
          <w:numId w:val="4"/>
        </w:numPr>
        <w:spacing w:after="160" w:line="259" w:lineRule="auto"/>
      </w:pPr>
      <w:r w:rsidRPr="006214F9">
        <w:t>Drift, pris per borger/år</w:t>
      </w:r>
      <w:r>
        <w:t>:</w:t>
      </w:r>
      <w:r w:rsidRPr="006214F9">
        <w:t xml:space="preserve"> 1,5 kr.</w:t>
      </w:r>
    </w:p>
    <w:p w14:paraId="2D0D4E9F" w14:textId="3C672246" w:rsidR="006214F9" w:rsidRPr="006214F9" w:rsidRDefault="006214F9" w:rsidP="006214F9">
      <w:pPr>
        <w:numPr>
          <w:ilvl w:val="0"/>
          <w:numId w:val="4"/>
        </w:numPr>
        <w:spacing w:after="160" w:line="259" w:lineRule="auto"/>
      </w:pPr>
      <w:r w:rsidRPr="006214F9">
        <w:t>Vagter, pris per borger/år</w:t>
      </w:r>
      <w:r>
        <w:t>:</w:t>
      </w:r>
      <w:r w:rsidRPr="006214F9">
        <w:t xml:space="preserve"> 2 kr.</w:t>
      </w:r>
    </w:p>
    <w:p w14:paraId="1F79FB17" w14:textId="77777777" w:rsidR="00942CCC" w:rsidRPr="00942CCC" w:rsidRDefault="00942CCC" w:rsidP="00942CCC">
      <w:pPr>
        <w:spacing w:after="160" w:line="259" w:lineRule="auto"/>
      </w:pPr>
    </w:p>
    <w:p w14:paraId="25A26A30" w14:textId="448E2916" w:rsidR="00942CCC" w:rsidRPr="00942CCC" w:rsidRDefault="00942CCC" w:rsidP="00942CCC">
      <w:pPr>
        <w:spacing w:after="160" w:line="259" w:lineRule="auto"/>
      </w:pPr>
      <w:r>
        <w:t>Hvis en stor del</w:t>
      </w:r>
      <w:r w:rsidR="005B161E">
        <w:t xml:space="preserve"> eller alle</w:t>
      </w:r>
      <w:r>
        <w:t xml:space="preserve"> kommuner</w:t>
      </w:r>
      <w:r w:rsidR="009C481B">
        <w:t>ne i Region Sjælland tiltræder på samme tid i DDH-samarbejdet</w:t>
      </w:r>
      <w:r w:rsidR="005B161E">
        <w:t>,</w:t>
      </w:r>
      <w:r w:rsidR="009C481B">
        <w:t xml:space="preserve"> kan vi tilbyde en mængderabat</w:t>
      </w:r>
      <w:r w:rsidRPr="00942CCC">
        <w:t xml:space="preserve"> på grund af de forventede stordriftsfordele, der ligger, når 15 nye kommuner tiltræder</w:t>
      </w:r>
      <w:r w:rsidR="005B161E">
        <w:t>. Prisen for Region Sjælland kommunerne i pilotperioden vil derfor være:</w:t>
      </w:r>
    </w:p>
    <w:p w14:paraId="62D07C31" w14:textId="439994A9" w:rsidR="00942CCC" w:rsidRPr="00942CCC" w:rsidRDefault="00AC45B2" w:rsidP="00942CCC">
      <w:pPr>
        <w:numPr>
          <w:ilvl w:val="0"/>
          <w:numId w:val="6"/>
        </w:numPr>
        <w:spacing w:after="160" w:line="259" w:lineRule="auto"/>
      </w:pPr>
      <w:r>
        <w:t>Drift, pris per borger/år: 1</w:t>
      </w:r>
      <w:r w:rsidR="00942CCC" w:rsidRPr="00942CCC">
        <w:t xml:space="preserve">,25kr </w:t>
      </w:r>
    </w:p>
    <w:p w14:paraId="201A6F47" w14:textId="57324B38" w:rsidR="00302528" w:rsidRDefault="00AC45B2" w:rsidP="00302528">
      <w:pPr>
        <w:numPr>
          <w:ilvl w:val="0"/>
          <w:numId w:val="6"/>
        </w:numPr>
        <w:spacing w:after="160" w:line="259" w:lineRule="auto"/>
      </w:pPr>
      <w:r>
        <w:t>Vagter, p</w:t>
      </w:r>
      <w:r w:rsidR="00E06650">
        <w:t>r</w:t>
      </w:r>
      <w:r>
        <w:t>is per borger/år: 1</w:t>
      </w:r>
      <w:r w:rsidR="00942CCC" w:rsidRPr="00942CCC">
        <w:t xml:space="preserve">,50kr  </w:t>
      </w:r>
    </w:p>
    <w:p w14:paraId="6BB2E30B" w14:textId="77777777" w:rsidR="00093B84" w:rsidRDefault="00093B84" w:rsidP="00302528">
      <w:pPr>
        <w:spacing w:after="160" w:line="259" w:lineRule="auto"/>
      </w:pPr>
    </w:p>
    <w:p w14:paraId="0DBB0F77" w14:textId="2ED657DA" w:rsidR="00302528" w:rsidRDefault="00093B84" w:rsidP="00302528">
      <w:pPr>
        <w:spacing w:after="160" w:line="259" w:lineRule="auto"/>
      </w:pPr>
      <w:r>
        <w:t>Forudsætningen for d</w:t>
      </w:r>
      <w:r w:rsidR="00350DFA">
        <w:t xml:space="preserve">enne mængderabat </w:t>
      </w:r>
      <w:r>
        <w:t>er</w:t>
      </w:r>
      <w:r w:rsidR="00350DFA">
        <w:t xml:space="preserve">, at vi kan optimere onboardingsprocessen, når mange kommuner </w:t>
      </w:r>
      <w:r>
        <w:t>tiltræder samtidigt</w:t>
      </w:r>
      <w:r w:rsidR="00221522">
        <w:t>. Derudover er en forudsætning også, at de nye kommuner bevidst ligger kald over i DDH og gør brug af den nye servicekanal mod deres borgere, så vi når</w:t>
      </w:r>
      <w:r w:rsidR="00C60A73">
        <w:t xml:space="preserve"> den forventede volumen.</w:t>
      </w:r>
      <w:r>
        <w:t xml:space="preserve"> </w:t>
      </w:r>
    </w:p>
    <w:p w14:paraId="08772434" w14:textId="77777777" w:rsidR="004F5C1B" w:rsidRDefault="004F5C1B" w:rsidP="00302528">
      <w:pPr>
        <w:spacing w:after="160" w:line="259" w:lineRule="auto"/>
      </w:pPr>
    </w:p>
    <w:p w14:paraId="32A5FDC6" w14:textId="22F24CE2" w:rsidR="004F5C1B" w:rsidRDefault="004F5C1B" w:rsidP="00302528">
      <w:pPr>
        <w:spacing w:after="160" w:line="259" w:lineRule="auto"/>
      </w:pPr>
      <w:r>
        <w:t xml:space="preserve">Kommunerne tiltræder på lige vilkår med eksisterende medlemskommuner, og derfor vil de skulle bidrage med mandskab ind i DDH-samarbejdet. Tabellen herunder viser det forventede antal vagttimer, som hver kommune vil skulle bidrage med.  </w:t>
      </w:r>
    </w:p>
    <w:p w14:paraId="554DDB3E" w14:textId="77777777" w:rsidR="006214F9" w:rsidRDefault="006214F9" w:rsidP="002C0FB4">
      <w:pPr>
        <w:spacing w:after="160" w:line="259" w:lineRule="auto"/>
      </w:pPr>
    </w:p>
    <w:p w14:paraId="58A3587E" w14:textId="77777777" w:rsidR="00C60A73" w:rsidRDefault="00C60A73" w:rsidP="002C0FB4">
      <w:pPr>
        <w:spacing w:after="160" w:line="259" w:lineRule="auto"/>
      </w:pPr>
    </w:p>
    <w:p w14:paraId="75F98D46" w14:textId="5C38F309" w:rsidR="00993A11" w:rsidRDefault="00993A11" w:rsidP="002C0FB4">
      <w:pPr>
        <w:spacing w:after="160" w:line="259" w:lineRule="auto"/>
      </w:pPr>
      <w:r>
        <w:t>Tabel 2: HA3 økonomi fordelt på kommuner</w:t>
      </w:r>
    </w:p>
    <w:tbl>
      <w:tblPr>
        <w:tblW w:w="9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252"/>
        <w:gridCol w:w="1308"/>
        <w:gridCol w:w="1363"/>
        <w:gridCol w:w="1063"/>
        <w:gridCol w:w="1308"/>
      </w:tblGrid>
      <w:tr w:rsidR="002C0FB4" w:rsidRPr="002C0FB4" w14:paraId="2B790365" w14:textId="77777777" w:rsidTr="00094496">
        <w:trPr>
          <w:trHeight w:val="5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EC57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Kommune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84C5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Indbyggere*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5821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%Andel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5E6A64E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Pris pr. år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E0A5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Vagttimer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D968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Vagttimer pr. uge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3EDB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Værdi vagter</w:t>
            </w:r>
          </w:p>
        </w:tc>
      </w:tr>
      <w:tr w:rsidR="002C0FB4" w:rsidRPr="002C0FB4" w14:paraId="102D57AC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F722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Greve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AB18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52.157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8617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6,1%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212068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65.196,25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1FF4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C51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3FD3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78.235,50 </w:t>
            </w:r>
          </w:p>
        </w:tc>
      </w:tr>
      <w:tr w:rsidR="002C0FB4" w:rsidRPr="002C0FB4" w14:paraId="160FD6FB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90B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Køge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5061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62.574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7AB8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7,3%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E0CABF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78.217,50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DC6C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0FAD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1DAA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93.861,00 </w:t>
            </w:r>
          </w:p>
        </w:tc>
      </w:tr>
      <w:tr w:rsidR="002C0FB4" w:rsidRPr="002C0FB4" w14:paraId="55EBCB9F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14F3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Lejre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B035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29.134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9388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3,4%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8F9DAD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36.417,50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C472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3802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276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43.701,00 </w:t>
            </w:r>
          </w:p>
        </w:tc>
      </w:tr>
      <w:tr w:rsidR="002C0FB4" w:rsidRPr="002C0FB4" w14:paraId="6F74F369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C2F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Roskilde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06B7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90.460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D0D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10,6%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A1D4DB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113.075,00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CB0D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5E02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339D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135.690,00 </w:t>
            </w:r>
          </w:p>
        </w:tc>
      </w:tr>
      <w:tr w:rsidR="002C0FB4" w:rsidRPr="002C0FB4" w14:paraId="5DF6B87A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FA21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Solrød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AEE9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24.414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0246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D52B46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30.517,50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C903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4DB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416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36.621,00 </w:t>
            </w:r>
          </w:p>
        </w:tc>
      </w:tr>
      <w:tr w:rsidR="002C0FB4" w:rsidRPr="002C0FB4" w14:paraId="4A655EB2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FD28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Faxe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C365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37.573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C7B1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A4AE83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46.966,25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AFEE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1D39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CC6E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56.359,50 </w:t>
            </w:r>
          </w:p>
        </w:tc>
      </w:tr>
      <w:tr w:rsidR="002C0FB4" w:rsidRPr="002C0FB4" w14:paraId="7267A72A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F21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Guldborgsund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E02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60.035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B554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5D5937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75.043,75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7CED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8A29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F653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90.052,50 </w:t>
            </w:r>
          </w:p>
        </w:tc>
      </w:tr>
      <w:tr w:rsidR="002C0FB4" w:rsidRPr="002C0FB4" w14:paraId="6F617B7D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EE5F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Holbæk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6C95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73.767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134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8,7%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A8CFE6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92.208,75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7362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65B8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2C11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110.650,50 </w:t>
            </w:r>
          </w:p>
        </w:tc>
      </w:tr>
      <w:tr w:rsidR="002C0FB4" w:rsidRPr="002C0FB4" w14:paraId="55E66947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593C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Kalundborg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F8C9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48.524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1461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5,7%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F5B385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60.655,00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A678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296E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20A7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72.786,00 </w:t>
            </w:r>
          </w:p>
        </w:tc>
      </w:tr>
      <w:tr w:rsidR="002C0FB4" w:rsidRPr="002C0FB4" w14:paraId="5B2300DB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B4FE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Lolland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32D6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39.846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2F49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B2BA70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49.807,50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605C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510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6FE9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59.769,00 </w:t>
            </w:r>
          </w:p>
        </w:tc>
      </w:tr>
      <w:tr w:rsidR="002C0FB4" w:rsidRPr="002C0FB4" w14:paraId="4B721277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A8C6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Næstved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9E41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84.651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3C9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9,9%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2F4D7F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105.813,75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D50F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64B5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FCD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126.976,50 </w:t>
            </w:r>
          </w:p>
        </w:tc>
      </w:tr>
      <w:tr w:rsidR="002C0FB4" w:rsidRPr="002C0FB4" w14:paraId="547B1C16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4A5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Odsherred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A0D7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32.832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3E88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3,9%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2DCCDB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41.040,00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EB83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777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A935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49.248,00 </w:t>
            </w:r>
          </w:p>
        </w:tc>
      </w:tr>
      <w:tr w:rsidR="002C0FB4" w:rsidRPr="002C0FB4" w14:paraId="3E2D6EDE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5CEC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Ringsted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96E8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36.130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45EF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4,2%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7F9AD9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45.162,50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3313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3B3E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7D1B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54.195,00 </w:t>
            </w:r>
          </w:p>
        </w:tc>
      </w:tr>
      <w:tr w:rsidR="002C0FB4" w:rsidRPr="002C0FB4" w14:paraId="5751F4AF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105D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Slagelse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B832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79.802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2C1C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9,4%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2EEC2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99.752,50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7858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A926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0732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119.703,00 </w:t>
            </w:r>
          </w:p>
        </w:tc>
      </w:tr>
      <w:tr w:rsidR="002C0FB4" w:rsidRPr="002C0FB4" w14:paraId="3A32D4F8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096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Sorø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03B9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30.523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CC84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BCA48A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38.153,75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3201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B2F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D41B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45.784,50 </w:t>
            </w:r>
          </w:p>
        </w:tc>
      </w:tr>
      <w:tr w:rsidR="002C0FB4" w:rsidRPr="002C0FB4" w14:paraId="0DC205A0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AAC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Stevns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6463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23.636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03E2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2,8%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3EA762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29.545,00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0983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8ED4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233F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35.454,00 </w:t>
            </w:r>
          </w:p>
        </w:tc>
      </w:tr>
      <w:tr w:rsidR="002C0FB4" w:rsidRPr="002C0FB4" w14:paraId="5C57C817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8784" w14:textId="77777777" w:rsidR="002C0FB4" w:rsidRPr="002C0FB4" w:rsidRDefault="002C0FB4" w:rsidP="002C0FB4">
            <w:pPr>
              <w:rPr>
                <w:rFonts w:ascii="Calibri" w:hAnsi="Calibri" w:cs="Calibri"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color w:val="000000"/>
                <w:szCs w:val="22"/>
              </w:rPr>
              <w:t>Vordingborg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C3B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45.810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DEC6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5,4%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554CBD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57.262,50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BD69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B50" w14:textId="77777777" w:rsidR="002C0FB4" w:rsidRPr="002C0FB4" w:rsidRDefault="002C0FB4" w:rsidP="002C0F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418F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68.715,00 </w:t>
            </w:r>
          </w:p>
        </w:tc>
      </w:tr>
      <w:tr w:rsidR="002C0FB4" w:rsidRPr="002C0FB4" w14:paraId="379A4AE5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C96" w14:textId="77777777" w:rsidR="002C0FB4" w:rsidRPr="002C0FB4" w:rsidRDefault="002C0FB4" w:rsidP="002C0FB4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C0FB4">
              <w:rPr>
                <w:rFonts w:ascii="Calibri" w:hAnsi="Calibri" w:cs="Calibri"/>
                <w:b/>
                <w:bCs/>
                <w:color w:val="000000"/>
                <w:szCs w:val="22"/>
              </w:rPr>
              <w:t>i alt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E559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851.868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5E2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1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C12749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1.064.835,00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02D8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4.057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04D1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85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926D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1.277.802,00 </w:t>
            </w:r>
          </w:p>
        </w:tc>
      </w:tr>
      <w:tr w:rsidR="002C0FB4" w:rsidRPr="002C0FB4" w14:paraId="56C6E07B" w14:textId="77777777" w:rsidTr="00094496">
        <w:trPr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113A" w14:textId="77777777" w:rsidR="002C0FB4" w:rsidRPr="002C0FB4" w:rsidRDefault="002C0FB4" w:rsidP="002C0F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B656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DA09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481E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46E4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93AD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FBEE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FB4" w:rsidRPr="002C0FB4" w14:paraId="4A0021C9" w14:textId="77777777" w:rsidTr="00094496">
        <w:trPr>
          <w:trHeight w:val="301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B4D0" w14:textId="77777777" w:rsidR="002C0FB4" w:rsidRPr="002C0FB4" w:rsidRDefault="002C0FB4" w:rsidP="002C0FB4">
            <w:pPr>
              <w:rPr>
                <w:rFonts w:ascii="Aptos Narrow" w:hAnsi="Aptos Narrow" w:cs="Arial"/>
                <w:color w:val="000000"/>
                <w:szCs w:val="22"/>
              </w:rPr>
            </w:pPr>
            <w:r w:rsidRPr="002C0FB4">
              <w:rPr>
                <w:rFonts w:ascii="Aptos Narrow" w:hAnsi="Aptos Narrow" w:cs="Arial"/>
                <w:color w:val="000000"/>
                <w:szCs w:val="22"/>
              </w:rPr>
              <w:t>*Kilde: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5925" w14:textId="77777777" w:rsidR="002C0FB4" w:rsidRPr="002C0FB4" w:rsidRDefault="002C0FB4" w:rsidP="002C0FB4">
            <w:pPr>
              <w:rPr>
                <w:rFonts w:ascii="Aptos Narrow" w:hAnsi="Aptos Narrow" w:cs="Arial"/>
                <w:color w:val="000000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A227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9778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C69D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3DB8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76AB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0FB4" w:rsidRPr="002C0FB4" w14:paraId="2211C05F" w14:textId="77777777" w:rsidTr="00094496">
        <w:trPr>
          <w:trHeight w:val="25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078C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FB4">
              <w:rPr>
                <w:rFonts w:ascii="Arial" w:hAnsi="Arial" w:cs="Arial"/>
                <w:color w:val="000000"/>
                <w:sz w:val="20"/>
                <w:szCs w:val="20"/>
              </w:rPr>
              <w:t>Danmarks statistik 2024K1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2C13" w14:textId="77777777" w:rsidR="002C0FB4" w:rsidRPr="002C0FB4" w:rsidRDefault="002C0FB4" w:rsidP="002C0F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A0CF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EFC0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8EAF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CC2F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DD2C" w14:textId="77777777" w:rsidR="002C0FB4" w:rsidRPr="002C0FB4" w:rsidRDefault="002C0FB4" w:rsidP="002C0F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58D2B1" w14:textId="77777777" w:rsidR="002C0FB4" w:rsidRDefault="002C0FB4" w:rsidP="002C0FB4">
      <w:pPr>
        <w:spacing w:after="160" w:line="259" w:lineRule="auto"/>
      </w:pPr>
    </w:p>
    <w:p w14:paraId="7E6FAD3D" w14:textId="4312ED6E" w:rsidR="008D72C1" w:rsidRPr="00112496" w:rsidRDefault="008D72C1" w:rsidP="00DE4A06">
      <w:pPr>
        <w:rPr>
          <w:lang w:eastAsia="en-US"/>
        </w:rPr>
      </w:pPr>
    </w:p>
    <w:p w14:paraId="0C44FAC7" w14:textId="3BC6BE93" w:rsidR="00E471E5" w:rsidRPr="00E471E5" w:rsidRDefault="00E471E5" w:rsidP="00E471E5">
      <w:pPr>
        <w:rPr>
          <w:lang w:eastAsia="en-US"/>
        </w:rPr>
      </w:pPr>
    </w:p>
    <w:sectPr w:rsidR="00E471E5" w:rsidRPr="00E471E5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6165" w14:textId="77777777" w:rsidR="0022688F" w:rsidRDefault="0022688F" w:rsidP="0022688F">
      <w:r>
        <w:separator/>
      </w:r>
    </w:p>
  </w:endnote>
  <w:endnote w:type="continuationSeparator" w:id="0">
    <w:p w14:paraId="486A940C" w14:textId="77777777" w:rsidR="0022688F" w:rsidRDefault="0022688F" w:rsidP="0022688F">
      <w:r>
        <w:continuationSeparator/>
      </w:r>
    </w:p>
  </w:endnote>
  <w:endnote w:type="continuationNotice" w:id="1">
    <w:p w14:paraId="15EE1652" w14:textId="77777777" w:rsidR="00D10E5F" w:rsidRDefault="00D10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D56E6" w14:textId="77777777" w:rsidR="0022688F" w:rsidRDefault="0022688F" w:rsidP="0022688F">
      <w:r>
        <w:separator/>
      </w:r>
    </w:p>
  </w:footnote>
  <w:footnote w:type="continuationSeparator" w:id="0">
    <w:p w14:paraId="1F9761AD" w14:textId="77777777" w:rsidR="0022688F" w:rsidRDefault="0022688F" w:rsidP="0022688F">
      <w:r>
        <w:continuationSeparator/>
      </w:r>
    </w:p>
  </w:footnote>
  <w:footnote w:type="continuationNotice" w:id="1">
    <w:p w14:paraId="24DAB97F" w14:textId="77777777" w:rsidR="00D10E5F" w:rsidRDefault="00D10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91B91" w14:textId="71F2986F" w:rsidR="0022688F" w:rsidRDefault="0022688F" w:rsidP="0022688F">
    <w:pPr>
      <w:pStyle w:val="Sidehoved"/>
      <w:jc w:val="right"/>
    </w:pPr>
    <w:r>
      <w:rPr>
        <w:noProof/>
      </w:rPr>
      <w:drawing>
        <wp:inline distT="0" distB="0" distL="0" distR="0" wp14:anchorId="3F7A8C14" wp14:editId="1030868B">
          <wp:extent cx="1027434" cy="726854"/>
          <wp:effectExtent l="0" t="0" r="1270" b="0"/>
          <wp:docPr id="21879384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898" cy="741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D67DF"/>
    <w:multiLevelType w:val="hybridMultilevel"/>
    <w:tmpl w:val="E18EC4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07F46"/>
    <w:multiLevelType w:val="hybridMultilevel"/>
    <w:tmpl w:val="F0187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65A43"/>
    <w:multiLevelType w:val="hybridMultilevel"/>
    <w:tmpl w:val="A5CE5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D0968"/>
    <w:multiLevelType w:val="hybridMultilevel"/>
    <w:tmpl w:val="4000CE74"/>
    <w:lvl w:ilvl="0" w:tplc="51E08D0A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268">
    <w:abstractNumId w:val="3"/>
  </w:num>
  <w:num w:numId="2" w16cid:durableId="1295212168">
    <w:abstractNumId w:val="1"/>
  </w:num>
  <w:num w:numId="3" w16cid:durableId="1368530638">
    <w:abstractNumId w:val="0"/>
  </w:num>
  <w:num w:numId="4" w16cid:durableId="1283731970">
    <w:abstractNumId w:val="2"/>
  </w:num>
  <w:num w:numId="5" w16cid:durableId="1846744662">
    <w:abstractNumId w:val="2"/>
  </w:num>
  <w:num w:numId="6" w16cid:durableId="188446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8F"/>
    <w:rsid w:val="00006256"/>
    <w:rsid w:val="00093B84"/>
    <w:rsid w:val="00094496"/>
    <w:rsid w:val="000C541C"/>
    <w:rsid w:val="001055B5"/>
    <w:rsid w:val="00112496"/>
    <w:rsid w:val="001704CA"/>
    <w:rsid w:val="00184E56"/>
    <w:rsid w:val="001D7A3C"/>
    <w:rsid w:val="00221522"/>
    <w:rsid w:val="0022168D"/>
    <w:rsid w:val="0022688F"/>
    <w:rsid w:val="00273488"/>
    <w:rsid w:val="00284D1C"/>
    <w:rsid w:val="0029028B"/>
    <w:rsid w:val="002C0FB4"/>
    <w:rsid w:val="00302528"/>
    <w:rsid w:val="00350DFA"/>
    <w:rsid w:val="003A271B"/>
    <w:rsid w:val="003B65F5"/>
    <w:rsid w:val="003C7060"/>
    <w:rsid w:val="0040463C"/>
    <w:rsid w:val="00405384"/>
    <w:rsid w:val="00420237"/>
    <w:rsid w:val="004647ED"/>
    <w:rsid w:val="004810E5"/>
    <w:rsid w:val="004F5C1B"/>
    <w:rsid w:val="00541343"/>
    <w:rsid w:val="0055573D"/>
    <w:rsid w:val="00584337"/>
    <w:rsid w:val="00590FE9"/>
    <w:rsid w:val="0059721A"/>
    <w:rsid w:val="005B161E"/>
    <w:rsid w:val="005B46F3"/>
    <w:rsid w:val="006138CC"/>
    <w:rsid w:val="006214F9"/>
    <w:rsid w:val="006B47AC"/>
    <w:rsid w:val="006D21AC"/>
    <w:rsid w:val="0070144F"/>
    <w:rsid w:val="00705FCB"/>
    <w:rsid w:val="007F7412"/>
    <w:rsid w:val="00827DF4"/>
    <w:rsid w:val="00840FBB"/>
    <w:rsid w:val="008D72C1"/>
    <w:rsid w:val="00942CCC"/>
    <w:rsid w:val="00947D0C"/>
    <w:rsid w:val="009763D3"/>
    <w:rsid w:val="00993A11"/>
    <w:rsid w:val="009C481B"/>
    <w:rsid w:val="00A53D1E"/>
    <w:rsid w:val="00AC45B2"/>
    <w:rsid w:val="00B51194"/>
    <w:rsid w:val="00B6466B"/>
    <w:rsid w:val="00B97C53"/>
    <w:rsid w:val="00BB008D"/>
    <w:rsid w:val="00C60A73"/>
    <w:rsid w:val="00CD3B6F"/>
    <w:rsid w:val="00D10E5F"/>
    <w:rsid w:val="00D5041F"/>
    <w:rsid w:val="00DA7CF8"/>
    <w:rsid w:val="00DE4A06"/>
    <w:rsid w:val="00E06650"/>
    <w:rsid w:val="00E423A5"/>
    <w:rsid w:val="00E471E5"/>
    <w:rsid w:val="00E515A5"/>
    <w:rsid w:val="00E7017D"/>
    <w:rsid w:val="00EC40CA"/>
    <w:rsid w:val="00F4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F90C"/>
  <w15:chartTrackingRefBased/>
  <w15:docId w15:val="{9C1D5D0D-E7FD-49B7-B378-8E238766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8F"/>
    <w:pPr>
      <w:spacing w:after="0" w:line="240" w:lineRule="auto"/>
    </w:pPr>
    <w:rPr>
      <w:rFonts w:ascii="Georgia" w:eastAsia="Times New Roman" w:hAnsi="Georgia" w:cs="Times New Roman"/>
      <w:kern w:val="0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6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6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26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6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6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68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68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68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68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6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26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26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68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68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688F"/>
    <w:rPr>
      <w:rFonts w:ascii="Georgia" w:eastAsiaTheme="majorEastAsia" w:hAnsi="Georgia" w:cstheme="majorBidi"/>
      <w:i/>
      <w:iCs/>
      <w:color w:val="595959" w:themeColor="text1" w:themeTint="A6"/>
      <w:kern w:val="0"/>
      <w:szCs w:val="24"/>
      <w:lang w:eastAsia="da-DK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688F"/>
    <w:rPr>
      <w:rFonts w:ascii="Georgia" w:eastAsiaTheme="majorEastAsia" w:hAnsi="Georgia" w:cstheme="majorBidi"/>
      <w:color w:val="595959" w:themeColor="text1" w:themeTint="A6"/>
      <w:kern w:val="0"/>
      <w:szCs w:val="24"/>
      <w:lang w:eastAsia="da-DK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688F"/>
    <w:rPr>
      <w:rFonts w:ascii="Georgia" w:eastAsiaTheme="majorEastAsia" w:hAnsi="Georgia" w:cstheme="majorBidi"/>
      <w:i/>
      <w:iCs/>
      <w:color w:val="272727" w:themeColor="text1" w:themeTint="D8"/>
      <w:kern w:val="0"/>
      <w:szCs w:val="24"/>
      <w:lang w:eastAsia="da-DK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688F"/>
    <w:rPr>
      <w:rFonts w:ascii="Georgia" w:eastAsiaTheme="majorEastAsia" w:hAnsi="Georgia" w:cstheme="majorBidi"/>
      <w:color w:val="272727" w:themeColor="text1" w:themeTint="D8"/>
      <w:kern w:val="0"/>
      <w:szCs w:val="24"/>
      <w:lang w:eastAsia="da-DK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226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688F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6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6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6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68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68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68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6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68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688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2688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2688F"/>
    <w:rPr>
      <w:rFonts w:ascii="Georgia" w:eastAsia="Times New Roman" w:hAnsi="Georgia" w:cs="Times New Roman"/>
      <w:kern w:val="0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2688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2688F"/>
    <w:rPr>
      <w:rFonts w:ascii="Georgia" w:eastAsia="Times New Roman" w:hAnsi="Georgia" w:cs="Times New Roman"/>
      <w:kern w:val="0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340E5-20C7-432C-9716-B9DD54839934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2.xml><?xml version="1.0" encoding="utf-8"?>
<ds:datastoreItem xmlns:ds="http://schemas.openxmlformats.org/officeDocument/2006/customXml" ds:itemID="{44E1AF99-8DE1-41D7-8B39-38B9FB93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E76F8-FC9F-45AB-BB77-36A1B5BC7E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692</Words>
  <Characters>4231</Characters>
  <Application>Microsoft Office Word</Application>
  <DocSecurity>0</DocSecurity>
  <Lines>423</Lines>
  <Paragraphs>259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Bækgaard Christensen</dc:creator>
  <cp:keywords/>
  <dc:description/>
  <cp:lastModifiedBy>Rikke Bækgaard Christensen</cp:lastModifiedBy>
  <cp:revision>62</cp:revision>
  <dcterms:created xsi:type="dcterms:W3CDTF">2024-10-14T08:55:00Z</dcterms:created>
  <dcterms:modified xsi:type="dcterms:W3CDTF">2024-10-14T13:16:00Z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