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8816A" w14:textId="77777777" w:rsidR="00C87255" w:rsidRDefault="00C87255">
      <w:pPr>
        <w:rPr>
          <w:rFonts w:ascii="Verdana" w:hAnsi="Verdana"/>
        </w:rPr>
      </w:pPr>
    </w:p>
    <w:p w14:paraId="7BF644D1" w14:textId="77777777" w:rsidR="00C87255" w:rsidRDefault="00C87255">
      <w:pPr>
        <w:rPr>
          <w:rFonts w:ascii="Verdana" w:hAnsi="Verdana"/>
        </w:rPr>
      </w:pPr>
    </w:p>
    <w:p w14:paraId="6E545841" w14:textId="77777777" w:rsidR="00C87255" w:rsidRDefault="00C87255">
      <w:pPr>
        <w:rPr>
          <w:rFonts w:ascii="Verdana" w:hAnsi="Verdana"/>
        </w:rPr>
      </w:pPr>
    </w:p>
    <w:p w14:paraId="5C9D280D" w14:textId="77777777" w:rsidR="00C87255" w:rsidRDefault="00C87255">
      <w:pPr>
        <w:rPr>
          <w:rFonts w:ascii="Verdana" w:hAnsi="Verdana"/>
        </w:rPr>
      </w:pPr>
    </w:p>
    <w:p w14:paraId="37F0ADEE" w14:textId="34CAA15C" w:rsidR="00512713" w:rsidRPr="003612F4" w:rsidRDefault="00476987">
      <w:pPr>
        <w:rPr>
          <w:rFonts w:ascii="Verdana" w:hAnsi="Verdana"/>
        </w:rPr>
      </w:pPr>
      <w:r w:rsidRPr="003612F4">
        <w:rPr>
          <w:rFonts w:ascii="Verdana" w:hAnsi="Verdana"/>
        </w:rPr>
        <w:tab/>
      </w:r>
    </w:p>
    <w:p w14:paraId="289B2FA7" w14:textId="77777777" w:rsidR="00A24A5A" w:rsidRDefault="00A24A5A" w:rsidP="003E48D7">
      <w:pPr>
        <w:pBdr>
          <w:bottom w:val="single" w:sz="4" w:space="1" w:color="auto"/>
        </w:pBdr>
        <w:rPr>
          <w:rFonts w:ascii="Verdana" w:hAnsi="Verdana"/>
          <w:bCs/>
          <w:sz w:val="28"/>
          <w:szCs w:val="28"/>
        </w:rPr>
      </w:pPr>
    </w:p>
    <w:p w14:paraId="191871A5" w14:textId="77777777" w:rsidR="00A24A5A" w:rsidRDefault="00A24A5A" w:rsidP="003E48D7">
      <w:pPr>
        <w:pBdr>
          <w:bottom w:val="single" w:sz="4" w:space="1" w:color="auto"/>
        </w:pBdr>
        <w:rPr>
          <w:rFonts w:ascii="Verdana" w:hAnsi="Verdana"/>
          <w:bCs/>
          <w:sz w:val="28"/>
          <w:szCs w:val="28"/>
        </w:rPr>
      </w:pPr>
    </w:p>
    <w:p w14:paraId="18807E81" w14:textId="77777777" w:rsidR="00A24A5A" w:rsidRDefault="00A24A5A" w:rsidP="003E48D7">
      <w:pPr>
        <w:pBdr>
          <w:bottom w:val="single" w:sz="4" w:space="1" w:color="auto"/>
        </w:pBdr>
        <w:rPr>
          <w:rFonts w:ascii="Verdana" w:hAnsi="Verdana"/>
          <w:bCs/>
          <w:sz w:val="28"/>
          <w:szCs w:val="28"/>
        </w:rPr>
      </w:pPr>
    </w:p>
    <w:p w14:paraId="7F37F4EF" w14:textId="59CC9517" w:rsidR="003E48D7" w:rsidRPr="00C87255" w:rsidRDefault="003E48D7" w:rsidP="003E48D7">
      <w:pPr>
        <w:pBdr>
          <w:bottom w:val="single" w:sz="4" w:space="1" w:color="auto"/>
        </w:pBdr>
        <w:rPr>
          <w:rFonts w:ascii="Verdana" w:hAnsi="Verdana"/>
          <w:b/>
          <w:sz w:val="28"/>
          <w:szCs w:val="28"/>
        </w:rPr>
      </w:pPr>
      <w:r w:rsidRPr="00C87255">
        <w:rPr>
          <w:rFonts w:ascii="Verdana" w:hAnsi="Verdana"/>
          <w:b/>
          <w:sz w:val="28"/>
          <w:szCs w:val="28"/>
        </w:rPr>
        <w:t xml:space="preserve">Krav til serviceleverancen </w:t>
      </w:r>
    </w:p>
    <w:p w14:paraId="79669956" w14:textId="77777777" w:rsidR="003E48D7" w:rsidRPr="003612F4" w:rsidRDefault="003E48D7" w:rsidP="003E48D7">
      <w:pPr>
        <w:pStyle w:val="Normal-Overskriftindholdsfortegnelse"/>
        <w:rPr>
          <w:color w:val="auto"/>
        </w:rPr>
      </w:pPr>
      <w:r w:rsidRPr="003612F4">
        <w:rPr>
          <w:color w:val="auto"/>
        </w:rPr>
        <w:t>Bilag 5</w:t>
      </w:r>
    </w:p>
    <w:p w14:paraId="4E4504FE" w14:textId="77777777" w:rsidR="00C87255" w:rsidRDefault="00C87255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sdt>
      <w:sdtPr>
        <w:rPr>
          <w:rFonts w:ascii="Verdana" w:eastAsiaTheme="minorHAnsi" w:hAnsi="Verdana" w:cstheme="minorBidi"/>
          <w:color w:val="auto"/>
          <w:sz w:val="18"/>
          <w:szCs w:val="18"/>
          <w:lang w:eastAsia="en-US"/>
        </w:rPr>
        <w:id w:val="53439640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E9833E3" w14:textId="77777777" w:rsidR="008F768E" w:rsidRPr="00C87255" w:rsidRDefault="008F768E">
          <w:pPr>
            <w:pStyle w:val="Overskrift"/>
            <w:rPr>
              <w:rFonts w:ascii="Verdana" w:hAnsi="Verdana"/>
              <w:color w:val="auto"/>
              <w:sz w:val="16"/>
              <w:szCs w:val="16"/>
            </w:rPr>
          </w:pPr>
          <w:r w:rsidRPr="00C87255">
            <w:rPr>
              <w:rFonts w:ascii="Verdana" w:hAnsi="Verdana"/>
              <w:color w:val="auto"/>
              <w:sz w:val="16"/>
              <w:szCs w:val="16"/>
            </w:rPr>
            <w:t>Indhold</w:t>
          </w:r>
        </w:p>
        <w:p w14:paraId="692C3978" w14:textId="3A9440A6" w:rsidR="00C87255" w:rsidRPr="00C87255" w:rsidRDefault="008F768E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da-DK"/>
            </w:rPr>
          </w:pPr>
          <w:r w:rsidRPr="00C87255">
            <w:rPr>
              <w:rFonts w:ascii="Verdana" w:hAnsi="Verdana"/>
              <w:sz w:val="16"/>
              <w:szCs w:val="16"/>
            </w:rPr>
            <w:fldChar w:fldCharType="begin"/>
          </w:r>
          <w:r w:rsidRPr="00C87255">
            <w:rPr>
              <w:rFonts w:ascii="Verdana" w:hAnsi="Verdana"/>
              <w:sz w:val="16"/>
              <w:szCs w:val="16"/>
            </w:rPr>
            <w:instrText xml:space="preserve"> TOC \o "1-3" \h \z \u </w:instrText>
          </w:r>
          <w:r w:rsidRPr="00C87255">
            <w:rPr>
              <w:rFonts w:ascii="Verdana" w:hAnsi="Verdana"/>
              <w:sz w:val="16"/>
              <w:szCs w:val="16"/>
            </w:rPr>
            <w:fldChar w:fldCharType="separate"/>
          </w:r>
          <w:hyperlink w:anchor="_Toc24027314" w:history="1">
            <w:r w:rsidR="00C87255" w:rsidRPr="00C87255">
              <w:rPr>
                <w:rStyle w:val="Hyperlink"/>
                <w:rFonts w:ascii="Verdana" w:hAnsi="Verdana"/>
                <w:noProof/>
                <w:sz w:val="20"/>
                <w:szCs w:val="20"/>
              </w:rPr>
              <w:t>1. Indledning</w:t>
            </w:r>
            <w:r w:rsidR="00C87255" w:rsidRPr="00C87255">
              <w:rPr>
                <w:noProof/>
                <w:webHidden/>
                <w:sz w:val="20"/>
                <w:szCs w:val="20"/>
              </w:rPr>
              <w:tab/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begin"/>
            </w:r>
            <w:r w:rsidR="00C87255" w:rsidRPr="00C87255">
              <w:rPr>
                <w:noProof/>
                <w:webHidden/>
                <w:sz w:val="20"/>
                <w:szCs w:val="20"/>
              </w:rPr>
              <w:instrText xml:space="preserve"> PAGEREF _Toc24027314 \h </w:instrText>
            </w:r>
            <w:r w:rsidR="00C87255" w:rsidRPr="00C87255">
              <w:rPr>
                <w:noProof/>
                <w:webHidden/>
                <w:sz w:val="20"/>
                <w:szCs w:val="20"/>
              </w:rPr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87255" w:rsidRPr="00C87255">
              <w:rPr>
                <w:noProof/>
                <w:webHidden/>
                <w:sz w:val="20"/>
                <w:szCs w:val="20"/>
              </w:rPr>
              <w:t>3</w:t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0A5A195" w14:textId="5B355DF0" w:rsidR="00C87255" w:rsidRPr="00C87255" w:rsidRDefault="000E1982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da-DK"/>
            </w:rPr>
          </w:pPr>
          <w:hyperlink w:anchor="_Toc24027315" w:history="1">
            <w:r w:rsidR="00C87255" w:rsidRPr="00C87255">
              <w:rPr>
                <w:rStyle w:val="Hyperlink"/>
                <w:rFonts w:ascii="Verdana" w:hAnsi="Verdana"/>
                <w:noProof/>
                <w:sz w:val="20"/>
                <w:szCs w:val="20"/>
              </w:rPr>
              <w:t>2. Vejledning til kravspecifikationen</w:t>
            </w:r>
            <w:r w:rsidR="00C87255" w:rsidRPr="00C87255">
              <w:rPr>
                <w:noProof/>
                <w:webHidden/>
                <w:sz w:val="20"/>
                <w:szCs w:val="20"/>
              </w:rPr>
              <w:tab/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begin"/>
            </w:r>
            <w:r w:rsidR="00C87255" w:rsidRPr="00C87255">
              <w:rPr>
                <w:noProof/>
                <w:webHidden/>
                <w:sz w:val="20"/>
                <w:szCs w:val="20"/>
              </w:rPr>
              <w:instrText xml:space="preserve"> PAGEREF _Toc24027315 \h </w:instrText>
            </w:r>
            <w:r w:rsidR="00C87255" w:rsidRPr="00C87255">
              <w:rPr>
                <w:noProof/>
                <w:webHidden/>
                <w:sz w:val="20"/>
                <w:szCs w:val="20"/>
              </w:rPr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87255" w:rsidRPr="00C87255">
              <w:rPr>
                <w:noProof/>
                <w:webHidden/>
                <w:sz w:val="20"/>
                <w:szCs w:val="20"/>
              </w:rPr>
              <w:t>4</w:t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D34CE09" w14:textId="69E5F7D7" w:rsidR="00C87255" w:rsidRPr="00C87255" w:rsidRDefault="000E1982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da-DK"/>
            </w:rPr>
          </w:pPr>
          <w:hyperlink w:anchor="_Toc24027316" w:history="1">
            <w:r w:rsidR="00C87255" w:rsidRPr="00C87255">
              <w:rPr>
                <w:rStyle w:val="Hyperlink"/>
                <w:rFonts w:ascii="Verdana" w:hAnsi="Verdana"/>
                <w:noProof/>
                <w:sz w:val="20"/>
                <w:szCs w:val="20"/>
              </w:rPr>
              <w:t>3. Kundens krav til Serviceleverancen</w:t>
            </w:r>
            <w:r w:rsidR="00C87255" w:rsidRPr="00C87255">
              <w:rPr>
                <w:noProof/>
                <w:webHidden/>
                <w:sz w:val="20"/>
                <w:szCs w:val="20"/>
              </w:rPr>
              <w:tab/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begin"/>
            </w:r>
            <w:r w:rsidR="00C87255" w:rsidRPr="00C87255">
              <w:rPr>
                <w:noProof/>
                <w:webHidden/>
                <w:sz w:val="20"/>
                <w:szCs w:val="20"/>
              </w:rPr>
              <w:instrText xml:space="preserve"> PAGEREF _Toc24027316 \h </w:instrText>
            </w:r>
            <w:r w:rsidR="00C87255" w:rsidRPr="00C87255">
              <w:rPr>
                <w:noProof/>
                <w:webHidden/>
                <w:sz w:val="20"/>
                <w:szCs w:val="20"/>
              </w:rPr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87255" w:rsidRPr="00C87255">
              <w:rPr>
                <w:noProof/>
                <w:webHidden/>
                <w:sz w:val="20"/>
                <w:szCs w:val="20"/>
              </w:rPr>
              <w:t>6</w:t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DD1013D" w14:textId="371547CD" w:rsidR="00C87255" w:rsidRPr="00C87255" w:rsidRDefault="000E198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da-DK"/>
            </w:rPr>
          </w:pPr>
          <w:hyperlink w:anchor="_Toc24027317" w:history="1">
            <w:r w:rsidR="00C87255" w:rsidRPr="00C87255">
              <w:rPr>
                <w:rStyle w:val="Hyperlink"/>
                <w:rFonts w:ascii="Verdana" w:hAnsi="Verdana"/>
                <w:noProof/>
                <w:sz w:val="20"/>
                <w:szCs w:val="20"/>
              </w:rPr>
              <w:t>3.1. Kundens krav til Klargøring</w:t>
            </w:r>
            <w:r w:rsidR="00C87255" w:rsidRPr="00C87255">
              <w:rPr>
                <w:noProof/>
                <w:webHidden/>
                <w:sz w:val="20"/>
                <w:szCs w:val="20"/>
              </w:rPr>
              <w:tab/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begin"/>
            </w:r>
            <w:r w:rsidR="00C87255" w:rsidRPr="00C87255">
              <w:rPr>
                <w:noProof/>
                <w:webHidden/>
                <w:sz w:val="20"/>
                <w:szCs w:val="20"/>
              </w:rPr>
              <w:instrText xml:space="preserve"> PAGEREF _Toc24027317 \h </w:instrText>
            </w:r>
            <w:r w:rsidR="00C87255" w:rsidRPr="00C87255">
              <w:rPr>
                <w:noProof/>
                <w:webHidden/>
                <w:sz w:val="20"/>
                <w:szCs w:val="20"/>
              </w:rPr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87255" w:rsidRPr="00C87255">
              <w:rPr>
                <w:noProof/>
                <w:webHidden/>
                <w:sz w:val="20"/>
                <w:szCs w:val="20"/>
              </w:rPr>
              <w:t>6</w:t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629766C" w14:textId="117529E9" w:rsidR="00C87255" w:rsidRPr="00C87255" w:rsidRDefault="000E198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da-DK"/>
            </w:rPr>
          </w:pPr>
          <w:hyperlink w:anchor="_Toc24027318" w:history="1">
            <w:r w:rsidR="00C87255" w:rsidRPr="00C87255">
              <w:rPr>
                <w:rStyle w:val="Hyperlink"/>
                <w:rFonts w:ascii="Verdana" w:hAnsi="Verdana"/>
                <w:noProof/>
                <w:sz w:val="20"/>
                <w:szCs w:val="20"/>
              </w:rPr>
              <w:t>3.2. Kundens krav til Levering</w:t>
            </w:r>
            <w:r w:rsidR="00C87255" w:rsidRPr="00C87255">
              <w:rPr>
                <w:noProof/>
                <w:webHidden/>
                <w:sz w:val="20"/>
                <w:szCs w:val="20"/>
              </w:rPr>
              <w:tab/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begin"/>
            </w:r>
            <w:r w:rsidR="00C87255" w:rsidRPr="00C87255">
              <w:rPr>
                <w:noProof/>
                <w:webHidden/>
                <w:sz w:val="20"/>
                <w:szCs w:val="20"/>
              </w:rPr>
              <w:instrText xml:space="preserve"> PAGEREF _Toc24027318 \h </w:instrText>
            </w:r>
            <w:r w:rsidR="00C87255" w:rsidRPr="00C87255">
              <w:rPr>
                <w:noProof/>
                <w:webHidden/>
                <w:sz w:val="20"/>
                <w:szCs w:val="20"/>
              </w:rPr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87255" w:rsidRPr="00C87255">
              <w:rPr>
                <w:noProof/>
                <w:webHidden/>
                <w:sz w:val="20"/>
                <w:szCs w:val="20"/>
              </w:rPr>
              <w:t>6</w:t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FB0F16B" w14:textId="37928A8D" w:rsidR="00C87255" w:rsidRPr="00C87255" w:rsidRDefault="000E198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da-DK"/>
            </w:rPr>
          </w:pPr>
          <w:hyperlink w:anchor="_Toc24027319" w:history="1">
            <w:r w:rsidR="00C87255" w:rsidRPr="00C87255">
              <w:rPr>
                <w:rStyle w:val="Hyperlink"/>
                <w:rFonts w:ascii="Verdana" w:hAnsi="Verdana"/>
                <w:noProof/>
                <w:sz w:val="20"/>
                <w:szCs w:val="20"/>
              </w:rPr>
              <w:t>3.3. Kundens krav til Garantihåndtering</w:t>
            </w:r>
            <w:r w:rsidR="00C87255" w:rsidRPr="00C87255">
              <w:rPr>
                <w:noProof/>
                <w:webHidden/>
                <w:sz w:val="20"/>
                <w:szCs w:val="20"/>
              </w:rPr>
              <w:tab/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begin"/>
            </w:r>
            <w:r w:rsidR="00C87255" w:rsidRPr="00C87255">
              <w:rPr>
                <w:noProof/>
                <w:webHidden/>
                <w:sz w:val="20"/>
                <w:szCs w:val="20"/>
              </w:rPr>
              <w:instrText xml:space="preserve"> PAGEREF _Toc24027319 \h </w:instrText>
            </w:r>
            <w:r w:rsidR="00C87255" w:rsidRPr="00C87255">
              <w:rPr>
                <w:noProof/>
                <w:webHidden/>
                <w:sz w:val="20"/>
                <w:szCs w:val="20"/>
              </w:rPr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87255" w:rsidRPr="00C87255">
              <w:rPr>
                <w:noProof/>
                <w:webHidden/>
                <w:sz w:val="20"/>
                <w:szCs w:val="20"/>
              </w:rPr>
              <w:t>8</w:t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22A43BB" w14:textId="2534F2A8" w:rsidR="00C87255" w:rsidRPr="00C87255" w:rsidRDefault="000E198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da-DK"/>
            </w:rPr>
          </w:pPr>
          <w:hyperlink w:anchor="_Toc24027320" w:history="1">
            <w:r w:rsidR="00C87255" w:rsidRPr="00C87255">
              <w:rPr>
                <w:rStyle w:val="Hyperlink"/>
                <w:rFonts w:ascii="Verdana" w:hAnsi="Verdana"/>
                <w:noProof/>
                <w:sz w:val="20"/>
                <w:szCs w:val="20"/>
              </w:rPr>
              <w:t>3.4. Kundens krav til Rapportering</w:t>
            </w:r>
            <w:r w:rsidR="00C87255" w:rsidRPr="00C87255">
              <w:rPr>
                <w:noProof/>
                <w:webHidden/>
                <w:sz w:val="20"/>
                <w:szCs w:val="20"/>
              </w:rPr>
              <w:tab/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begin"/>
            </w:r>
            <w:r w:rsidR="00C87255" w:rsidRPr="00C87255">
              <w:rPr>
                <w:noProof/>
                <w:webHidden/>
                <w:sz w:val="20"/>
                <w:szCs w:val="20"/>
              </w:rPr>
              <w:instrText xml:space="preserve"> PAGEREF _Toc24027320 \h </w:instrText>
            </w:r>
            <w:r w:rsidR="00C87255" w:rsidRPr="00C87255">
              <w:rPr>
                <w:noProof/>
                <w:webHidden/>
                <w:sz w:val="20"/>
                <w:szCs w:val="20"/>
              </w:rPr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87255" w:rsidRPr="00C87255">
              <w:rPr>
                <w:noProof/>
                <w:webHidden/>
                <w:sz w:val="20"/>
                <w:szCs w:val="20"/>
              </w:rPr>
              <w:t>11</w:t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A7516B3" w14:textId="058C53B8" w:rsidR="00C87255" w:rsidRPr="00C87255" w:rsidRDefault="000E1982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sz w:val="20"/>
              <w:szCs w:val="20"/>
              <w:lang w:eastAsia="da-DK"/>
            </w:rPr>
          </w:pPr>
          <w:hyperlink w:anchor="_Toc24027321" w:history="1">
            <w:r w:rsidR="00C87255" w:rsidRPr="00C87255">
              <w:rPr>
                <w:rStyle w:val="Hyperlink"/>
                <w:rFonts w:ascii="Verdana" w:hAnsi="Verdana"/>
                <w:noProof/>
                <w:sz w:val="20"/>
                <w:szCs w:val="20"/>
              </w:rPr>
              <w:t>3.5. Kundens krav til Support</w:t>
            </w:r>
            <w:r w:rsidR="00C87255" w:rsidRPr="00C87255">
              <w:rPr>
                <w:noProof/>
                <w:webHidden/>
                <w:sz w:val="20"/>
                <w:szCs w:val="20"/>
              </w:rPr>
              <w:tab/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begin"/>
            </w:r>
            <w:r w:rsidR="00C87255" w:rsidRPr="00C87255">
              <w:rPr>
                <w:noProof/>
                <w:webHidden/>
                <w:sz w:val="20"/>
                <w:szCs w:val="20"/>
              </w:rPr>
              <w:instrText xml:space="preserve"> PAGEREF _Toc24027321 \h </w:instrText>
            </w:r>
            <w:r w:rsidR="00C87255" w:rsidRPr="00C87255">
              <w:rPr>
                <w:noProof/>
                <w:webHidden/>
                <w:sz w:val="20"/>
                <w:szCs w:val="20"/>
              </w:rPr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87255" w:rsidRPr="00C87255">
              <w:rPr>
                <w:noProof/>
                <w:webHidden/>
                <w:sz w:val="20"/>
                <w:szCs w:val="20"/>
              </w:rPr>
              <w:t>11</w:t>
            </w:r>
            <w:r w:rsidR="00C87255" w:rsidRPr="00C8725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2740D18" w14:textId="0390E84B" w:rsidR="008F768E" w:rsidRPr="009B09B8" w:rsidRDefault="008F768E">
          <w:pPr>
            <w:rPr>
              <w:rFonts w:ascii="Verdana" w:hAnsi="Verdana"/>
              <w:sz w:val="18"/>
              <w:szCs w:val="18"/>
            </w:rPr>
          </w:pPr>
          <w:r w:rsidRPr="00C87255">
            <w:rPr>
              <w:rFonts w:ascii="Verdana" w:hAnsi="Verdana"/>
              <w:b/>
              <w:bCs/>
              <w:sz w:val="16"/>
              <w:szCs w:val="16"/>
            </w:rPr>
            <w:fldChar w:fldCharType="end"/>
          </w:r>
        </w:p>
      </w:sdtContent>
    </w:sdt>
    <w:p w14:paraId="592717A0" w14:textId="769232FF" w:rsidR="00053EA5" w:rsidRPr="003612F4" w:rsidRDefault="00053EA5">
      <w:pPr>
        <w:rPr>
          <w:rFonts w:ascii="Verdana" w:hAnsi="Verdana"/>
        </w:rPr>
      </w:pPr>
      <w:r w:rsidRPr="003612F4">
        <w:rPr>
          <w:rFonts w:ascii="Verdana" w:hAnsi="Verdana"/>
        </w:rPr>
        <w:br w:type="page"/>
      </w:r>
    </w:p>
    <w:p w14:paraId="4BC24105" w14:textId="77777777" w:rsidR="008F768E" w:rsidRPr="003612F4" w:rsidRDefault="008F768E" w:rsidP="008F768E">
      <w:pPr>
        <w:pStyle w:val="Overskrift1"/>
        <w:rPr>
          <w:rFonts w:ascii="Verdana" w:hAnsi="Verdana"/>
        </w:rPr>
      </w:pPr>
      <w:bookmarkStart w:id="0" w:name="_Toc24027314"/>
      <w:r w:rsidRPr="003612F4">
        <w:rPr>
          <w:rFonts w:ascii="Verdana" w:hAnsi="Verdana"/>
        </w:rPr>
        <w:lastRenderedPageBreak/>
        <w:t>1. Indledning</w:t>
      </w:r>
      <w:bookmarkEnd w:id="0"/>
    </w:p>
    <w:p w14:paraId="76454C3B" w14:textId="230C07CE" w:rsidR="00CB6B44" w:rsidRPr="007B06BD" w:rsidRDefault="0095004E" w:rsidP="00F66A89">
      <w:pPr>
        <w:rPr>
          <w:rFonts w:ascii="Verdana" w:hAnsi="Verdana"/>
          <w:sz w:val="18"/>
          <w:szCs w:val="18"/>
        </w:rPr>
      </w:pPr>
      <w:r w:rsidRPr="003612F4">
        <w:rPr>
          <w:rFonts w:ascii="Verdana" w:hAnsi="Verdana"/>
        </w:rPr>
        <w:br/>
      </w:r>
      <w:r w:rsidR="00CB6B44" w:rsidRPr="007B06BD">
        <w:rPr>
          <w:rFonts w:ascii="Verdana" w:hAnsi="Verdana"/>
          <w:sz w:val="18"/>
          <w:szCs w:val="18"/>
        </w:rPr>
        <w:t>Kunden har behov for at indkøbe</w:t>
      </w:r>
      <w:r w:rsidR="00B20E3D" w:rsidRPr="007B06BD">
        <w:rPr>
          <w:rFonts w:ascii="Verdana" w:hAnsi="Verdana"/>
          <w:sz w:val="18"/>
          <w:szCs w:val="18"/>
        </w:rPr>
        <w:t xml:space="preserve"> bærbare Enheder samt Tilbehør</w:t>
      </w:r>
      <w:r w:rsidR="009C54B8" w:rsidRPr="007B06BD">
        <w:rPr>
          <w:rFonts w:ascii="Verdana" w:hAnsi="Verdana"/>
          <w:sz w:val="18"/>
          <w:szCs w:val="18"/>
        </w:rPr>
        <w:t xml:space="preserve"> og evt. reservedele </w:t>
      </w:r>
      <w:r w:rsidR="00B20E3D" w:rsidRPr="007B06BD">
        <w:rPr>
          <w:rFonts w:ascii="Verdana" w:hAnsi="Verdana"/>
          <w:sz w:val="18"/>
          <w:szCs w:val="18"/>
        </w:rPr>
        <w:t>til Kundens folkeskoler</w:t>
      </w:r>
      <w:r w:rsidR="00CB6B44" w:rsidRPr="007B06BD">
        <w:rPr>
          <w:rFonts w:ascii="Verdana" w:hAnsi="Verdana"/>
          <w:sz w:val="18"/>
          <w:szCs w:val="18"/>
        </w:rPr>
        <w:t>.</w:t>
      </w:r>
    </w:p>
    <w:p w14:paraId="5B8A7775" w14:textId="043D73DC" w:rsidR="00CB6B44" w:rsidRPr="007B06BD" w:rsidRDefault="0095004E" w:rsidP="00F66A89">
      <w:pPr>
        <w:rPr>
          <w:rFonts w:ascii="Verdana" w:hAnsi="Verdana"/>
          <w:sz w:val="18"/>
          <w:szCs w:val="18"/>
        </w:rPr>
      </w:pPr>
      <w:r w:rsidRPr="007B06BD">
        <w:rPr>
          <w:rFonts w:ascii="Verdana" w:hAnsi="Verdana"/>
          <w:sz w:val="18"/>
          <w:szCs w:val="18"/>
        </w:rPr>
        <w:t>Kunden ønsker at anskaffe 23.</w:t>
      </w:r>
      <w:r w:rsidR="00704371">
        <w:rPr>
          <w:rFonts w:ascii="Verdana" w:hAnsi="Verdana"/>
          <w:sz w:val="18"/>
          <w:szCs w:val="18"/>
        </w:rPr>
        <w:t>8</w:t>
      </w:r>
      <w:r w:rsidRPr="007B06BD">
        <w:rPr>
          <w:rFonts w:ascii="Verdana" w:hAnsi="Verdana"/>
          <w:sz w:val="18"/>
          <w:szCs w:val="18"/>
        </w:rPr>
        <w:t>00</w:t>
      </w:r>
      <w:r w:rsidR="00860571" w:rsidRPr="007B06BD">
        <w:rPr>
          <w:rFonts w:ascii="Verdana" w:hAnsi="Verdana"/>
          <w:sz w:val="18"/>
          <w:szCs w:val="18"/>
        </w:rPr>
        <w:t xml:space="preserve"> </w:t>
      </w:r>
      <w:r w:rsidR="00800389" w:rsidRPr="007B06BD">
        <w:rPr>
          <w:rFonts w:ascii="Verdana" w:hAnsi="Verdana"/>
          <w:sz w:val="18"/>
          <w:szCs w:val="18"/>
        </w:rPr>
        <w:t>Enheder</w:t>
      </w:r>
      <w:r w:rsidR="00CB6B44" w:rsidRPr="007B06BD">
        <w:rPr>
          <w:rFonts w:ascii="Verdana" w:hAnsi="Verdana"/>
          <w:sz w:val="18"/>
          <w:szCs w:val="18"/>
        </w:rPr>
        <w:t xml:space="preserve"> med </w:t>
      </w:r>
      <w:r w:rsidR="008314E6" w:rsidRPr="007B06BD">
        <w:rPr>
          <w:rFonts w:ascii="Verdana" w:hAnsi="Verdana"/>
          <w:sz w:val="18"/>
          <w:szCs w:val="18"/>
        </w:rPr>
        <w:t xml:space="preserve">tilknyttede </w:t>
      </w:r>
      <w:r w:rsidRPr="007B06BD">
        <w:rPr>
          <w:rFonts w:ascii="Verdana" w:hAnsi="Verdana"/>
          <w:sz w:val="18"/>
          <w:szCs w:val="18"/>
        </w:rPr>
        <w:t>Tjenesteydelser</w:t>
      </w:r>
      <w:r w:rsidR="008314E6" w:rsidRPr="007B06BD">
        <w:rPr>
          <w:rFonts w:ascii="Verdana" w:hAnsi="Verdana"/>
          <w:sz w:val="18"/>
          <w:szCs w:val="18"/>
        </w:rPr>
        <w:t xml:space="preserve"> i form af</w:t>
      </w:r>
      <w:r w:rsidR="00941EF7" w:rsidRPr="007B06BD">
        <w:rPr>
          <w:rFonts w:ascii="Verdana" w:hAnsi="Verdana"/>
          <w:sz w:val="18"/>
          <w:szCs w:val="18"/>
        </w:rPr>
        <w:t xml:space="preserve"> Klargøring og</w:t>
      </w:r>
      <w:r w:rsidR="008314E6" w:rsidRPr="007B06BD">
        <w:rPr>
          <w:rFonts w:ascii="Verdana" w:hAnsi="Verdana"/>
          <w:sz w:val="18"/>
          <w:szCs w:val="18"/>
        </w:rPr>
        <w:t xml:space="preserve"> </w:t>
      </w:r>
      <w:r w:rsidR="00941EF7" w:rsidRPr="007B06BD">
        <w:rPr>
          <w:rFonts w:ascii="Verdana" w:hAnsi="Verdana"/>
          <w:sz w:val="18"/>
          <w:szCs w:val="18"/>
        </w:rPr>
        <w:t>Levering</w:t>
      </w:r>
      <w:r w:rsidR="008314E6" w:rsidRPr="007B06BD">
        <w:rPr>
          <w:rFonts w:ascii="Verdana" w:hAnsi="Verdana"/>
          <w:sz w:val="18"/>
          <w:szCs w:val="18"/>
        </w:rPr>
        <w:t xml:space="preserve"> til </w:t>
      </w:r>
      <w:r w:rsidR="00234856" w:rsidRPr="007B06BD">
        <w:rPr>
          <w:rFonts w:ascii="Verdana" w:hAnsi="Verdana"/>
          <w:sz w:val="18"/>
          <w:szCs w:val="18"/>
        </w:rPr>
        <w:t>Kundens folkeskoler indenfor en tidsperiode på 3 uger</w:t>
      </w:r>
      <w:r w:rsidR="00D9027A" w:rsidRPr="007B06BD">
        <w:rPr>
          <w:rFonts w:ascii="Verdana" w:hAnsi="Verdana"/>
          <w:sz w:val="18"/>
          <w:szCs w:val="18"/>
        </w:rPr>
        <w:t xml:space="preserve"> samt</w:t>
      </w:r>
      <w:r w:rsidR="00234856" w:rsidRPr="007B06BD">
        <w:rPr>
          <w:rFonts w:ascii="Verdana" w:hAnsi="Verdana"/>
          <w:sz w:val="18"/>
          <w:szCs w:val="18"/>
        </w:rPr>
        <w:t xml:space="preserve"> </w:t>
      </w:r>
      <w:r w:rsidR="00941EF7" w:rsidRPr="007B06BD">
        <w:rPr>
          <w:rFonts w:ascii="Verdana" w:hAnsi="Verdana"/>
          <w:sz w:val="18"/>
          <w:szCs w:val="18"/>
        </w:rPr>
        <w:t>G</w:t>
      </w:r>
      <w:r w:rsidR="00234856" w:rsidRPr="007B06BD">
        <w:rPr>
          <w:rFonts w:ascii="Verdana" w:hAnsi="Verdana"/>
          <w:sz w:val="18"/>
          <w:szCs w:val="18"/>
        </w:rPr>
        <w:t>arantihåndtering</w:t>
      </w:r>
      <w:r w:rsidR="00D9027A" w:rsidRPr="007B06BD">
        <w:rPr>
          <w:rFonts w:ascii="Verdana" w:hAnsi="Verdana"/>
          <w:sz w:val="18"/>
          <w:szCs w:val="18"/>
        </w:rPr>
        <w:t xml:space="preserve"> og rapportering </w:t>
      </w:r>
      <w:r w:rsidR="00E85136" w:rsidRPr="007B06BD">
        <w:rPr>
          <w:rFonts w:ascii="Verdana" w:hAnsi="Verdana"/>
          <w:sz w:val="18"/>
          <w:szCs w:val="18"/>
        </w:rPr>
        <w:t>af</w:t>
      </w:r>
      <w:r w:rsidR="00D9027A" w:rsidRPr="007B06BD">
        <w:rPr>
          <w:rFonts w:ascii="Verdana" w:hAnsi="Verdana"/>
          <w:sz w:val="18"/>
          <w:szCs w:val="18"/>
        </w:rPr>
        <w:t xml:space="preserve"> garantisager</w:t>
      </w:r>
      <w:r w:rsidRPr="007B06BD">
        <w:rPr>
          <w:rFonts w:ascii="Verdana" w:hAnsi="Verdana"/>
          <w:sz w:val="18"/>
          <w:szCs w:val="18"/>
        </w:rPr>
        <w:t xml:space="preserve">. </w:t>
      </w:r>
    </w:p>
    <w:p w14:paraId="6A159F70" w14:textId="11EB42B8" w:rsidR="0095004E" w:rsidRPr="007B06BD" w:rsidRDefault="00800389" w:rsidP="00F66A89">
      <w:pPr>
        <w:rPr>
          <w:rFonts w:ascii="Verdana" w:hAnsi="Verdana"/>
          <w:sz w:val="18"/>
          <w:szCs w:val="18"/>
        </w:rPr>
      </w:pPr>
      <w:r w:rsidRPr="007B06BD">
        <w:rPr>
          <w:rFonts w:ascii="Verdana" w:hAnsi="Verdana"/>
          <w:sz w:val="18"/>
          <w:szCs w:val="18"/>
        </w:rPr>
        <w:t>Enhederne</w:t>
      </w:r>
      <w:r w:rsidR="0095004E" w:rsidRPr="007B06BD">
        <w:rPr>
          <w:rFonts w:ascii="Verdana" w:hAnsi="Verdana"/>
          <w:sz w:val="18"/>
          <w:szCs w:val="18"/>
        </w:rPr>
        <w:t xml:space="preserve"> skal anvendes på Kundens folkeskoler primært af elever fra og med 2.- til 10.-klassetrin og </w:t>
      </w:r>
      <w:r w:rsidR="00085175" w:rsidRPr="007B06BD">
        <w:rPr>
          <w:rFonts w:ascii="Verdana" w:hAnsi="Verdana"/>
          <w:sz w:val="18"/>
          <w:szCs w:val="18"/>
        </w:rPr>
        <w:t>Enhederne</w:t>
      </w:r>
      <w:r w:rsidR="0095004E" w:rsidRPr="007B06BD">
        <w:rPr>
          <w:rFonts w:ascii="Verdana" w:hAnsi="Verdana"/>
          <w:sz w:val="18"/>
          <w:szCs w:val="18"/>
        </w:rPr>
        <w:t xml:space="preserve"> skal </w:t>
      </w:r>
      <w:r w:rsidR="00B17214" w:rsidRPr="007B06BD">
        <w:rPr>
          <w:rFonts w:ascii="Verdana" w:hAnsi="Verdana"/>
          <w:sz w:val="18"/>
          <w:szCs w:val="18"/>
        </w:rPr>
        <w:t xml:space="preserve">fysisk </w:t>
      </w:r>
      <w:r w:rsidR="0095004E" w:rsidRPr="007B06BD">
        <w:rPr>
          <w:rFonts w:ascii="Verdana" w:hAnsi="Verdana"/>
          <w:sz w:val="18"/>
          <w:szCs w:val="18"/>
        </w:rPr>
        <w:t>kunne holde til at blive brugt i et skolemiljø, hvor adgangen til digitale læringsmidler, læringsplatforme (</w:t>
      </w:r>
      <w:r w:rsidR="003C4C25" w:rsidRPr="007B06BD">
        <w:rPr>
          <w:rFonts w:ascii="Verdana" w:hAnsi="Verdana"/>
          <w:sz w:val="18"/>
          <w:szCs w:val="18"/>
        </w:rPr>
        <w:t xml:space="preserve">f.eks. </w:t>
      </w:r>
      <w:proofErr w:type="spellStart"/>
      <w:r w:rsidR="0095004E" w:rsidRPr="007B06BD">
        <w:rPr>
          <w:rFonts w:ascii="Verdana" w:hAnsi="Verdana"/>
          <w:sz w:val="18"/>
          <w:szCs w:val="18"/>
        </w:rPr>
        <w:t>MinUddannelse</w:t>
      </w:r>
      <w:proofErr w:type="spellEnd"/>
      <w:r w:rsidR="0095004E" w:rsidRPr="007B06BD">
        <w:rPr>
          <w:rFonts w:ascii="Verdana" w:hAnsi="Verdana"/>
          <w:sz w:val="18"/>
          <w:szCs w:val="18"/>
        </w:rPr>
        <w:t xml:space="preserve"> og </w:t>
      </w:r>
      <w:proofErr w:type="spellStart"/>
      <w:r w:rsidR="0095004E" w:rsidRPr="007B06BD">
        <w:rPr>
          <w:rFonts w:ascii="Verdana" w:hAnsi="Verdana"/>
          <w:sz w:val="18"/>
          <w:szCs w:val="18"/>
        </w:rPr>
        <w:t>MoMo</w:t>
      </w:r>
      <w:proofErr w:type="spellEnd"/>
      <w:r w:rsidR="0095004E" w:rsidRPr="007B06BD">
        <w:rPr>
          <w:rFonts w:ascii="Verdana" w:hAnsi="Verdana"/>
          <w:sz w:val="18"/>
          <w:szCs w:val="18"/>
        </w:rPr>
        <w:t>), samarbejdsplatform (AULA) og kontorpakke</w:t>
      </w:r>
      <w:r w:rsidR="00D9027A" w:rsidRPr="007B06BD">
        <w:rPr>
          <w:rFonts w:ascii="Verdana" w:hAnsi="Verdana"/>
          <w:sz w:val="18"/>
          <w:szCs w:val="18"/>
        </w:rPr>
        <w:t>-</w:t>
      </w:r>
      <w:proofErr w:type="spellStart"/>
      <w:r w:rsidR="0095004E" w:rsidRPr="007B06BD">
        <w:rPr>
          <w:rFonts w:ascii="Verdana" w:hAnsi="Verdana"/>
          <w:sz w:val="18"/>
          <w:szCs w:val="18"/>
        </w:rPr>
        <w:t>funktionalitet</w:t>
      </w:r>
      <w:r w:rsidR="003C4C25" w:rsidRPr="007B06BD">
        <w:rPr>
          <w:rFonts w:ascii="Verdana" w:hAnsi="Verdana"/>
          <w:sz w:val="18"/>
          <w:szCs w:val="18"/>
        </w:rPr>
        <w:t>er</w:t>
      </w:r>
      <w:proofErr w:type="spellEnd"/>
      <w:r w:rsidR="00765244" w:rsidRPr="007B06BD">
        <w:rPr>
          <w:rFonts w:ascii="Verdana" w:hAnsi="Verdana"/>
          <w:sz w:val="18"/>
          <w:szCs w:val="18"/>
        </w:rPr>
        <w:t xml:space="preserve"> alle</w:t>
      </w:r>
      <w:r w:rsidR="0095004E" w:rsidRPr="007B06BD">
        <w:rPr>
          <w:rFonts w:ascii="Verdana" w:hAnsi="Verdana"/>
          <w:sz w:val="18"/>
          <w:szCs w:val="18"/>
        </w:rPr>
        <w:t xml:space="preserve"> er webbasere</w:t>
      </w:r>
      <w:r w:rsidR="00765244" w:rsidRPr="007B06BD">
        <w:rPr>
          <w:rFonts w:ascii="Verdana" w:hAnsi="Verdana"/>
          <w:sz w:val="18"/>
          <w:szCs w:val="18"/>
        </w:rPr>
        <w:t>de</w:t>
      </w:r>
      <w:r w:rsidR="0095004E" w:rsidRPr="007B06BD">
        <w:rPr>
          <w:rFonts w:ascii="Verdana" w:hAnsi="Verdana"/>
          <w:sz w:val="18"/>
          <w:szCs w:val="18"/>
        </w:rPr>
        <w:t xml:space="preserve">. </w:t>
      </w:r>
      <w:r w:rsidR="00CB6B44" w:rsidRPr="007B06BD">
        <w:rPr>
          <w:rFonts w:ascii="Verdana" w:hAnsi="Verdana"/>
          <w:sz w:val="18"/>
          <w:szCs w:val="18"/>
        </w:rPr>
        <w:t>K</w:t>
      </w:r>
      <w:r w:rsidR="005A1B9A" w:rsidRPr="007B06BD">
        <w:rPr>
          <w:rFonts w:ascii="Verdana" w:hAnsi="Verdana"/>
          <w:sz w:val="18"/>
          <w:szCs w:val="18"/>
        </w:rPr>
        <w:t>r</w:t>
      </w:r>
      <w:r w:rsidR="00CB6B44" w:rsidRPr="007B06BD">
        <w:rPr>
          <w:rFonts w:ascii="Verdana" w:hAnsi="Verdana"/>
          <w:sz w:val="18"/>
          <w:szCs w:val="18"/>
        </w:rPr>
        <w:t>av og ønsker til</w:t>
      </w:r>
      <w:r w:rsidR="00765244" w:rsidRPr="007B06BD">
        <w:rPr>
          <w:rFonts w:ascii="Verdana" w:hAnsi="Verdana"/>
          <w:sz w:val="18"/>
          <w:szCs w:val="18"/>
        </w:rPr>
        <w:t xml:space="preserve"> hardwaren (Enheder og Tilbehør / reservedele)</w:t>
      </w:r>
      <w:r w:rsidR="00F66A89" w:rsidRPr="007B06BD">
        <w:rPr>
          <w:rFonts w:ascii="Verdana" w:hAnsi="Verdana"/>
          <w:sz w:val="18"/>
          <w:szCs w:val="18"/>
        </w:rPr>
        <w:t xml:space="preserve"> fremgår af </w:t>
      </w:r>
      <w:r w:rsidR="00765244" w:rsidRPr="007B06BD">
        <w:rPr>
          <w:rFonts w:ascii="Verdana" w:hAnsi="Verdana"/>
          <w:sz w:val="18"/>
          <w:szCs w:val="18"/>
        </w:rPr>
        <w:t>b</w:t>
      </w:r>
      <w:r w:rsidR="00F66A89" w:rsidRPr="007B06BD">
        <w:rPr>
          <w:rFonts w:ascii="Verdana" w:hAnsi="Verdana"/>
          <w:sz w:val="18"/>
          <w:szCs w:val="18"/>
        </w:rPr>
        <w:t>ilag 4</w:t>
      </w:r>
      <w:r w:rsidR="00765244" w:rsidRPr="007B06BD">
        <w:rPr>
          <w:rFonts w:ascii="Verdana" w:hAnsi="Verdana"/>
          <w:sz w:val="18"/>
          <w:szCs w:val="18"/>
        </w:rPr>
        <w:t>.</w:t>
      </w:r>
      <w:r w:rsidR="00F66A89" w:rsidRPr="007B06BD">
        <w:rPr>
          <w:rFonts w:ascii="Verdana" w:hAnsi="Verdana"/>
          <w:sz w:val="18"/>
          <w:szCs w:val="18"/>
        </w:rPr>
        <w:t xml:space="preserve"> </w:t>
      </w:r>
    </w:p>
    <w:p w14:paraId="5A928705" w14:textId="71C01997" w:rsidR="005A1B9A" w:rsidRPr="007B06BD" w:rsidRDefault="005A1B9A" w:rsidP="00F66A89">
      <w:pPr>
        <w:rPr>
          <w:rFonts w:ascii="Verdana" w:hAnsi="Verdana"/>
          <w:sz w:val="18"/>
          <w:szCs w:val="18"/>
        </w:rPr>
      </w:pPr>
      <w:r w:rsidRPr="007B06BD">
        <w:rPr>
          <w:rFonts w:ascii="Verdana" w:hAnsi="Verdana"/>
          <w:sz w:val="18"/>
          <w:szCs w:val="18"/>
        </w:rPr>
        <w:t>Kunden efterspørger</w:t>
      </w:r>
      <w:r w:rsidR="00D9027A" w:rsidRPr="007B06BD">
        <w:rPr>
          <w:rFonts w:ascii="Verdana" w:hAnsi="Verdana"/>
          <w:sz w:val="18"/>
          <w:szCs w:val="18"/>
        </w:rPr>
        <w:t xml:space="preserve"> </w:t>
      </w:r>
      <w:proofErr w:type="gramStart"/>
      <w:r w:rsidR="00D9027A" w:rsidRPr="007B06BD">
        <w:rPr>
          <w:rFonts w:ascii="Verdana" w:hAnsi="Verdana"/>
          <w:sz w:val="18"/>
          <w:szCs w:val="18"/>
        </w:rPr>
        <w:t>endvidere</w:t>
      </w:r>
      <w:proofErr w:type="gramEnd"/>
      <w:r w:rsidRPr="007B06BD">
        <w:rPr>
          <w:rFonts w:ascii="Verdana" w:hAnsi="Verdana"/>
          <w:sz w:val="18"/>
          <w:szCs w:val="18"/>
        </w:rPr>
        <w:t xml:space="preserve"> Tilbehør </w:t>
      </w:r>
      <w:r w:rsidR="007425A9" w:rsidRPr="007B06BD">
        <w:rPr>
          <w:rFonts w:ascii="Verdana" w:hAnsi="Verdana"/>
          <w:sz w:val="18"/>
          <w:szCs w:val="18"/>
        </w:rPr>
        <w:t>i form af</w:t>
      </w:r>
      <w:r w:rsidRPr="007B06BD">
        <w:rPr>
          <w:rFonts w:ascii="Verdana" w:hAnsi="Verdana"/>
          <w:sz w:val="18"/>
          <w:szCs w:val="18"/>
        </w:rPr>
        <w:t xml:space="preserve"> </w:t>
      </w:r>
      <w:r w:rsidR="00B17214" w:rsidRPr="007B06BD">
        <w:rPr>
          <w:rFonts w:ascii="Verdana" w:hAnsi="Verdana"/>
          <w:sz w:val="18"/>
          <w:szCs w:val="18"/>
        </w:rPr>
        <w:t>’</w:t>
      </w:r>
      <w:r w:rsidRPr="007B06BD">
        <w:rPr>
          <w:rFonts w:ascii="Verdana" w:hAnsi="Verdana"/>
          <w:sz w:val="18"/>
          <w:szCs w:val="18"/>
        </w:rPr>
        <w:t>sleeves</w:t>
      </w:r>
      <w:r w:rsidR="00B17214" w:rsidRPr="007B06BD">
        <w:rPr>
          <w:rFonts w:ascii="Verdana" w:hAnsi="Verdana"/>
          <w:sz w:val="18"/>
          <w:szCs w:val="18"/>
        </w:rPr>
        <w:t>’</w:t>
      </w:r>
      <w:r w:rsidR="00AC52DC" w:rsidRPr="007B06BD">
        <w:rPr>
          <w:rFonts w:ascii="Verdana" w:hAnsi="Verdana"/>
          <w:sz w:val="18"/>
          <w:szCs w:val="18"/>
        </w:rPr>
        <w:t xml:space="preserve"> til de</w:t>
      </w:r>
      <w:r w:rsidR="007425A9" w:rsidRPr="007B06BD">
        <w:rPr>
          <w:rFonts w:ascii="Verdana" w:hAnsi="Verdana"/>
          <w:sz w:val="18"/>
          <w:szCs w:val="18"/>
        </w:rPr>
        <w:t xml:space="preserve"> tilbudte</w:t>
      </w:r>
      <w:r w:rsidR="00AC52DC" w:rsidRPr="007B06BD">
        <w:rPr>
          <w:rFonts w:ascii="Verdana" w:hAnsi="Verdana"/>
          <w:sz w:val="18"/>
          <w:szCs w:val="18"/>
        </w:rPr>
        <w:t xml:space="preserve"> </w:t>
      </w:r>
      <w:r w:rsidR="00800389" w:rsidRPr="007B06BD">
        <w:rPr>
          <w:rFonts w:ascii="Verdana" w:hAnsi="Verdana"/>
          <w:sz w:val="18"/>
          <w:szCs w:val="18"/>
        </w:rPr>
        <w:t>Enheder</w:t>
      </w:r>
      <w:r w:rsidR="007425A9" w:rsidRPr="007B06BD">
        <w:rPr>
          <w:rFonts w:ascii="Verdana" w:hAnsi="Verdana"/>
          <w:sz w:val="18"/>
          <w:szCs w:val="18"/>
        </w:rPr>
        <w:t xml:space="preserve"> samt</w:t>
      </w:r>
      <w:r w:rsidR="00C651D9" w:rsidRPr="007B06BD">
        <w:rPr>
          <w:rFonts w:ascii="Verdana" w:hAnsi="Verdana"/>
          <w:sz w:val="18"/>
          <w:szCs w:val="18"/>
        </w:rPr>
        <w:t xml:space="preserve"> </w:t>
      </w:r>
      <w:r w:rsidR="004F3AB1" w:rsidRPr="007B06BD">
        <w:rPr>
          <w:rFonts w:ascii="Verdana" w:hAnsi="Verdana"/>
          <w:sz w:val="18"/>
          <w:szCs w:val="18"/>
        </w:rPr>
        <w:t xml:space="preserve">en separat pris på </w:t>
      </w:r>
      <w:r w:rsidR="00AC52DC" w:rsidRPr="007B06BD">
        <w:rPr>
          <w:rFonts w:ascii="Verdana" w:hAnsi="Verdana"/>
          <w:sz w:val="18"/>
          <w:szCs w:val="18"/>
        </w:rPr>
        <w:t xml:space="preserve">200 </w:t>
      </w:r>
      <w:r w:rsidRPr="007B06BD">
        <w:rPr>
          <w:rFonts w:ascii="Verdana" w:hAnsi="Verdana"/>
          <w:sz w:val="18"/>
          <w:szCs w:val="18"/>
        </w:rPr>
        <w:t>ekstra strømforsyninger</w:t>
      </w:r>
      <w:r w:rsidR="004F3AB1" w:rsidRPr="007B06BD">
        <w:rPr>
          <w:rFonts w:ascii="Verdana" w:hAnsi="Verdana"/>
          <w:sz w:val="18"/>
          <w:szCs w:val="18"/>
        </w:rPr>
        <w:t xml:space="preserve"> </w:t>
      </w:r>
      <w:r w:rsidR="007425A9" w:rsidRPr="007B06BD">
        <w:rPr>
          <w:rFonts w:ascii="Verdana" w:hAnsi="Verdana"/>
          <w:sz w:val="18"/>
          <w:szCs w:val="18"/>
        </w:rPr>
        <w:t xml:space="preserve">til de </w:t>
      </w:r>
      <w:r w:rsidR="004F3AB1" w:rsidRPr="007B06BD">
        <w:rPr>
          <w:rFonts w:ascii="Verdana" w:hAnsi="Verdana"/>
          <w:sz w:val="18"/>
          <w:szCs w:val="18"/>
        </w:rPr>
        <w:t>tilbudte Enheder</w:t>
      </w:r>
      <w:r w:rsidR="00D9027A" w:rsidRPr="007B06BD">
        <w:rPr>
          <w:rFonts w:ascii="Verdana" w:hAnsi="Verdana"/>
          <w:sz w:val="18"/>
          <w:szCs w:val="18"/>
        </w:rPr>
        <w:t>, jf. bilag 4</w:t>
      </w:r>
      <w:r w:rsidR="004F3AB1" w:rsidRPr="007B06BD">
        <w:rPr>
          <w:rFonts w:ascii="Verdana" w:hAnsi="Verdana"/>
          <w:sz w:val="18"/>
          <w:szCs w:val="18"/>
        </w:rPr>
        <w:t>.</w:t>
      </w:r>
    </w:p>
    <w:p w14:paraId="43E8B3F6" w14:textId="794AED45" w:rsidR="000F3639" w:rsidRPr="007B06BD" w:rsidRDefault="004F3AB1" w:rsidP="00F66A89">
      <w:pPr>
        <w:rPr>
          <w:rFonts w:ascii="Verdana" w:hAnsi="Verdana"/>
          <w:sz w:val="18"/>
          <w:szCs w:val="18"/>
        </w:rPr>
      </w:pPr>
      <w:r w:rsidRPr="007B06BD">
        <w:rPr>
          <w:rFonts w:ascii="Verdana" w:hAnsi="Verdana"/>
          <w:sz w:val="18"/>
          <w:szCs w:val="18"/>
        </w:rPr>
        <w:t xml:space="preserve">Samtlige </w:t>
      </w:r>
      <w:r w:rsidR="00D9027A" w:rsidRPr="007B06BD">
        <w:rPr>
          <w:rFonts w:ascii="Verdana" w:hAnsi="Verdana"/>
          <w:sz w:val="18"/>
          <w:szCs w:val="18"/>
        </w:rPr>
        <w:t>Enheder og Tilbehør</w:t>
      </w:r>
      <w:r w:rsidRPr="007B06BD">
        <w:rPr>
          <w:rFonts w:ascii="Verdana" w:hAnsi="Verdana"/>
          <w:sz w:val="18"/>
          <w:szCs w:val="18"/>
        </w:rPr>
        <w:t xml:space="preserve"> skal leveres indenfor </w:t>
      </w:r>
      <w:r w:rsidR="000F3639" w:rsidRPr="007B06BD">
        <w:rPr>
          <w:rFonts w:ascii="Verdana" w:hAnsi="Verdana"/>
          <w:sz w:val="18"/>
          <w:szCs w:val="18"/>
        </w:rPr>
        <w:t xml:space="preserve">et </w:t>
      </w:r>
      <w:r w:rsidRPr="007B06BD">
        <w:rPr>
          <w:rFonts w:ascii="Verdana" w:hAnsi="Verdana"/>
          <w:sz w:val="18"/>
          <w:szCs w:val="18"/>
        </w:rPr>
        <w:t>leveringsvindue</w:t>
      </w:r>
      <w:r w:rsidR="000F3639" w:rsidRPr="007B06BD">
        <w:rPr>
          <w:rFonts w:ascii="Verdana" w:hAnsi="Verdana"/>
          <w:sz w:val="18"/>
          <w:szCs w:val="18"/>
        </w:rPr>
        <w:t xml:space="preserve"> på 3 uger</w:t>
      </w:r>
      <w:r w:rsidRPr="007B06BD">
        <w:rPr>
          <w:rFonts w:ascii="Verdana" w:hAnsi="Verdana"/>
          <w:sz w:val="18"/>
          <w:szCs w:val="18"/>
        </w:rPr>
        <w:t xml:space="preserve"> (</w:t>
      </w:r>
      <w:r w:rsidR="00D9027A" w:rsidRPr="007B06BD">
        <w:rPr>
          <w:rFonts w:ascii="Verdana" w:hAnsi="Verdana"/>
          <w:sz w:val="18"/>
          <w:szCs w:val="18"/>
        </w:rPr>
        <w:t xml:space="preserve">fra og med </w:t>
      </w:r>
      <w:r w:rsidR="00BB7E4B" w:rsidRPr="007B06BD">
        <w:rPr>
          <w:rFonts w:ascii="Verdana" w:hAnsi="Verdana"/>
          <w:sz w:val="18"/>
          <w:szCs w:val="18"/>
        </w:rPr>
        <w:t xml:space="preserve">uge </w:t>
      </w:r>
      <w:r w:rsidRPr="007B06BD">
        <w:rPr>
          <w:rFonts w:ascii="Verdana" w:hAnsi="Verdana"/>
          <w:sz w:val="18"/>
          <w:szCs w:val="18"/>
        </w:rPr>
        <w:t>3</w:t>
      </w:r>
      <w:r w:rsidR="00BB7E4B" w:rsidRPr="007B06BD">
        <w:rPr>
          <w:rFonts w:ascii="Verdana" w:hAnsi="Verdana"/>
          <w:sz w:val="18"/>
          <w:szCs w:val="18"/>
        </w:rPr>
        <w:t>3</w:t>
      </w:r>
      <w:r w:rsidRPr="007B06BD">
        <w:rPr>
          <w:rFonts w:ascii="Verdana" w:hAnsi="Verdana"/>
          <w:sz w:val="18"/>
          <w:szCs w:val="18"/>
        </w:rPr>
        <w:t xml:space="preserve"> </w:t>
      </w:r>
      <w:r w:rsidR="00BB7E4B" w:rsidRPr="007B06BD">
        <w:rPr>
          <w:rFonts w:ascii="Verdana" w:hAnsi="Verdana"/>
          <w:sz w:val="18"/>
          <w:szCs w:val="18"/>
        </w:rPr>
        <w:t>til og med uge 35 2020)</w:t>
      </w:r>
      <w:r w:rsidR="008F2BEF" w:rsidRPr="007B06BD">
        <w:rPr>
          <w:rFonts w:ascii="Verdana" w:hAnsi="Verdana"/>
          <w:sz w:val="18"/>
          <w:szCs w:val="18"/>
        </w:rPr>
        <w:t>.</w:t>
      </w:r>
    </w:p>
    <w:p w14:paraId="4252A3E8" w14:textId="05BBD77B" w:rsidR="00F66A89" w:rsidRPr="007B06BD" w:rsidRDefault="00F66A89" w:rsidP="00F66A89">
      <w:pPr>
        <w:rPr>
          <w:rFonts w:ascii="Verdana" w:hAnsi="Verdana"/>
          <w:sz w:val="18"/>
          <w:szCs w:val="18"/>
        </w:rPr>
      </w:pPr>
      <w:r w:rsidRPr="007B06BD">
        <w:rPr>
          <w:rFonts w:ascii="Verdana" w:hAnsi="Verdana"/>
          <w:sz w:val="18"/>
          <w:szCs w:val="18"/>
        </w:rPr>
        <w:t xml:space="preserve">I tillæg hertil </w:t>
      </w:r>
      <w:r w:rsidR="00CB6B44" w:rsidRPr="007B06BD">
        <w:rPr>
          <w:rFonts w:ascii="Verdana" w:hAnsi="Verdana"/>
          <w:sz w:val="18"/>
          <w:szCs w:val="18"/>
        </w:rPr>
        <w:t>efterspørger</w:t>
      </w:r>
      <w:r w:rsidR="00B17214" w:rsidRPr="007B06BD">
        <w:rPr>
          <w:rFonts w:ascii="Verdana" w:hAnsi="Verdana"/>
          <w:sz w:val="18"/>
          <w:szCs w:val="18"/>
        </w:rPr>
        <w:t xml:space="preserve"> Kunden</w:t>
      </w:r>
      <w:r w:rsidRPr="007B06BD">
        <w:rPr>
          <w:rFonts w:ascii="Verdana" w:hAnsi="Verdana"/>
          <w:sz w:val="18"/>
          <w:szCs w:val="18"/>
        </w:rPr>
        <w:t xml:space="preserve"> en række </w:t>
      </w:r>
      <w:r w:rsidR="0095004E" w:rsidRPr="007B06BD">
        <w:rPr>
          <w:rFonts w:ascii="Verdana" w:hAnsi="Verdana"/>
          <w:sz w:val="18"/>
          <w:szCs w:val="18"/>
        </w:rPr>
        <w:t>T</w:t>
      </w:r>
      <w:r w:rsidRPr="007B06BD">
        <w:rPr>
          <w:rFonts w:ascii="Verdana" w:hAnsi="Verdana"/>
          <w:sz w:val="18"/>
          <w:szCs w:val="18"/>
        </w:rPr>
        <w:t xml:space="preserve">jenesteydelser </w:t>
      </w:r>
      <w:r w:rsidR="00CB6B44" w:rsidRPr="007B06BD">
        <w:rPr>
          <w:rFonts w:ascii="Verdana" w:hAnsi="Verdana"/>
          <w:sz w:val="18"/>
          <w:szCs w:val="18"/>
        </w:rPr>
        <w:t xml:space="preserve">fx </w:t>
      </w:r>
      <w:r w:rsidRPr="007B06BD">
        <w:rPr>
          <w:rFonts w:ascii="Verdana" w:hAnsi="Verdana"/>
          <w:sz w:val="18"/>
          <w:szCs w:val="18"/>
        </w:rPr>
        <w:t xml:space="preserve">i form af </w:t>
      </w:r>
      <w:r w:rsidR="0008392C" w:rsidRPr="007B06BD">
        <w:rPr>
          <w:rFonts w:ascii="Verdana" w:hAnsi="Verdana"/>
          <w:sz w:val="18"/>
          <w:szCs w:val="18"/>
        </w:rPr>
        <w:t>K</w:t>
      </w:r>
      <w:r w:rsidR="00BB7E4B" w:rsidRPr="007B06BD">
        <w:rPr>
          <w:rFonts w:ascii="Verdana" w:hAnsi="Verdana"/>
          <w:sz w:val="18"/>
          <w:szCs w:val="18"/>
        </w:rPr>
        <w:t>largøring</w:t>
      </w:r>
      <w:r w:rsidRPr="007B06BD">
        <w:rPr>
          <w:rFonts w:ascii="Verdana" w:hAnsi="Verdana"/>
          <w:sz w:val="18"/>
          <w:szCs w:val="18"/>
        </w:rPr>
        <w:t xml:space="preserve"> af </w:t>
      </w:r>
      <w:r w:rsidR="00800389" w:rsidRPr="007B06BD">
        <w:rPr>
          <w:rFonts w:ascii="Verdana" w:hAnsi="Verdana"/>
          <w:sz w:val="18"/>
          <w:szCs w:val="18"/>
        </w:rPr>
        <w:t>Enhederne</w:t>
      </w:r>
      <w:r w:rsidRPr="007B06BD">
        <w:rPr>
          <w:rFonts w:ascii="Verdana" w:hAnsi="Verdana"/>
          <w:sz w:val="18"/>
          <w:szCs w:val="18"/>
        </w:rPr>
        <w:t xml:space="preserve"> i Kundens it-løsning til styring af </w:t>
      </w:r>
      <w:r w:rsidR="00800389" w:rsidRPr="007B06BD">
        <w:rPr>
          <w:rFonts w:ascii="Verdana" w:hAnsi="Verdana"/>
          <w:sz w:val="18"/>
          <w:szCs w:val="18"/>
        </w:rPr>
        <w:t>Enhederne</w:t>
      </w:r>
      <w:r w:rsidR="00E73923" w:rsidRPr="007B06BD">
        <w:rPr>
          <w:rFonts w:ascii="Verdana" w:hAnsi="Verdana"/>
          <w:sz w:val="18"/>
          <w:szCs w:val="18"/>
        </w:rPr>
        <w:t>,</w:t>
      </w:r>
      <w:r w:rsidR="00FA4612" w:rsidRPr="007B06BD">
        <w:rPr>
          <w:rFonts w:ascii="Verdana" w:hAnsi="Verdana"/>
          <w:sz w:val="18"/>
          <w:szCs w:val="18"/>
        </w:rPr>
        <w:t xml:space="preserve"> </w:t>
      </w:r>
      <w:r w:rsidR="0095004E" w:rsidRPr="007B06BD">
        <w:rPr>
          <w:rFonts w:ascii="Verdana" w:hAnsi="Verdana"/>
          <w:sz w:val="18"/>
          <w:szCs w:val="18"/>
        </w:rPr>
        <w:t xml:space="preserve">pakning til sikker og miljøvenlig </w:t>
      </w:r>
      <w:r w:rsidRPr="007B06BD">
        <w:rPr>
          <w:rFonts w:ascii="Verdana" w:hAnsi="Verdana"/>
          <w:sz w:val="18"/>
          <w:szCs w:val="18"/>
        </w:rPr>
        <w:t xml:space="preserve">levering </w:t>
      </w:r>
      <w:r w:rsidR="0095004E" w:rsidRPr="007B06BD">
        <w:rPr>
          <w:rFonts w:ascii="Verdana" w:hAnsi="Verdana"/>
          <w:sz w:val="18"/>
          <w:szCs w:val="18"/>
        </w:rPr>
        <w:t xml:space="preserve">af </w:t>
      </w:r>
      <w:r w:rsidR="001402C9" w:rsidRPr="007B06BD">
        <w:rPr>
          <w:rFonts w:ascii="Verdana" w:hAnsi="Verdana"/>
          <w:sz w:val="18"/>
          <w:szCs w:val="18"/>
        </w:rPr>
        <w:t>Enheder</w:t>
      </w:r>
      <w:r w:rsidR="0095004E" w:rsidRPr="007B06BD">
        <w:rPr>
          <w:rFonts w:ascii="Verdana" w:hAnsi="Verdana"/>
          <w:sz w:val="18"/>
          <w:szCs w:val="18"/>
        </w:rPr>
        <w:t xml:space="preserve"> og Tilbehør</w:t>
      </w:r>
      <w:r w:rsidR="003B2CEF" w:rsidRPr="007B06BD">
        <w:rPr>
          <w:rFonts w:ascii="Verdana" w:hAnsi="Verdana"/>
          <w:sz w:val="18"/>
          <w:szCs w:val="18"/>
        </w:rPr>
        <w:t xml:space="preserve">, såvel fra fabrikken til Leverandørens lokation som </w:t>
      </w:r>
      <w:r w:rsidR="00501658" w:rsidRPr="007B06BD">
        <w:rPr>
          <w:rFonts w:ascii="Verdana" w:hAnsi="Verdana"/>
          <w:sz w:val="18"/>
          <w:szCs w:val="18"/>
        </w:rPr>
        <w:t xml:space="preserve">sikker </w:t>
      </w:r>
      <w:r w:rsidR="003B2CEF" w:rsidRPr="007B06BD">
        <w:rPr>
          <w:rFonts w:ascii="Verdana" w:hAnsi="Verdana"/>
          <w:sz w:val="18"/>
          <w:szCs w:val="18"/>
        </w:rPr>
        <w:t>levering</w:t>
      </w:r>
      <w:r w:rsidR="0095004E" w:rsidRPr="007B06BD">
        <w:rPr>
          <w:rFonts w:ascii="Verdana" w:hAnsi="Verdana"/>
          <w:sz w:val="18"/>
          <w:szCs w:val="18"/>
        </w:rPr>
        <w:t xml:space="preserve"> </w:t>
      </w:r>
      <w:r w:rsidRPr="007B06BD">
        <w:rPr>
          <w:rFonts w:ascii="Verdana" w:hAnsi="Verdana"/>
          <w:sz w:val="18"/>
          <w:szCs w:val="18"/>
        </w:rPr>
        <w:t>til skoler</w:t>
      </w:r>
      <w:r w:rsidR="00704371">
        <w:rPr>
          <w:rFonts w:ascii="Verdana" w:hAnsi="Verdana"/>
          <w:sz w:val="18"/>
          <w:szCs w:val="18"/>
        </w:rPr>
        <w:t>ne, jf. bilag 11</w:t>
      </w:r>
      <w:r w:rsidR="001402C9" w:rsidRPr="007B06BD">
        <w:rPr>
          <w:rFonts w:ascii="Verdana" w:hAnsi="Verdana"/>
          <w:sz w:val="18"/>
          <w:szCs w:val="18"/>
        </w:rPr>
        <w:t>,</w:t>
      </w:r>
      <w:r w:rsidRPr="007B06BD">
        <w:rPr>
          <w:rFonts w:ascii="Verdana" w:hAnsi="Verdana"/>
          <w:sz w:val="18"/>
          <w:szCs w:val="18"/>
        </w:rPr>
        <w:t xml:space="preserve"> </w:t>
      </w:r>
      <w:r w:rsidR="00501658" w:rsidRPr="007B06BD">
        <w:rPr>
          <w:rFonts w:ascii="Verdana" w:hAnsi="Verdana"/>
          <w:sz w:val="18"/>
          <w:szCs w:val="18"/>
        </w:rPr>
        <w:t>G</w:t>
      </w:r>
      <w:r w:rsidRPr="007B06BD">
        <w:rPr>
          <w:rFonts w:ascii="Verdana" w:hAnsi="Verdana"/>
          <w:sz w:val="18"/>
          <w:szCs w:val="18"/>
        </w:rPr>
        <w:t>arantihåndtering</w:t>
      </w:r>
      <w:r w:rsidR="00816AA6" w:rsidRPr="007B06BD">
        <w:rPr>
          <w:rFonts w:ascii="Verdana" w:hAnsi="Verdana"/>
          <w:sz w:val="18"/>
          <w:szCs w:val="18"/>
        </w:rPr>
        <w:t xml:space="preserve"> </w:t>
      </w:r>
      <w:r w:rsidR="00E85136" w:rsidRPr="007B06BD">
        <w:rPr>
          <w:rFonts w:ascii="Verdana" w:hAnsi="Verdana"/>
          <w:sz w:val="18"/>
          <w:szCs w:val="18"/>
        </w:rPr>
        <w:t>samt</w:t>
      </w:r>
      <w:r w:rsidRPr="007B06BD">
        <w:rPr>
          <w:rFonts w:ascii="Verdana" w:hAnsi="Verdana"/>
          <w:sz w:val="18"/>
          <w:szCs w:val="18"/>
        </w:rPr>
        <w:t xml:space="preserve"> rapportering af garanti</w:t>
      </w:r>
      <w:r w:rsidR="00E85136" w:rsidRPr="007B06BD">
        <w:rPr>
          <w:rFonts w:ascii="Verdana" w:hAnsi="Verdana"/>
          <w:sz w:val="18"/>
          <w:szCs w:val="18"/>
        </w:rPr>
        <w:t>sager</w:t>
      </w:r>
      <w:r w:rsidR="00501658" w:rsidRPr="007B06BD">
        <w:rPr>
          <w:rFonts w:ascii="Verdana" w:hAnsi="Verdana"/>
          <w:sz w:val="18"/>
          <w:szCs w:val="18"/>
        </w:rPr>
        <w:t xml:space="preserve">. </w:t>
      </w:r>
      <w:r w:rsidRPr="007B06BD">
        <w:rPr>
          <w:rFonts w:ascii="Verdana" w:hAnsi="Verdana"/>
          <w:sz w:val="18"/>
          <w:szCs w:val="18"/>
        </w:rPr>
        <w:t>Kravene til d</w:t>
      </w:r>
      <w:r w:rsidR="00E85136" w:rsidRPr="007B06BD">
        <w:rPr>
          <w:rFonts w:ascii="Verdana" w:hAnsi="Verdana"/>
          <w:sz w:val="18"/>
          <w:szCs w:val="18"/>
        </w:rPr>
        <w:t>e nævnte</w:t>
      </w:r>
      <w:r w:rsidRPr="007B06BD">
        <w:rPr>
          <w:rFonts w:ascii="Verdana" w:hAnsi="Verdana"/>
          <w:sz w:val="18"/>
          <w:szCs w:val="18"/>
        </w:rPr>
        <w:t xml:space="preserve"> </w:t>
      </w:r>
      <w:r w:rsidR="00022B47" w:rsidRPr="007B06BD">
        <w:rPr>
          <w:rFonts w:ascii="Verdana" w:hAnsi="Verdana"/>
          <w:sz w:val="18"/>
          <w:szCs w:val="18"/>
        </w:rPr>
        <w:t>T</w:t>
      </w:r>
      <w:r w:rsidRPr="007B06BD">
        <w:rPr>
          <w:rFonts w:ascii="Verdana" w:hAnsi="Verdana"/>
          <w:sz w:val="18"/>
          <w:szCs w:val="18"/>
        </w:rPr>
        <w:t xml:space="preserve">jenesteydelser fremgår af dette bilag og servicemålene fremgår af bilag </w:t>
      </w:r>
      <w:r w:rsidR="00F97B21">
        <w:rPr>
          <w:rFonts w:ascii="Verdana" w:hAnsi="Verdana"/>
          <w:sz w:val="18"/>
          <w:szCs w:val="18"/>
        </w:rPr>
        <w:t>6</w:t>
      </w:r>
      <w:r w:rsidR="002E434D" w:rsidRPr="007B06BD">
        <w:rPr>
          <w:rFonts w:ascii="Verdana" w:hAnsi="Verdana"/>
          <w:sz w:val="18"/>
          <w:szCs w:val="18"/>
        </w:rPr>
        <w:t>,</w:t>
      </w:r>
      <w:r w:rsidR="0095004E" w:rsidRPr="007B06BD">
        <w:rPr>
          <w:rFonts w:ascii="Verdana" w:hAnsi="Verdana"/>
          <w:sz w:val="18"/>
          <w:szCs w:val="18"/>
        </w:rPr>
        <w:t xml:space="preserve"> </w:t>
      </w:r>
      <w:r w:rsidRPr="007B06BD">
        <w:rPr>
          <w:rFonts w:ascii="Verdana" w:hAnsi="Verdana"/>
          <w:sz w:val="18"/>
          <w:szCs w:val="18"/>
        </w:rPr>
        <w:t>Driftskrav Servicemål</w:t>
      </w:r>
      <w:r w:rsidR="00E85136" w:rsidRPr="007B06BD">
        <w:rPr>
          <w:rFonts w:ascii="Verdana" w:hAnsi="Verdana"/>
          <w:sz w:val="18"/>
          <w:szCs w:val="18"/>
        </w:rPr>
        <w:t>.</w:t>
      </w:r>
    </w:p>
    <w:p w14:paraId="35E4D066" w14:textId="77777777" w:rsidR="00AA21D7" w:rsidRPr="007B06BD" w:rsidRDefault="00AA21D7">
      <w:pPr>
        <w:rPr>
          <w:rFonts w:ascii="Verdana" w:hAnsi="Verdana"/>
          <w:i/>
          <w:iCs/>
          <w:sz w:val="18"/>
          <w:szCs w:val="18"/>
        </w:rPr>
      </w:pPr>
    </w:p>
    <w:p w14:paraId="1037A688" w14:textId="77777777" w:rsidR="00AA21D7" w:rsidRPr="007B06BD" w:rsidRDefault="00AA21D7">
      <w:pPr>
        <w:rPr>
          <w:rFonts w:ascii="Verdana" w:hAnsi="Verdana"/>
          <w:i/>
          <w:iCs/>
          <w:sz w:val="18"/>
          <w:szCs w:val="18"/>
        </w:rPr>
      </w:pPr>
    </w:p>
    <w:p w14:paraId="5AE02C8E" w14:textId="77777777" w:rsidR="00AA21D7" w:rsidRPr="007B06BD" w:rsidRDefault="00AA21D7">
      <w:pPr>
        <w:rPr>
          <w:rFonts w:ascii="Verdana" w:hAnsi="Verdana"/>
          <w:i/>
          <w:iCs/>
          <w:sz w:val="18"/>
          <w:szCs w:val="18"/>
        </w:rPr>
      </w:pPr>
    </w:p>
    <w:p w14:paraId="0D0A22FA" w14:textId="77777777" w:rsidR="00F34BFB" w:rsidRPr="007B06BD" w:rsidRDefault="00F34BFB">
      <w:pPr>
        <w:rPr>
          <w:rFonts w:ascii="Verdana" w:hAnsi="Verdana"/>
          <w:sz w:val="18"/>
          <w:szCs w:val="18"/>
        </w:rPr>
      </w:pPr>
    </w:p>
    <w:p w14:paraId="5DDAB0A7" w14:textId="77777777" w:rsidR="004F5856" w:rsidRPr="003612F4" w:rsidRDefault="004F5856">
      <w:pPr>
        <w:rPr>
          <w:rFonts w:ascii="Verdana" w:eastAsiaTheme="majorEastAsia" w:hAnsi="Verdana" w:cstheme="majorBidi"/>
          <w:color w:val="2F5496" w:themeColor="accent1" w:themeShade="BF"/>
          <w:sz w:val="32"/>
          <w:szCs w:val="32"/>
        </w:rPr>
      </w:pPr>
      <w:r w:rsidRPr="003612F4">
        <w:rPr>
          <w:rFonts w:ascii="Verdana" w:hAnsi="Verdana"/>
        </w:rPr>
        <w:br w:type="page"/>
      </w:r>
    </w:p>
    <w:p w14:paraId="4C2C35A9" w14:textId="395DC851" w:rsidR="008F768E" w:rsidRPr="003612F4" w:rsidRDefault="008F768E" w:rsidP="008F768E">
      <w:pPr>
        <w:pStyle w:val="Overskrift1"/>
        <w:rPr>
          <w:rFonts w:ascii="Verdana" w:hAnsi="Verdana"/>
        </w:rPr>
      </w:pPr>
      <w:bookmarkStart w:id="1" w:name="_Toc24027315"/>
      <w:r w:rsidRPr="003612F4">
        <w:rPr>
          <w:rFonts w:ascii="Verdana" w:hAnsi="Verdana"/>
        </w:rPr>
        <w:lastRenderedPageBreak/>
        <w:t>2. Vejledning til kravspecifikationen</w:t>
      </w:r>
      <w:bookmarkEnd w:id="1"/>
    </w:p>
    <w:p w14:paraId="57136790" w14:textId="0F4E3C5F" w:rsidR="008F768E" w:rsidRPr="003612F4" w:rsidRDefault="008F768E">
      <w:pPr>
        <w:rPr>
          <w:rFonts w:ascii="Verdana" w:hAnsi="Verdana"/>
        </w:rPr>
      </w:pPr>
    </w:p>
    <w:p w14:paraId="4E591EA5" w14:textId="77777777" w:rsidR="00C87255" w:rsidRPr="00C87255" w:rsidRDefault="00C87255" w:rsidP="00C87255">
      <w:pPr>
        <w:rPr>
          <w:rFonts w:ascii="Verdana" w:hAnsi="Verdana"/>
          <w:sz w:val="18"/>
          <w:szCs w:val="18"/>
        </w:rPr>
      </w:pPr>
      <w:r w:rsidRPr="00C87255">
        <w:rPr>
          <w:rFonts w:ascii="Verdana" w:hAnsi="Verdana"/>
          <w:sz w:val="18"/>
          <w:szCs w:val="18"/>
        </w:rPr>
        <w:t>Dette bilag indeholder Kundens krav til Serviceleverancen. Hele bilag 5, Serviceleverancen, udgør både Minimumskrav (MK), der forudsættes opfyldt ved Tilbudsgivers afgivelse af tilbud, samt Ønsker (Ø og optioner (O)).</w:t>
      </w:r>
    </w:p>
    <w:p w14:paraId="4BF96CD1" w14:textId="77777777" w:rsidR="00C87255" w:rsidRPr="00C87255" w:rsidRDefault="00C87255" w:rsidP="00C87255">
      <w:pPr>
        <w:rPr>
          <w:rFonts w:ascii="Verdana" w:hAnsi="Verdana"/>
          <w:sz w:val="18"/>
          <w:szCs w:val="18"/>
        </w:rPr>
      </w:pPr>
      <w:r w:rsidRPr="00C87255">
        <w:rPr>
          <w:rFonts w:ascii="Verdana" w:hAnsi="Verdana"/>
          <w:sz w:val="18"/>
          <w:szCs w:val="18"/>
        </w:rPr>
        <w:t xml:space="preserve">For Ønsker (Ø) skal Tilbudsgiver: </w:t>
      </w:r>
    </w:p>
    <w:p w14:paraId="3AD075B4" w14:textId="77777777" w:rsidR="00C87255" w:rsidRPr="00C87255" w:rsidRDefault="00C87255" w:rsidP="00C87255">
      <w:pPr>
        <w:rPr>
          <w:rFonts w:ascii="Verdana" w:hAnsi="Verdana"/>
          <w:sz w:val="18"/>
          <w:szCs w:val="18"/>
        </w:rPr>
      </w:pPr>
      <w:r w:rsidRPr="00C87255">
        <w:rPr>
          <w:rFonts w:ascii="Verdana" w:hAnsi="Verdana"/>
          <w:sz w:val="18"/>
          <w:szCs w:val="18"/>
        </w:rPr>
        <w:t>Afkrydse “Kravopfyldelsesgrad”, i det relevante felt. Tilbudsgiveren skal for hvert enkelt ønske angive, om Ønsket enten er "Helt" eller "Ikke" opfyldt ud fra følgende betydning:</w:t>
      </w:r>
    </w:p>
    <w:p w14:paraId="6A4043D1" w14:textId="77777777" w:rsidR="00C87255" w:rsidRPr="00C87255" w:rsidRDefault="00C87255" w:rsidP="00C87255">
      <w:pPr>
        <w:rPr>
          <w:rFonts w:ascii="Verdana" w:hAnsi="Verdana"/>
          <w:sz w:val="18"/>
          <w:szCs w:val="18"/>
        </w:rPr>
      </w:pPr>
      <w:r w:rsidRPr="00C87255">
        <w:rPr>
          <w:rFonts w:ascii="Verdana" w:hAnsi="Verdana"/>
          <w:sz w:val="18"/>
          <w:szCs w:val="18"/>
        </w:rPr>
        <w:t>Helt = Ønsket er opfyldt</w:t>
      </w:r>
    </w:p>
    <w:p w14:paraId="3E76A96E" w14:textId="77777777" w:rsidR="00C87255" w:rsidRPr="00C87255" w:rsidRDefault="00C87255" w:rsidP="00C87255">
      <w:pPr>
        <w:rPr>
          <w:rFonts w:ascii="Verdana" w:hAnsi="Verdana"/>
          <w:sz w:val="18"/>
          <w:szCs w:val="18"/>
        </w:rPr>
      </w:pPr>
      <w:r w:rsidRPr="00C87255">
        <w:rPr>
          <w:rFonts w:ascii="Verdana" w:hAnsi="Verdana"/>
          <w:sz w:val="18"/>
          <w:szCs w:val="18"/>
        </w:rPr>
        <w:t>Ikke = Ønsket er ikke opfyldt i sin helhed.</w:t>
      </w:r>
    </w:p>
    <w:p w14:paraId="694EA824" w14:textId="77777777" w:rsidR="00C87255" w:rsidRPr="00C87255" w:rsidRDefault="00C87255" w:rsidP="00C87255">
      <w:pPr>
        <w:rPr>
          <w:rFonts w:ascii="Verdana" w:hAnsi="Verdana"/>
          <w:sz w:val="18"/>
          <w:szCs w:val="18"/>
        </w:rPr>
      </w:pPr>
      <w:r w:rsidRPr="00C87255">
        <w:rPr>
          <w:rFonts w:ascii="Verdana" w:hAnsi="Verdana"/>
          <w:sz w:val="18"/>
          <w:szCs w:val="18"/>
        </w:rPr>
        <w:br/>
        <w:t>Henvise til den relevante del af tilbuddet/løsningsbeskrivelsen, hvoraf en fyldestgørende beskrivelse af opfyldelse/manglende opfyldelse af Ø fremgår.</w:t>
      </w:r>
    </w:p>
    <w:p w14:paraId="09955C5A" w14:textId="77777777" w:rsidR="00C87255" w:rsidRPr="00C87255" w:rsidRDefault="00C87255" w:rsidP="00C87255">
      <w:pPr>
        <w:rPr>
          <w:rFonts w:ascii="Verdana" w:hAnsi="Verdana"/>
          <w:sz w:val="18"/>
          <w:szCs w:val="18"/>
        </w:rPr>
      </w:pPr>
      <w:r w:rsidRPr="00C87255">
        <w:rPr>
          <w:rFonts w:ascii="Verdana" w:hAnsi="Verdana"/>
          <w:sz w:val="18"/>
          <w:szCs w:val="18"/>
        </w:rPr>
        <w:t>Give en fyldestgørende beskrivelse af, hvorfor det tilbudte opfylder - eller ikke opfylder ønskerne.</w:t>
      </w:r>
    </w:p>
    <w:p w14:paraId="4204920E" w14:textId="77777777" w:rsidR="00C87255" w:rsidRPr="00C87255" w:rsidRDefault="00C87255" w:rsidP="00C87255">
      <w:pPr>
        <w:rPr>
          <w:rFonts w:ascii="Verdana" w:hAnsi="Verdana"/>
          <w:sz w:val="18"/>
          <w:szCs w:val="18"/>
        </w:rPr>
      </w:pPr>
      <w:r w:rsidRPr="00C87255">
        <w:rPr>
          <w:rFonts w:ascii="Verdana" w:hAnsi="Verdana"/>
          <w:sz w:val="18"/>
          <w:szCs w:val="18"/>
        </w:rPr>
        <w:t>Beskrivelserne i tilbuddet anvendes i forbindelse med tilbudsevalueringen. Tilbudsgiver opfordres derfor til at være så detaljerede som muligt i deres beskrivelser af de enkelte Ønsker (besvarelser med ”Ja”/”Nej” kan resultere i en lav score).</w:t>
      </w:r>
    </w:p>
    <w:p w14:paraId="4464071E" w14:textId="77777777" w:rsidR="00C87255" w:rsidRPr="00C87255" w:rsidRDefault="00C87255" w:rsidP="00C87255">
      <w:pPr>
        <w:rPr>
          <w:rFonts w:ascii="Verdana" w:hAnsi="Verdana"/>
          <w:sz w:val="18"/>
          <w:szCs w:val="18"/>
        </w:rPr>
      </w:pPr>
      <w:r w:rsidRPr="00C87255">
        <w:rPr>
          <w:rFonts w:ascii="Verdana" w:hAnsi="Verdana"/>
          <w:sz w:val="18"/>
          <w:szCs w:val="18"/>
        </w:rPr>
        <w:t>Vær opmærksom på, at et Minimumskrav (MK) er krav, der SKAL opfyldes helt af Tilbudsgiver, for at dennes tilbud kan tages i betragtning (’</w:t>
      </w:r>
      <w:proofErr w:type="spellStart"/>
      <w:r w:rsidRPr="00C87255">
        <w:rPr>
          <w:rFonts w:ascii="Verdana" w:hAnsi="Verdana"/>
          <w:sz w:val="18"/>
          <w:szCs w:val="18"/>
        </w:rPr>
        <w:t>need</w:t>
      </w:r>
      <w:proofErr w:type="spellEnd"/>
      <w:r w:rsidRPr="00C87255">
        <w:rPr>
          <w:rFonts w:ascii="Verdana" w:hAnsi="Verdana"/>
          <w:sz w:val="18"/>
          <w:szCs w:val="18"/>
        </w:rPr>
        <w:t xml:space="preserve"> to have’), hvorimod et Ønske (Ø) ikke er nødvendigt at opfylde fuldt ud, for at Tilbudsgivers tilbud kan tages i betragtning (’</w:t>
      </w:r>
      <w:proofErr w:type="spellStart"/>
      <w:r w:rsidRPr="00C87255">
        <w:rPr>
          <w:rFonts w:ascii="Verdana" w:hAnsi="Verdana"/>
          <w:sz w:val="18"/>
          <w:szCs w:val="18"/>
        </w:rPr>
        <w:t>nice</w:t>
      </w:r>
      <w:proofErr w:type="spellEnd"/>
      <w:r w:rsidRPr="00C87255">
        <w:rPr>
          <w:rFonts w:ascii="Verdana" w:hAnsi="Verdana"/>
          <w:sz w:val="18"/>
          <w:szCs w:val="18"/>
        </w:rPr>
        <w:t xml:space="preserve"> to have’). Opfyldelse af Ønsker vil indgå i tilbudsevalueringen. Det skal fremhæves, at det i forbindelse med evalueringen vil blive tillagt stor vægt, hvis et Ø ikke opfyldes og det vil trække betydeligt ned. </w:t>
      </w:r>
    </w:p>
    <w:p w14:paraId="4C71D02E" w14:textId="77777777" w:rsidR="00C87255" w:rsidRPr="00C87255" w:rsidRDefault="00C87255" w:rsidP="00C87255">
      <w:pPr>
        <w:rPr>
          <w:rFonts w:ascii="Verdana" w:hAnsi="Verdana"/>
          <w:sz w:val="18"/>
          <w:szCs w:val="18"/>
        </w:rPr>
      </w:pPr>
      <w:r w:rsidRPr="00C87255">
        <w:rPr>
          <w:rFonts w:ascii="Verdana" w:hAnsi="Verdana"/>
          <w:sz w:val="18"/>
          <w:szCs w:val="18"/>
        </w:rPr>
        <w:t>Udbuddet indeholder desuden obligatoriske optioner (O). Ved obligatoriske optioner forstås optioner, som Tilbudsgiver er forpligtet til at byde på og som derfor indgår i evalueringen af de indkomne tilbud.</w:t>
      </w:r>
    </w:p>
    <w:p w14:paraId="454C5D16" w14:textId="77777777" w:rsidR="00C87255" w:rsidRPr="00C87255" w:rsidRDefault="00C87255" w:rsidP="00C87255">
      <w:pPr>
        <w:rPr>
          <w:rFonts w:ascii="Verdana" w:hAnsi="Verdana"/>
          <w:sz w:val="18"/>
          <w:szCs w:val="18"/>
        </w:rPr>
      </w:pPr>
      <w:r w:rsidRPr="00C87255">
        <w:rPr>
          <w:rFonts w:ascii="Verdana" w:hAnsi="Verdana"/>
          <w:sz w:val="18"/>
          <w:szCs w:val="18"/>
        </w:rPr>
        <w:t>Bilag 5 omfatter ikke alle Kundens krav. Nogle af Kundens krav er medtaget i andre bilag for at have en naturlig sammenhæng til konteksten.</w:t>
      </w:r>
    </w:p>
    <w:p w14:paraId="1D9BEFCF" w14:textId="77777777" w:rsidR="00C87255" w:rsidRPr="00C87255" w:rsidRDefault="00C87255" w:rsidP="00C87255">
      <w:pPr>
        <w:rPr>
          <w:rFonts w:ascii="Verdana" w:hAnsi="Verdana"/>
          <w:sz w:val="18"/>
          <w:szCs w:val="18"/>
        </w:rPr>
      </w:pPr>
      <w:r w:rsidRPr="00C87255">
        <w:rPr>
          <w:rFonts w:ascii="Verdana" w:hAnsi="Verdana"/>
          <w:sz w:val="18"/>
          <w:szCs w:val="18"/>
        </w:rPr>
        <w:t xml:space="preserve">Andre forhold </w:t>
      </w:r>
    </w:p>
    <w:p w14:paraId="024B9160" w14:textId="77777777" w:rsidR="00C87255" w:rsidRPr="00C87255" w:rsidRDefault="00C87255" w:rsidP="00C87255">
      <w:pPr>
        <w:rPr>
          <w:rFonts w:ascii="Verdana" w:hAnsi="Verdana"/>
          <w:sz w:val="18"/>
          <w:szCs w:val="18"/>
        </w:rPr>
      </w:pPr>
      <w:r w:rsidRPr="00C87255">
        <w:rPr>
          <w:rFonts w:ascii="Verdana" w:hAnsi="Verdana"/>
          <w:sz w:val="18"/>
          <w:szCs w:val="18"/>
        </w:rPr>
        <w:t xml:space="preserve">Tilbudsgiver skal være opmærksom på, at Kunden alene er berettiget til at lægge vægt på de ved tilbuddet indkomne oplysninger og, at Kunden vil tage alle oplysninger i tilbuddet i betragtning ved vurdering af, om et Mindstekrav /Option/Ønske er opfyldt. </w:t>
      </w:r>
    </w:p>
    <w:p w14:paraId="3D3E6066" w14:textId="2E4263B3" w:rsidR="00C87255" w:rsidRPr="00C87255" w:rsidRDefault="00C87255" w:rsidP="00C87255">
      <w:pPr>
        <w:rPr>
          <w:rFonts w:ascii="Verdana" w:hAnsi="Verdana"/>
          <w:sz w:val="18"/>
          <w:szCs w:val="18"/>
        </w:rPr>
      </w:pPr>
      <w:r w:rsidRPr="00C87255">
        <w:rPr>
          <w:rFonts w:ascii="Verdana" w:hAnsi="Verdana"/>
          <w:sz w:val="18"/>
          <w:szCs w:val="18"/>
        </w:rPr>
        <w:t xml:space="preserve"> Dette betyder blandt andet, at Tilbudsgivers detaljerede løsningsbeskrivelser vil kunne indgå ved vurderingen af, om et Minimumskrav/Option/Ønske er opfyldt i et andet bilag, og tilbudsgiver skal derfor altid sikre, at Tilbudsgivers besvarelse i ét bilag ikke fører til, at et Minimumskrav/Option/Ønske må anses for ikke-opfyldt i et andet bilag. </w:t>
      </w:r>
    </w:p>
    <w:p w14:paraId="64865A46" w14:textId="43F797A7" w:rsidR="00C87255" w:rsidRPr="00C87255" w:rsidRDefault="00C87255" w:rsidP="00C87255">
      <w:pPr>
        <w:rPr>
          <w:rFonts w:ascii="Verdana" w:hAnsi="Verdana"/>
          <w:sz w:val="18"/>
          <w:szCs w:val="18"/>
        </w:rPr>
      </w:pPr>
      <w:r w:rsidRPr="00C87255">
        <w:rPr>
          <w:rFonts w:ascii="Verdana" w:hAnsi="Verdana"/>
          <w:sz w:val="18"/>
          <w:szCs w:val="18"/>
        </w:rPr>
        <w:t xml:space="preserve"> Det er i den sammenhæng Tilbudsgivers risiko, </w:t>
      </w:r>
      <w:proofErr w:type="gramStart"/>
      <w:r w:rsidRPr="00C87255">
        <w:rPr>
          <w:rFonts w:ascii="Verdana" w:hAnsi="Verdana"/>
          <w:sz w:val="18"/>
          <w:szCs w:val="18"/>
        </w:rPr>
        <w:t>såfremt</w:t>
      </w:r>
      <w:proofErr w:type="gramEnd"/>
      <w:r w:rsidRPr="00C87255">
        <w:rPr>
          <w:rFonts w:ascii="Verdana" w:hAnsi="Verdana"/>
          <w:sz w:val="18"/>
          <w:szCs w:val="18"/>
        </w:rPr>
        <w:t xml:space="preserve"> tilbuddet indeholder fejl, unøjagtigheder eller oplysninger, der kan forstås som stridende mod et Minimumskrav/Option/Ønske, og Kunden kan i disse tilfælde være forpligtet til at se bort fra tilbuddet. </w:t>
      </w:r>
    </w:p>
    <w:p w14:paraId="1142297E" w14:textId="77777777" w:rsidR="00C87255" w:rsidRPr="00C87255" w:rsidRDefault="00C87255" w:rsidP="00C87255">
      <w:pPr>
        <w:rPr>
          <w:rFonts w:ascii="Verdana" w:hAnsi="Verdana"/>
          <w:sz w:val="18"/>
          <w:szCs w:val="18"/>
        </w:rPr>
      </w:pPr>
      <w:r w:rsidRPr="00C87255">
        <w:rPr>
          <w:rFonts w:ascii="Verdana" w:hAnsi="Verdana"/>
          <w:sz w:val="18"/>
          <w:szCs w:val="18"/>
        </w:rPr>
        <w:t xml:space="preserve"> </w:t>
      </w:r>
    </w:p>
    <w:p w14:paraId="323E7621" w14:textId="77777777" w:rsidR="00C87255" w:rsidRPr="00C87255" w:rsidRDefault="00C87255" w:rsidP="00C87255">
      <w:pPr>
        <w:rPr>
          <w:rFonts w:ascii="Verdana" w:hAnsi="Verdana"/>
          <w:sz w:val="18"/>
          <w:szCs w:val="18"/>
        </w:rPr>
      </w:pPr>
      <w:r w:rsidRPr="00C87255">
        <w:rPr>
          <w:rFonts w:ascii="Verdana" w:hAnsi="Verdana"/>
          <w:sz w:val="18"/>
          <w:szCs w:val="18"/>
        </w:rPr>
        <w:lastRenderedPageBreak/>
        <w:t xml:space="preserve">Det er derfor vigtigt, at Tilbudsgiver generelt ved besvarelse af Kundens Minimumskrav/Option/Ønske og ved udarbejdelse af de ovenfor anførte løsningsbeskrivelser sikrer, at besvarelsen indeholder klare og tydelige svar på alle Kundens Minimumskrav/Option/Ønske, </w:t>
      </w:r>
      <w:proofErr w:type="gramStart"/>
      <w:r w:rsidRPr="00C87255">
        <w:rPr>
          <w:rFonts w:ascii="Verdana" w:hAnsi="Verdana"/>
          <w:sz w:val="18"/>
          <w:szCs w:val="18"/>
        </w:rPr>
        <w:t>således at</w:t>
      </w:r>
      <w:proofErr w:type="gramEnd"/>
      <w:r w:rsidRPr="00C87255">
        <w:rPr>
          <w:rFonts w:ascii="Verdana" w:hAnsi="Verdana"/>
          <w:sz w:val="18"/>
          <w:szCs w:val="18"/>
        </w:rPr>
        <w:t xml:space="preserve"> der ikke opstår tvivl om, hvorvidt et Minimumskrav/Option/Ønske er opfyldt. Dette gælder særligt vedrørende Minimumskrav (MK) og Optioner (O), idet manglende opfyldelse/besvarelse heraf vil kunne medføre, at tilbuddet skal anses for ukonditionsmæssigt, hvilket betyder, at tilbuddet ikke kan tages i betragtning ved tilbudsvurderingen. </w:t>
      </w:r>
    </w:p>
    <w:p w14:paraId="1E78F0FB" w14:textId="77777777" w:rsidR="008F34B4" w:rsidRPr="003612F4" w:rsidRDefault="008F34B4">
      <w:pPr>
        <w:rPr>
          <w:rFonts w:ascii="Verdana" w:hAnsi="Verdana"/>
        </w:rPr>
      </w:pPr>
    </w:p>
    <w:p w14:paraId="3391C5BB" w14:textId="77777777" w:rsidR="006D4B16" w:rsidRPr="003612F4" w:rsidRDefault="006D4B16">
      <w:pPr>
        <w:rPr>
          <w:rFonts w:ascii="Verdana" w:eastAsiaTheme="majorEastAsia" w:hAnsi="Verdana" w:cstheme="majorBidi"/>
          <w:color w:val="2F5496" w:themeColor="accent1" w:themeShade="BF"/>
          <w:sz w:val="32"/>
          <w:szCs w:val="32"/>
        </w:rPr>
      </w:pPr>
      <w:r w:rsidRPr="003612F4">
        <w:rPr>
          <w:rFonts w:ascii="Verdana" w:hAnsi="Verdana"/>
        </w:rPr>
        <w:br w:type="page"/>
      </w:r>
    </w:p>
    <w:p w14:paraId="20C195B7" w14:textId="1C05F2F4" w:rsidR="008F768E" w:rsidRPr="003612F4" w:rsidRDefault="008F768E" w:rsidP="008F34B4">
      <w:pPr>
        <w:pStyle w:val="Overskrift1"/>
        <w:rPr>
          <w:rFonts w:ascii="Verdana" w:hAnsi="Verdana"/>
        </w:rPr>
      </w:pPr>
      <w:bookmarkStart w:id="2" w:name="_Toc24027316"/>
      <w:r w:rsidRPr="003612F4">
        <w:rPr>
          <w:rFonts w:ascii="Verdana" w:hAnsi="Verdana"/>
        </w:rPr>
        <w:lastRenderedPageBreak/>
        <w:t>3. Kundens krav til Serviceleverancen</w:t>
      </w:r>
      <w:bookmarkEnd w:id="2"/>
    </w:p>
    <w:p w14:paraId="3D9960BA" w14:textId="77777777" w:rsidR="008F768E" w:rsidRPr="003612F4" w:rsidRDefault="008F768E">
      <w:pPr>
        <w:rPr>
          <w:rFonts w:ascii="Verdana" w:hAnsi="Verdana"/>
        </w:rPr>
      </w:pPr>
    </w:p>
    <w:p w14:paraId="402091D8" w14:textId="77777777" w:rsidR="00086691" w:rsidRPr="00425E22" w:rsidRDefault="008F34B4" w:rsidP="008F34B4">
      <w:pPr>
        <w:pStyle w:val="Overskrift2"/>
        <w:rPr>
          <w:rFonts w:ascii="Verdana" w:hAnsi="Verdana"/>
          <w:sz w:val="22"/>
          <w:szCs w:val="22"/>
        </w:rPr>
      </w:pPr>
      <w:bookmarkStart w:id="3" w:name="_Toc24027317"/>
      <w:r w:rsidRPr="00425E22">
        <w:rPr>
          <w:rFonts w:ascii="Verdana" w:hAnsi="Verdana"/>
          <w:sz w:val="22"/>
          <w:szCs w:val="22"/>
        </w:rPr>
        <w:t>3.1. Kundens krav til Klargøring</w:t>
      </w:r>
      <w:bookmarkEnd w:id="3"/>
    </w:p>
    <w:p w14:paraId="3C87CFE1" w14:textId="77777777" w:rsidR="00086691" w:rsidRPr="003612F4" w:rsidRDefault="00086691" w:rsidP="00086691">
      <w:pPr>
        <w:rPr>
          <w:rFonts w:ascii="Verdana" w:hAnsi="Verdana"/>
        </w:rPr>
      </w:pPr>
    </w:p>
    <w:p w14:paraId="319F43ED" w14:textId="26F651CF" w:rsidR="00A85299" w:rsidRPr="003612F4" w:rsidRDefault="00A85299" w:rsidP="00A85299">
      <w:pPr>
        <w:rPr>
          <w:rFonts w:ascii="Verdana" w:hAnsi="Verdana"/>
          <w:sz w:val="18"/>
          <w:szCs w:val="18"/>
        </w:rPr>
      </w:pPr>
      <w:r w:rsidRPr="003612F4">
        <w:rPr>
          <w:rFonts w:ascii="Verdana" w:hAnsi="Verdana"/>
          <w:sz w:val="18"/>
          <w:szCs w:val="18"/>
        </w:rPr>
        <w:t xml:space="preserve">Kunden </w:t>
      </w:r>
      <w:r w:rsidR="003438B4" w:rsidRPr="003612F4">
        <w:rPr>
          <w:rFonts w:ascii="Verdana" w:hAnsi="Verdana"/>
          <w:sz w:val="18"/>
          <w:szCs w:val="18"/>
        </w:rPr>
        <w:t xml:space="preserve">ønsker at </w:t>
      </w:r>
      <w:r w:rsidRPr="003612F4">
        <w:rPr>
          <w:rFonts w:ascii="Verdana" w:hAnsi="Verdana"/>
          <w:sz w:val="18"/>
          <w:szCs w:val="18"/>
        </w:rPr>
        <w:t>administrere</w:t>
      </w:r>
      <w:r w:rsidR="00B22E37" w:rsidRPr="003612F4">
        <w:rPr>
          <w:rFonts w:ascii="Verdana" w:hAnsi="Verdana"/>
          <w:sz w:val="18"/>
          <w:szCs w:val="18"/>
        </w:rPr>
        <w:t xml:space="preserve"> samtlige</w:t>
      </w:r>
      <w:r w:rsidRPr="003612F4">
        <w:rPr>
          <w:rFonts w:ascii="Verdana" w:hAnsi="Verdana"/>
          <w:sz w:val="18"/>
          <w:szCs w:val="18"/>
        </w:rPr>
        <w:t xml:space="preserve"> Enheder i</w:t>
      </w:r>
      <w:r w:rsidR="00B22E37" w:rsidRPr="003612F4">
        <w:rPr>
          <w:rFonts w:ascii="Verdana" w:hAnsi="Verdana"/>
          <w:sz w:val="18"/>
          <w:szCs w:val="18"/>
        </w:rPr>
        <w:t xml:space="preserve"> Kundens Softwareløsning</w:t>
      </w:r>
      <w:r w:rsidRPr="003612F4">
        <w:rPr>
          <w:rFonts w:ascii="Verdana" w:hAnsi="Verdana"/>
          <w:sz w:val="18"/>
          <w:szCs w:val="18"/>
        </w:rPr>
        <w:t xml:space="preserve"> og Enhederne skal derfor klargøres i </w:t>
      </w:r>
      <w:r w:rsidR="00903978">
        <w:rPr>
          <w:rFonts w:ascii="Verdana" w:hAnsi="Verdana"/>
          <w:sz w:val="18"/>
          <w:szCs w:val="18"/>
        </w:rPr>
        <w:t>Kundens</w:t>
      </w:r>
      <w:r w:rsidR="00903978" w:rsidRPr="003612F4">
        <w:rPr>
          <w:rFonts w:ascii="Verdana" w:hAnsi="Verdana"/>
          <w:sz w:val="18"/>
          <w:szCs w:val="18"/>
        </w:rPr>
        <w:t xml:space="preserve"> </w:t>
      </w:r>
      <w:r w:rsidR="00B22E37" w:rsidRPr="003612F4">
        <w:rPr>
          <w:rFonts w:ascii="Verdana" w:hAnsi="Verdana"/>
          <w:sz w:val="18"/>
          <w:szCs w:val="18"/>
        </w:rPr>
        <w:t>Software</w:t>
      </w:r>
      <w:r w:rsidRPr="003612F4">
        <w:rPr>
          <w:rFonts w:ascii="Verdana" w:hAnsi="Verdana"/>
          <w:sz w:val="18"/>
          <w:szCs w:val="18"/>
        </w:rPr>
        <w:t>løsning, jf. bilag 2a, Kundens it-løsning</w:t>
      </w:r>
      <w:r w:rsidR="003438B4" w:rsidRPr="003612F4">
        <w:rPr>
          <w:rFonts w:ascii="Verdana" w:hAnsi="Verdana"/>
          <w:sz w:val="18"/>
          <w:szCs w:val="18"/>
        </w:rPr>
        <w:t xml:space="preserve"> og bilag 8, prøver</w:t>
      </w:r>
      <w:r w:rsidRPr="003612F4">
        <w:rPr>
          <w:rFonts w:ascii="Verdana" w:hAnsi="Verdana"/>
          <w:sz w:val="18"/>
          <w:szCs w:val="18"/>
        </w:rPr>
        <w:t xml:space="preserve">. </w:t>
      </w:r>
    </w:p>
    <w:p w14:paraId="413EBE5C" w14:textId="52AD4824" w:rsidR="00CB6B44" w:rsidRPr="003612F4" w:rsidRDefault="002E513C" w:rsidP="00086691">
      <w:pPr>
        <w:rPr>
          <w:rFonts w:ascii="Verdana" w:hAnsi="Verdana"/>
          <w:sz w:val="18"/>
          <w:szCs w:val="18"/>
        </w:rPr>
      </w:pPr>
      <w:r w:rsidRPr="003612F4">
        <w:rPr>
          <w:rFonts w:ascii="Verdana" w:hAnsi="Verdana"/>
          <w:sz w:val="18"/>
          <w:szCs w:val="18"/>
        </w:rPr>
        <w:t xml:space="preserve">En </w:t>
      </w:r>
      <w:r w:rsidR="009E4026" w:rsidRPr="003612F4">
        <w:rPr>
          <w:rFonts w:ascii="Verdana" w:hAnsi="Verdana"/>
          <w:sz w:val="18"/>
          <w:szCs w:val="18"/>
        </w:rPr>
        <w:t xml:space="preserve">Klargøring </w:t>
      </w:r>
      <w:r w:rsidR="00CB6B44" w:rsidRPr="003612F4">
        <w:rPr>
          <w:rFonts w:ascii="Verdana" w:hAnsi="Verdana"/>
          <w:sz w:val="18"/>
          <w:szCs w:val="18"/>
        </w:rPr>
        <w:t xml:space="preserve">af </w:t>
      </w:r>
      <w:r w:rsidR="00800389" w:rsidRPr="003612F4">
        <w:rPr>
          <w:rFonts w:ascii="Verdana" w:hAnsi="Verdana"/>
          <w:sz w:val="18"/>
          <w:szCs w:val="18"/>
        </w:rPr>
        <w:t>Enhederne</w:t>
      </w:r>
      <w:r w:rsidR="00CB6B44" w:rsidRPr="003612F4">
        <w:rPr>
          <w:rFonts w:ascii="Verdana" w:hAnsi="Verdana"/>
          <w:sz w:val="18"/>
          <w:szCs w:val="18"/>
        </w:rPr>
        <w:t xml:space="preserve"> </w:t>
      </w:r>
      <w:r w:rsidR="0098764E" w:rsidRPr="003612F4">
        <w:rPr>
          <w:rFonts w:ascii="Verdana" w:hAnsi="Verdana"/>
          <w:sz w:val="18"/>
          <w:szCs w:val="18"/>
        </w:rPr>
        <w:t xml:space="preserve">i Kundens </w:t>
      </w:r>
      <w:r w:rsidR="00903978">
        <w:rPr>
          <w:rFonts w:ascii="Verdana" w:hAnsi="Verdana"/>
          <w:sz w:val="18"/>
          <w:szCs w:val="18"/>
        </w:rPr>
        <w:t>Software</w:t>
      </w:r>
      <w:r w:rsidR="00CB6B44" w:rsidRPr="003612F4">
        <w:rPr>
          <w:rFonts w:ascii="Verdana" w:hAnsi="Verdana"/>
          <w:sz w:val="18"/>
          <w:szCs w:val="18"/>
        </w:rPr>
        <w:t xml:space="preserve">løsning </w:t>
      </w:r>
      <w:r w:rsidR="0098764E" w:rsidRPr="003612F4">
        <w:rPr>
          <w:rFonts w:ascii="Verdana" w:hAnsi="Verdana"/>
          <w:sz w:val="18"/>
          <w:szCs w:val="18"/>
        </w:rPr>
        <w:t xml:space="preserve">skal ske </w:t>
      </w:r>
      <w:r w:rsidR="00CB6B44" w:rsidRPr="003612F4">
        <w:rPr>
          <w:rFonts w:ascii="Verdana" w:hAnsi="Verdana"/>
          <w:sz w:val="18"/>
          <w:szCs w:val="18"/>
        </w:rPr>
        <w:t>efter Kundens anvisninger herom</w:t>
      </w:r>
      <w:r w:rsidR="0098764E" w:rsidRPr="003612F4">
        <w:rPr>
          <w:rFonts w:ascii="Verdana" w:hAnsi="Verdana"/>
          <w:sz w:val="18"/>
          <w:szCs w:val="18"/>
        </w:rPr>
        <w:t>.</w:t>
      </w:r>
      <w:r w:rsidR="00CB6B44" w:rsidRPr="003612F4">
        <w:rPr>
          <w:rFonts w:ascii="Verdana" w:hAnsi="Verdana"/>
          <w:sz w:val="18"/>
          <w:szCs w:val="18"/>
        </w:rPr>
        <w:t xml:space="preserve"> </w:t>
      </w:r>
      <w:r w:rsidR="001B2E6E" w:rsidRPr="003612F4">
        <w:rPr>
          <w:rFonts w:ascii="Verdana" w:hAnsi="Verdana"/>
          <w:sz w:val="18"/>
          <w:szCs w:val="18"/>
        </w:rPr>
        <w:t xml:space="preserve">Forud for </w:t>
      </w:r>
      <w:r w:rsidR="009E4026" w:rsidRPr="003612F4">
        <w:rPr>
          <w:rFonts w:ascii="Verdana" w:hAnsi="Verdana"/>
          <w:sz w:val="18"/>
          <w:szCs w:val="18"/>
        </w:rPr>
        <w:t>Klarg</w:t>
      </w:r>
      <w:r w:rsidR="00742F0D" w:rsidRPr="003612F4">
        <w:rPr>
          <w:rFonts w:ascii="Verdana" w:hAnsi="Verdana"/>
          <w:sz w:val="18"/>
          <w:szCs w:val="18"/>
        </w:rPr>
        <w:t>ø</w:t>
      </w:r>
      <w:r w:rsidR="009E4026" w:rsidRPr="003612F4">
        <w:rPr>
          <w:rFonts w:ascii="Verdana" w:hAnsi="Verdana"/>
          <w:sz w:val="18"/>
          <w:szCs w:val="18"/>
        </w:rPr>
        <w:t>ring</w:t>
      </w:r>
      <w:r w:rsidR="001B2E6E" w:rsidRPr="003612F4">
        <w:rPr>
          <w:rFonts w:ascii="Verdana" w:hAnsi="Verdana"/>
          <w:sz w:val="18"/>
          <w:szCs w:val="18"/>
        </w:rPr>
        <w:t xml:space="preserve"> af samtlige Enheder, skal Leverandøren bestå en prøve</w:t>
      </w:r>
      <w:r w:rsidR="00F77197" w:rsidRPr="003612F4">
        <w:rPr>
          <w:rFonts w:ascii="Verdana" w:hAnsi="Verdana"/>
          <w:sz w:val="18"/>
          <w:szCs w:val="18"/>
        </w:rPr>
        <w:t xml:space="preserve">, jf. bilag 8, </w:t>
      </w:r>
      <w:r w:rsidRPr="003612F4">
        <w:rPr>
          <w:rFonts w:ascii="Verdana" w:hAnsi="Verdana"/>
          <w:sz w:val="18"/>
          <w:szCs w:val="18"/>
        </w:rPr>
        <w:t>for at sikre</w:t>
      </w:r>
      <w:r w:rsidR="00DD0D88" w:rsidRPr="003612F4">
        <w:rPr>
          <w:rFonts w:ascii="Verdana" w:hAnsi="Verdana"/>
          <w:sz w:val="18"/>
          <w:szCs w:val="18"/>
        </w:rPr>
        <w:t>, at</w:t>
      </w:r>
      <w:r w:rsidR="00F77197" w:rsidRPr="003612F4">
        <w:rPr>
          <w:rFonts w:ascii="Verdana" w:hAnsi="Verdana"/>
          <w:sz w:val="18"/>
          <w:szCs w:val="18"/>
        </w:rPr>
        <w:t xml:space="preserve"> der sker korrekt </w:t>
      </w:r>
      <w:r w:rsidR="009E4026" w:rsidRPr="003612F4">
        <w:rPr>
          <w:rFonts w:ascii="Verdana" w:hAnsi="Verdana"/>
          <w:sz w:val="18"/>
          <w:szCs w:val="18"/>
        </w:rPr>
        <w:t>Klargøring</w:t>
      </w:r>
      <w:r w:rsidR="00F77197" w:rsidRPr="003612F4">
        <w:rPr>
          <w:rFonts w:ascii="Verdana" w:hAnsi="Verdana"/>
          <w:sz w:val="18"/>
          <w:szCs w:val="18"/>
        </w:rPr>
        <w:t xml:space="preserve"> </w:t>
      </w:r>
      <w:r w:rsidR="00876B72" w:rsidRPr="003612F4">
        <w:rPr>
          <w:rFonts w:ascii="Verdana" w:hAnsi="Verdana"/>
          <w:sz w:val="18"/>
          <w:szCs w:val="18"/>
        </w:rPr>
        <w:t>efter Kundens anvisninger.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11"/>
        <w:gridCol w:w="555"/>
        <w:gridCol w:w="2926"/>
        <w:gridCol w:w="1159"/>
        <w:gridCol w:w="938"/>
        <w:gridCol w:w="497"/>
        <w:gridCol w:w="2742"/>
      </w:tblGrid>
      <w:tr w:rsidR="00460D26" w:rsidRPr="003612F4" w14:paraId="7F03A617" w14:textId="77777777" w:rsidTr="00DD0D88">
        <w:trPr>
          <w:cantSplit/>
          <w:trHeight w:val="1344"/>
        </w:trPr>
        <w:tc>
          <w:tcPr>
            <w:tcW w:w="816" w:type="dxa"/>
          </w:tcPr>
          <w:p w14:paraId="3E010FB0" w14:textId="19C5BFB3" w:rsidR="00690DB6" w:rsidRPr="003612F4" w:rsidRDefault="00690DB6" w:rsidP="007A0D28">
            <w:pPr>
              <w:rPr>
                <w:rFonts w:ascii="Verdana" w:hAnsi="Verdana"/>
                <w:sz w:val="18"/>
                <w:szCs w:val="18"/>
              </w:rPr>
            </w:pPr>
            <w:r w:rsidRPr="003612F4">
              <w:rPr>
                <w:rFonts w:ascii="Verdana" w:hAnsi="Verdana"/>
                <w:sz w:val="18"/>
                <w:szCs w:val="18"/>
              </w:rPr>
              <w:t>Krav ID</w:t>
            </w:r>
          </w:p>
        </w:tc>
        <w:tc>
          <w:tcPr>
            <w:tcW w:w="558" w:type="dxa"/>
            <w:textDirection w:val="tbRl"/>
          </w:tcPr>
          <w:p w14:paraId="49C3A0CA" w14:textId="428B78A9" w:rsidR="00690DB6" w:rsidRPr="003612F4" w:rsidRDefault="00690DB6" w:rsidP="00DC1F16">
            <w:pPr>
              <w:ind w:left="113" w:right="113"/>
              <w:rPr>
                <w:rFonts w:ascii="Verdana" w:hAnsi="Verdana"/>
                <w:sz w:val="18"/>
                <w:szCs w:val="18"/>
              </w:rPr>
            </w:pPr>
            <w:r w:rsidRPr="003612F4">
              <w:rPr>
                <w:rFonts w:ascii="Verdana" w:hAnsi="Verdana"/>
                <w:sz w:val="18"/>
                <w:szCs w:val="18"/>
              </w:rPr>
              <w:t>Kravtype</w:t>
            </w:r>
          </w:p>
        </w:tc>
        <w:tc>
          <w:tcPr>
            <w:tcW w:w="2957" w:type="dxa"/>
          </w:tcPr>
          <w:p w14:paraId="70FC34A7" w14:textId="5EBA2F52" w:rsidR="00690DB6" w:rsidRPr="003612F4" w:rsidRDefault="00892AC4" w:rsidP="007A0D28">
            <w:pPr>
              <w:rPr>
                <w:rFonts w:ascii="Verdana" w:hAnsi="Verdana"/>
                <w:sz w:val="18"/>
                <w:szCs w:val="18"/>
              </w:rPr>
            </w:pPr>
            <w:r w:rsidRPr="003612F4">
              <w:rPr>
                <w:rFonts w:ascii="Verdana" w:hAnsi="Verdana"/>
                <w:sz w:val="18"/>
                <w:szCs w:val="18"/>
              </w:rPr>
              <w:t>Beskrivelse</w:t>
            </w:r>
          </w:p>
        </w:tc>
        <w:tc>
          <w:tcPr>
            <w:tcW w:w="2019" w:type="dxa"/>
            <w:gridSpan w:val="2"/>
          </w:tcPr>
          <w:p w14:paraId="167CF19E" w14:textId="5CB57407" w:rsidR="00690DB6" w:rsidRPr="003612F4" w:rsidRDefault="00986C3F" w:rsidP="007A0D28">
            <w:pPr>
              <w:rPr>
                <w:rFonts w:ascii="Verdana" w:hAnsi="Verdana"/>
                <w:sz w:val="18"/>
                <w:szCs w:val="18"/>
              </w:rPr>
            </w:pPr>
            <w:r w:rsidRPr="003612F4">
              <w:rPr>
                <w:rFonts w:ascii="Verdana" w:hAnsi="Verdana"/>
                <w:sz w:val="18"/>
                <w:szCs w:val="18"/>
              </w:rPr>
              <w:t>Kravopfyldelsesgrad</w:t>
            </w:r>
          </w:p>
        </w:tc>
        <w:tc>
          <w:tcPr>
            <w:tcW w:w="498" w:type="dxa"/>
            <w:textDirection w:val="tbRl"/>
          </w:tcPr>
          <w:p w14:paraId="524DF31E" w14:textId="1752BDA9" w:rsidR="00690DB6" w:rsidRPr="003612F4" w:rsidRDefault="00DC1F16" w:rsidP="00460D26">
            <w:pPr>
              <w:ind w:left="113" w:right="113"/>
              <w:rPr>
                <w:rFonts w:ascii="Verdana" w:hAnsi="Verdana"/>
                <w:sz w:val="18"/>
                <w:szCs w:val="18"/>
              </w:rPr>
            </w:pPr>
            <w:r w:rsidRPr="003612F4">
              <w:rPr>
                <w:rFonts w:ascii="Verdana" w:hAnsi="Verdana"/>
                <w:sz w:val="18"/>
                <w:szCs w:val="18"/>
              </w:rPr>
              <w:t>Henvisning</w:t>
            </w:r>
          </w:p>
        </w:tc>
        <w:tc>
          <w:tcPr>
            <w:tcW w:w="2780" w:type="dxa"/>
          </w:tcPr>
          <w:p w14:paraId="1374B2FF" w14:textId="505AB2D5" w:rsidR="00690DB6" w:rsidRPr="003612F4" w:rsidRDefault="00DC1F16" w:rsidP="007A0D28">
            <w:pPr>
              <w:rPr>
                <w:rFonts w:ascii="Verdana" w:hAnsi="Verdana"/>
                <w:sz w:val="18"/>
                <w:szCs w:val="18"/>
              </w:rPr>
            </w:pPr>
            <w:r w:rsidRPr="003612F4">
              <w:rPr>
                <w:rFonts w:ascii="Verdana" w:hAnsi="Verdana"/>
                <w:sz w:val="18"/>
                <w:szCs w:val="18"/>
              </w:rPr>
              <w:t>Beskrivelse</w:t>
            </w:r>
          </w:p>
        </w:tc>
      </w:tr>
      <w:tr w:rsidR="00986C3F" w:rsidRPr="003612F4" w14:paraId="02EEEA26" w14:textId="77777777" w:rsidTr="00DD0D88">
        <w:tc>
          <w:tcPr>
            <w:tcW w:w="816" w:type="dxa"/>
          </w:tcPr>
          <w:p w14:paraId="4A07CF2B" w14:textId="77777777" w:rsidR="00986C3F" w:rsidRPr="003612F4" w:rsidRDefault="00986C3F" w:rsidP="007A0D28">
            <w:pPr>
              <w:rPr>
                <w:rFonts w:ascii="Verdana" w:hAnsi="Verdana"/>
              </w:rPr>
            </w:pPr>
          </w:p>
        </w:tc>
        <w:tc>
          <w:tcPr>
            <w:tcW w:w="558" w:type="dxa"/>
          </w:tcPr>
          <w:p w14:paraId="28A3868E" w14:textId="77777777" w:rsidR="00986C3F" w:rsidRPr="003612F4" w:rsidRDefault="00986C3F" w:rsidP="007A0D2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7" w:type="dxa"/>
          </w:tcPr>
          <w:p w14:paraId="246DB893" w14:textId="77777777" w:rsidR="00986C3F" w:rsidRPr="003612F4" w:rsidRDefault="00986C3F" w:rsidP="007A0D2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0" w:type="dxa"/>
          </w:tcPr>
          <w:p w14:paraId="7CB392E2" w14:textId="79D381CA" w:rsidR="00986C3F" w:rsidRPr="003612F4" w:rsidRDefault="00986C3F" w:rsidP="007A0D28">
            <w:pPr>
              <w:rPr>
                <w:rFonts w:ascii="Verdana" w:hAnsi="Verdana"/>
                <w:sz w:val="18"/>
                <w:szCs w:val="18"/>
              </w:rPr>
            </w:pPr>
            <w:r w:rsidRPr="003612F4">
              <w:rPr>
                <w:rFonts w:ascii="Verdana" w:hAnsi="Verdana"/>
                <w:sz w:val="18"/>
                <w:szCs w:val="18"/>
              </w:rPr>
              <w:t>Helt</w:t>
            </w:r>
          </w:p>
        </w:tc>
        <w:tc>
          <w:tcPr>
            <w:tcW w:w="859" w:type="dxa"/>
          </w:tcPr>
          <w:p w14:paraId="204EA1B7" w14:textId="2D6DA67C" w:rsidR="00986C3F" w:rsidRPr="003612F4" w:rsidRDefault="00986C3F" w:rsidP="007A0D28">
            <w:pPr>
              <w:rPr>
                <w:rFonts w:ascii="Verdana" w:hAnsi="Verdana"/>
                <w:sz w:val="18"/>
                <w:szCs w:val="18"/>
              </w:rPr>
            </w:pPr>
            <w:r w:rsidRPr="003612F4">
              <w:rPr>
                <w:rFonts w:ascii="Verdana" w:hAnsi="Verdana"/>
                <w:sz w:val="18"/>
                <w:szCs w:val="18"/>
              </w:rPr>
              <w:t>Ikke</w:t>
            </w:r>
          </w:p>
        </w:tc>
        <w:tc>
          <w:tcPr>
            <w:tcW w:w="498" w:type="dxa"/>
          </w:tcPr>
          <w:p w14:paraId="039EB9CF" w14:textId="77777777" w:rsidR="00986C3F" w:rsidRPr="003612F4" w:rsidRDefault="00986C3F" w:rsidP="007A0D28">
            <w:pPr>
              <w:rPr>
                <w:rFonts w:ascii="Verdana" w:hAnsi="Verdana"/>
              </w:rPr>
            </w:pPr>
          </w:p>
        </w:tc>
        <w:tc>
          <w:tcPr>
            <w:tcW w:w="2780" w:type="dxa"/>
          </w:tcPr>
          <w:p w14:paraId="7B4AE2E2" w14:textId="77777777" w:rsidR="00986C3F" w:rsidRPr="003612F4" w:rsidRDefault="00986C3F" w:rsidP="007A0D28">
            <w:pPr>
              <w:rPr>
                <w:rFonts w:ascii="Verdana" w:hAnsi="Verdana"/>
              </w:rPr>
            </w:pPr>
          </w:p>
        </w:tc>
      </w:tr>
      <w:tr w:rsidR="00460D26" w:rsidRPr="003612F4" w14:paraId="073CA189" w14:textId="77777777" w:rsidTr="008E679C">
        <w:trPr>
          <w:trHeight w:val="1721"/>
        </w:trPr>
        <w:tc>
          <w:tcPr>
            <w:tcW w:w="816" w:type="dxa"/>
          </w:tcPr>
          <w:p w14:paraId="1ECA5A00" w14:textId="0653A490" w:rsidR="00460D26" w:rsidRPr="003612F4" w:rsidRDefault="00704371" w:rsidP="007A0D28">
            <w:pPr>
              <w:rPr>
                <w:rFonts w:ascii="Verdana" w:hAnsi="Verdana"/>
              </w:rPr>
            </w:pPr>
            <w:r w:rsidRPr="00704371">
              <w:rPr>
                <w:rFonts w:ascii="Verdana" w:hAnsi="Verdana"/>
                <w:sz w:val="18"/>
                <w:szCs w:val="18"/>
              </w:rPr>
              <w:t>K5-1</w:t>
            </w:r>
          </w:p>
        </w:tc>
        <w:tc>
          <w:tcPr>
            <w:tcW w:w="558" w:type="dxa"/>
          </w:tcPr>
          <w:p w14:paraId="53EB6D6B" w14:textId="3C44D247" w:rsidR="00460D26" w:rsidRPr="003612F4" w:rsidRDefault="00AD3E9A" w:rsidP="007A0D2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Ø</w:t>
            </w:r>
          </w:p>
        </w:tc>
        <w:tc>
          <w:tcPr>
            <w:tcW w:w="2957" w:type="dxa"/>
          </w:tcPr>
          <w:p w14:paraId="38FF2361" w14:textId="43B5A732" w:rsidR="00275D04" w:rsidRDefault="00AD3E9A" w:rsidP="00275D04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 xml:space="preserve">Kunden ønsker tilbud på en løsning, hvor </w:t>
            </w:r>
            <w:r w:rsidR="00275D04" w:rsidRPr="003612F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Leverandøren</w:t>
            </w:r>
            <w:r w:rsidR="00AD7C9E" w:rsidRPr="003612F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 xml:space="preserve"> </w:t>
            </w:r>
            <w:r w:rsidR="009B4967" w:rsidRPr="003612F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klargør</w:t>
            </w:r>
            <w:r w:rsidR="00AD7C9E" w:rsidRPr="003612F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 xml:space="preserve"> de tilbudte Enheder i </w:t>
            </w:r>
            <w:r w:rsidR="00F57752" w:rsidRPr="003612F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 xml:space="preserve">Kundens </w:t>
            </w:r>
            <w:r w:rsidR="008E679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S</w:t>
            </w:r>
            <w:r w:rsidR="00F57752" w:rsidRPr="003612F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oftwareløsning, jf. bilag 2a Kundens it-miljø</w:t>
            </w:r>
            <w:r w:rsidR="003C7377" w:rsidRPr="003612F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 xml:space="preserve"> </w:t>
            </w:r>
            <w:r w:rsidR="007B06BD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 xml:space="preserve">og bilag 8, prøver, </w:t>
            </w:r>
            <w:r w:rsidR="00C74B24" w:rsidRPr="003612F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forud</w:t>
            </w:r>
            <w:r w:rsidR="00177101" w:rsidRPr="003612F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 xml:space="preserve"> for pakning og udlevering til de enkelte skoler.</w:t>
            </w:r>
          </w:p>
          <w:p w14:paraId="2ADBEF86" w14:textId="77777777" w:rsidR="00076E46" w:rsidRDefault="00076E46" w:rsidP="00275D04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</w:p>
          <w:p w14:paraId="2F3D490B" w14:textId="77777777" w:rsidR="00076E46" w:rsidRPr="007D5ECB" w:rsidRDefault="00076E46" w:rsidP="00076E46">
            <w:pPr>
              <w:rPr>
                <w:rFonts w:ascii="Verdana" w:eastAsia="Times New Roman" w:hAnsi="Verdana" w:cs="Calibri"/>
                <w:i/>
                <w:iCs/>
                <w:color w:val="000000"/>
                <w:sz w:val="18"/>
                <w:szCs w:val="18"/>
                <w:lang w:eastAsia="da-DK"/>
              </w:rPr>
            </w:pPr>
            <w:r w:rsidRPr="007D5ECB">
              <w:rPr>
                <w:rFonts w:ascii="Verdana" w:eastAsia="Times New Roman" w:hAnsi="Verdana" w:cs="Calibri"/>
                <w:i/>
                <w:iCs/>
                <w:color w:val="000000"/>
                <w:sz w:val="18"/>
                <w:szCs w:val="18"/>
                <w:lang w:eastAsia="da-DK"/>
              </w:rPr>
              <w:t>Kunden sikrer, at Leverandøren får de nødvendige adgange og rettigheder til Kundens it-miljø, som er</w:t>
            </w:r>
            <w:r>
              <w:rPr>
                <w:rFonts w:ascii="Verdana" w:eastAsia="Times New Roman" w:hAnsi="Verdana" w:cs="Calibri"/>
                <w:i/>
                <w:iCs/>
                <w:color w:val="000000"/>
                <w:sz w:val="18"/>
                <w:szCs w:val="18"/>
                <w:lang w:eastAsia="da-DK"/>
              </w:rPr>
              <w:t xml:space="preserve"> en</w:t>
            </w:r>
            <w:r w:rsidRPr="007D5ECB">
              <w:rPr>
                <w:rFonts w:ascii="Verdana" w:eastAsia="Times New Roman" w:hAnsi="Verdana" w:cs="Calibri"/>
                <w:i/>
                <w:iCs/>
                <w:color w:val="000000"/>
                <w:sz w:val="18"/>
                <w:szCs w:val="18"/>
                <w:lang w:eastAsia="da-DK"/>
              </w:rPr>
              <w:t xml:space="preserve"> forudsætning for klargøring</w:t>
            </w:r>
            <w:r>
              <w:rPr>
                <w:rFonts w:ascii="Verdana" w:eastAsia="Times New Roman" w:hAnsi="Verdana" w:cs="Calibri"/>
                <w:i/>
                <w:iCs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>
              <w:rPr>
                <w:rFonts w:ascii="Verdana" w:eastAsia="Times New Roman" w:hAnsi="Verdana" w:cs="Calibri"/>
                <w:i/>
                <w:iCs/>
                <w:color w:val="000000"/>
                <w:sz w:val="18"/>
                <w:szCs w:val="18"/>
                <w:lang w:eastAsia="da-DK"/>
              </w:rPr>
              <w:t>enrollment</w:t>
            </w:r>
            <w:proofErr w:type="spellEnd"/>
            <w:r w:rsidRPr="007D5ECB">
              <w:rPr>
                <w:rFonts w:ascii="Verdana" w:eastAsia="Times New Roman" w:hAnsi="Verdana" w:cs="Calibri"/>
                <w:i/>
                <w:iCs/>
                <w:color w:val="000000"/>
                <w:sz w:val="18"/>
                <w:szCs w:val="18"/>
                <w:lang w:eastAsia="da-DK"/>
              </w:rPr>
              <w:t xml:space="preserve"> af </w:t>
            </w:r>
            <w:r>
              <w:rPr>
                <w:rFonts w:ascii="Verdana" w:eastAsia="Times New Roman" w:hAnsi="Verdana" w:cs="Calibri"/>
                <w:i/>
                <w:iCs/>
                <w:color w:val="000000"/>
                <w:sz w:val="18"/>
                <w:szCs w:val="18"/>
                <w:lang w:eastAsia="da-DK"/>
              </w:rPr>
              <w:t>En</w:t>
            </w:r>
            <w:r w:rsidRPr="007D5ECB">
              <w:rPr>
                <w:rFonts w:ascii="Verdana" w:eastAsia="Times New Roman" w:hAnsi="Verdana" w:cs="Calibri"/>
                <w:i/>
                <w:iCs/>
                <w:color w:val="000000"/>
                <w:sz w:val="18"/>
                <w:szCs w:val="18"/>
                <w:lang w:eastAsia="da-DK"/>
              </w:rPr>
              <w:t>hederne.</w:t>
            </w:r>
          </w:p>
          <w:p w14:paraId="517922EA" w14:textId="77777777" w:rsidR="00076E46" w:rsidRDefault="00076E46" w:rsidP="00275D04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</w:p>
          <w:p w14:paraId="09D17D4A" w14:textId="3BFDD4B7" w:rsidR="00AD3E9A" w:rsidRPr="003612F4" w:rsidRDefault="00AD3E9A" w:rsidP="00275D04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Det vægter positivt, at Leverandøren beskriver en sikker klargøring, hvor Kunden er betrygget i, at Leverandøren får klargjort de tilbudte Enheder forud for levering.</w:t>
            </w:r>
          </w:p>
        </w:tc>
        <w:tc>
          <w:tcPr>
            <w:tcW w:w="1160" w:type="dxa"/>
          </w:tcPr>
          <w:p w14:paraId="44C02413" w14:textId="77777777" w:rsidR="00460D26" w:rsidRPr="003612F4" w:rsidRDefault="00460D26" w:rsidP="007A0D2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dxa"/>
          </w:tcPr>
          <w:p w14:paraId="1A34BC7B" w14:textId="77777777" w:rsidR="00460D26" w:rsidRPr="003612F4" w:rsidRDefault="00460D26" w:rsidP="007A0D2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8" w:type="dxa"/>
          </w:tcPr>
          <w:p w14:paraId="742F6A69" w14:textId="77777777" w:rsidR="00460D26" w:rsidRPr="003612F4" w:rsidRDefault="00460D26" w:rsidP="007A0D28">
            <w:pPr>
              <w:rPr>
                <w:rFonts w:ascii="Verdana" w:hAnsi="Verdana"/>
              </w:rPr>
            </w:pPr>
          </w:p>
        </w:tc>
        <w:tc>
          <w:tcPr>
            <w:tcW w:w="2780" w:type="dxa"/>
          </w:tcPr>
          <w:p w14:paraId="5A123308" w14:textId="77777777" w:rsidR="00460D26" w:rsidRPr="003612F4" w:rsidRDefault="00460D26" w:rsidP="007A0D28">
            <w:pPr>
              <w:rPr>
                <w:rFonts w:ascii="Verdana" w:hAnsi="Verdana"/>
              </w:rPr>
            </w:pPr>
          </w:p>
        </w:tc>
      </w:tr>
    </w:tbl>
    <w:p w14:paraId="1A6C7204" w14:textId="27C65C5D" w:rsidR="00F94B1A" w:rsidRPr="003612F4" w:rsidRDefault="00F94B1A" w:rsidP="00086691">
      <w:pPr>
        <w:rPr>
          <w:rFonts w:ascii="Verdana" w:hAnsi="Verdana"/>
        </w:rPr>
      </w:pPr>
    </w:p>
    <w:p w14:paraId="34D5D427" w14:textId="77777777" w:rsidR="00086691" w:rsidRPr="00425E22" w:rsidRDefault="008F34B4" w:rsidP="008F34B4">
      <w:pPr>
        <w:pStyle w:val="Overskrift2"/>
        <w:rPr>
          <w:rFonts w:ascii="Verdana" w:hAnsi="Verdana"/>
          <w:sz w:val="22"/>
          <w:szCs w:val="22"/>
        </w:rPr>
      </w:pPr>
      <w:bookmarkStart w:id="4" w:name="_Toc24027318"/>
      <w:r w:rsidRPr="00425E22">
        <w:rPr>
          <w:rFonts w:ascii="Verdana" w:hAnsi="Verdana"/>
          <w:sz w:val="22"/>
          <w:szCs w:val="22"/>
        </w:rPr>
        <w:t>3.2. Kundens krav til L</w:t>
      </w:r>
      <w:r w:rsidR="00086691" w:rsidRPr="00425E22">
        <w:rPr>
          <w:rFonts w:ascii="Verdana" w:hAnsi="Verdana"/>
          <w:sz w:val="22"/>
          <w:szCs w:val="22"/>
        </w:rPr>
        <w:t>evering</w:t>
      </w:r>
      <w:bookmarkEnd w:id="4"/>
    </w:p>
    <w:p w14:paraId="4B7BE06B" w14:textId="77777777" w:rsidR="00425E22" w:rsidRDefault="00425E22" w:rsidP="00086691">
      <w:pPr>
        <w:rPr>
          <w:rFonts w:ascii="Verdana" w:hAnsi="Verdana"/>
          <w:sz w:val="18"/>
          <w:szCs w:val="18"/>
        </w:rPr>
      </w:pPr>
    </w:p>
    <w:p w14:paraId="48134388" w14:textId="0830C22F" w:rsidR="00DD0290" w:rsidRPr="007B06BD" w:rsidRDefault="00DD0290" w:rsidP="00DD0290">
      <w:pPr>
        <w:rPr>
          <w:rFonts w:ascii="Verdana" w:hAnsi="Verdana"/>
          <w:sz w:val="18"/>
          <w:szCs w:val="18"/>
        </w:rPr>
      </w:pPr>
      <w:r w:rsidRPr="007B06BD">
        <w:rPr>
          <w:rFonts w:ascii="Verdana" w:hAnsi="Verdana"/>
          <w:sz w:val="18"/>
          <w:szCs w:val="18"/>
        </w:rPr>
        <w:t>Kunden forventer, at Leverandøren leverer</w:t>
      </w:r>
      <w:r>
        <w:rPr>
          <w:rFonts w:ascii="Verdana" w:hAnsi="Verdana"/>
          <w:sz w:val="18"/>
          <w:szCs w:val="18"/>
        </w:rPr>
        <w:t xml:space="preserve"> de tilbudte</w:t>
      </w:r>
      <w:r w:rsidRPr="007B06BD">
        <w:rPr>
          <w:rFonts w:ascii="Verdana" w:hAnsi="Verdana"/>
          <w:sz w:val="18"/>
          <w:szCs w:val="18"/>
        </w:rPr>
        <w:t xml:space="preserve"> Enheder og Tilbehør sikkert til de af Kunden oplyste adresser på</w:t>
      </w:r>
      <w:r w:rsidR="00704371">
        <w:rPr>
          <w:rFonts w:ascii="Verdana" w:hAnsi="Verdana"/>
          <w:sz w:val="18"/>
          <w:szCs w:val="18"/>
        </w:rPr>
        <w:t xml:space="preserve"> den angivne </w:t>
      </w:r>
      <w:r w:rsidRPr="00577AE4">
        <w:rPr>
          <w:rFonts w:ascii="Verdana" w:hAnsi="Verdana"/>
          <w:sz w:val="18"/>
          <w:szCs w:val="18"/>
        </w:rPr>
        <w:t>skoler</w:t>
      </w:r>
      <w:r w:rsidRPr="007B06BD">
        <w:rPr>
          <w:rFonts w:ascii="Verdana" w:hAnsi="Verdana"/>
          <w:sz w:val="18"/>
          <w:szCs w:val="18"/>
        </w:rPr>
        <w:t xml:space="preserve"> jf. bilag 11, Lokationsoversigt</w:t>
      </w:r>
      <w:r w:rsidR="00577AE4">
        <w:rPr>
          <w:rFonts w:ascii="Verdana" w:hAnsi="Verdana"/>
          <w:sz w:val="18"/>
          <w:szCs w:val="18"/>
        </w:rPr>
        <w:t>.</w:t>
      </w:r>
    </w:p>
    <w:p w14:paraId="2612A4C1" w14:textId="48EA4F1E" w:rsidR="00DD0290" w:rsidRPr="007B06BD" w:rsidRDefault="00DD0290" w:rsidP="00DD0290">
      <w:pPr>
        <w:rPr>
          <w:rFonts w:ascii="Verdana" w:hAnsi="Verdana"/>
          <w:sz w:val="18"/>
          <w:szCs w:val="18"/>
        </w:rPr>
      </w:pPr>
      <w:r w:rsidRPr="007B06BD">
        <w:rPr>
          <w:rFonts w:ascii="Verdana" w:hAnsi="Verdana"/>
          <w:sz w:val="18"/>
          <w:szCs w:val="18"/>
        </w:rPr>
        <w:lastRenderedPageBreak/>
        <w:t xml:space="preserve">Efter Kontraktindgåelse kvalificerer Kunden og Leverandøren bilag 11 i </w:t>
      </w:r>
      <w:r w:rsidR="00F13AED">
        <w:rPr>
          <w:rFonts w:ascii="Verdana" w:hAnsi="Verdana"/>
          <w:sz w:val="18"/>
          <w:szCs w:val="18"/>
        </w:rPr>
        <w:t>en a</w:t>
      </w:r>
      <w:r w:rsidRPr="007B06BD">
        <w:rPr>
          <w:rFonts w:ascii="Verdana" w:hAnsi="Verdana"/>
          <w:sz w:val="18"/>
          <w:szCs w:val="18"/>
        </w:rPr>
        <w:t>fklaringsfase, hvor den detaljerede plan</w:t>
      </w:r>
      <w:r w:rsidR="00577AE4">
        <w:rPr>
          <w:rFonts w:ascii="Verdana" w:hAnsi="Verdana"/>
          <w:sz w:val="18"/>
          <w:szCs w:val="18"/>
        </w:rPr>
        <w:t xml:space="preserve"> for leveringen</w:t>
      </w:r>
      <w:r w:rsidRPr="007B06BD">
        <w:rPr>
          <w:rFonts w:ascii="Verdana" w:hAnsi="Verdana"/>
          <w:sz w:val="18"/>
          <w:szCs w:val="18"/>
        </w:rPr>
        <w:t xml:space="preserve"> udarbejdes</w:t>
      </w:r>
      <w:r w:rsidR="006121BD">
        <w:rPr>
          <w:rFonts w:ascii="Verdana" w:hAnsi="Verdana"/>
          <w:sz w:val="18"/>
          <w:szCs w:val="18"/>
        </w:rPr>
        <w:t>, jf. også bilag 3, Hovedtidsplan</w:t>
      </w:r>
      <w:r w:rsidRPr="007B06BD">
        <w:rPr>
          <w:rFonts w:ascii="Verdana" w:hAnsi="Verdana"/>
          <w:sz w:val="18"/>
          <w:szCs w:val="18"/>
        </w:rPr>
        <w:t>.</w:t>
      </w:r>
    </w:p>
    <w:p w14:paraId="70884EE4" w14:textId="74D219FD" w:rsidR="007C3B52" w:rsidRPr="00DE551A" w:rsidRDefault="007C3B52" w:rsidP="00086691">
      <w:pPr>
        <w:rPr>
          <w:rFonts w:ascii="Verdana" w:hAnsi="Verdana"/>
          <w:sz w:val="18"/>
          <w:szCs w:val="18"/>
        </w:rPr>
      </w:pPr>
      <w:r w:rsidRPr="00DE551A">
        <w:rPr>
          <w:rFonts w:ascii="Verdana" w:hAnsi="Verdana"/>
          <w:sz w:val="18"/>
          <w:szCs w:val="18"/>
        </w:rPr>
        <w:t xml:space="preserve">Derudover ønsker Kunden, at Leverandøren sikrer, at Enhederne og </w:t>
      </w:r>
      <w:r w:rsidR="009012E4" w:rsidRPr="00DE551A">
        <w:rPr>
          <w:rFonts w:ascii="Verdana" w:hAnsi="Verdana"/>
          <w:sz w:val="18"/>
          <w:szCs w:val="18"/>
        </w:rPr>
        <w:t>T</w:t>
      </w:r>
      <w:r w:rsidRPr="00DE551A">
        <w:rPr>
          <w:rFonts w:ascii="Verdana" w:hAnsi="Verdana"/>
          <w:sz w:val="18"/>
          <w:szCs w:val="18"/>
        </w:rPr>
        <w:t xml:space="preserve">ilbehøret leveres så miljøvenligt som muligt med fokus på </w:t>
      </w:r>
      <w:r w:rsidR="00D537FE" w:rsidRPr="00DE551A">
        <w:rPr>
          <w:rFonts w:ascii="Verdana" w:hAnsi="Verdana"/>
          <w:sz w:val="18"/>
          <w:szCs w:val="18"/>
        </w:rPr>
        <w:t xml:space="preserve">mest mulig reduktion af </w:t>
      </w:r>
      <w:r w:rsidR="00AA21D7" w:rsidRPr="00DE551A">
        <w:rPr>
          <w:rFonts w:ascii="Verdana" w:hAnsi="Verdana"/>
          <w:sz w:val="18"/>
          <w:szCs w:val="18"/>
        </w:rPr>
        <w:t xml:space="preserve">CO2 og </w:t>
      </w:r>
      <w:r w:rsidR="00D537FE" w:rsidRPr="00DE551A">
        <w:rPr>
          <w:rFonts w:ascii="Verdana" w:hAnsi="Verdana"/>
          <w:sz w:val="18"/>
          <w:szCs w:val="18"/>
        </w:rPr>
        <w:t>emballage.</w:t>
      </w:r>
    </w:p>
    <w:p w14:paraId="5E504969" w14:textId="41FC5851" w:rsidR="00B54124" w:rsidRPr="00DE551A" w:rsidRDefault="00B54124" w:rsidP="00AA21D7">
      <w:pPr>
        <w:pStyle w:val="Listeafsnit"/>
        <w:rPr>
          <w:rFonts w:ascii="Verdana" w:hAnsi="Verdana"/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8"/>
        <w:gridCol w:w="554"/>
        <w:gridCol w:w="2936"/>
        <w:gridCol w:w="1160"/>
        <w:gridCol w:w="981"/>
        <w:gridCol w:w="495"/>
        <w:gridCol w:w="2694"/>
      </w:tblGrid>
      <w:tr w:rsidR="009F7604" w:rsidRPr="00DE551A" w14:paraId="1DFC9A2E" w14:textId="77777777" w:rsidTr="00AD3E9A">
        <w:trPr>
          <w:cantSplit/>
          <w:trHeight w:val="1344"/>
        </w:trPr>
        <w:tc>
          <w:tcPr>
            <w:tcW w:w="808" w:type="dxa"/>
          </w:tcPr>
          <w:p w14:paraId="3EF9F03D" w14:textId="272C97E5" w:rsidR="009F7604" w:rsidRPr="00DE551A" w:rsidRDefault="007230CF" w:rsidP="00097D42">
            <w:pPr>
              <w:rPr>
                <w:rFonts w:ascii="Verdana" w:hAnsi="Verdana"/>
                <w:sz w:val="18"/>
                <w:szCs w:val="18"/>
              </w:rPr>
            </w:pPr>
            <w:r w:rsidRPr="00DE551A">
              <w:rPr>
                <w:rFonts w:ascii="Verdana" w:hAnsi="Verdana"/>
                <w:sz w:val="18"/>
                <w:szCs w:val="18"/>
              </w:rPr>
              <w:br/>
            </w:r>
            <w:r w:rsidR="009F7604" w:rsidRPr="00DE551A">
              <w:rPr>
                <w:rFonts w:ascii="Verdana" w:hAnsi="Verdana"/>
                <w:sz w:val="18"/>
                <w:szCs w:val="18"/>
              </w:rPr>
              <w:t>Krav ID</w:t>
            </w:r>
          </w:p>
        </w:tc>
        <w:tc>
          <w:tcPr>
            <w:tcW w:w="554" w:type="dxa"/>
            <w:textDirection w:val="tbRl"/>
          </w:tcPr>
          <w:p w14:paraId="15821C3E" w14:textId="77777777" w:rsidR="009F7604" w:rsidRPr="00DE551A" w:rsidRDefault="009F7604" w:rsidP="00097D42">
            <w:pPr>
              <w:ind w:left="113" w:right="113"/>
              <w:rPr>
                <w:rFonts w:ascii="Verdana" w:hAnsi="Verdana"/>
                <w:sz w:val="18"/>
                <w:szCs w:val="18"/>
              </w:rPr>
            </w:pPr>
            <w:r w:rsidRPr="00DE551A">
              <w:rPr>
                <w:rFonts w:ascii="Verdana" w:hAnsi="Verdana"/>
                <w:sz w:val="18"/>
                <w:szCs w:val="18"/>
              </w:rPr>
              <w:t>Kravtype</w:t>
            </w:r>
          </w:p>
        </w:tc>
        <w:tc>
          <w:tcPr>
            <w:tcW w:w="2936" w:type="dxa"/>
          </w:tcPr>
          <w:p w14:paraId="3B824653" w14:textId="77777777" w:rsidR="009F7604" w:rsidRPr="00DE551A" w:rsidRDefault="009F7604" w:rsidP="00097D42">
            <w:pPr>
              <w:rPr>
                <w:rFonts w:ascii="Verdana" w:hAnsi="Verdana"/>
                <w:sz w:val="18"/>
                <w:szCs w:val="18"/>
              </w:rPr>
            </w:pPr>
            <w:r w:rsidRPr="00DE551A">
              <w:rPr>
                <w:rFonts w:ascii="Verdana" w:hAnsi="Verdana"/>
                <w:sz w:val="18"/>
                <w:szCs w:val="18"/>
              </w:rPr>
              <w:t>Beskrivelse</w:t>
            </w:r>
          </w:p>
        </w:tc>
        <w:tc>
          <w:tcPr>
            <w:tcW w:w="2141" w:type="dxa"/>
            <w:gridSpan w:val="2"/>
          </w:tcPr>
          <w:p w14:paraId="0FD0A2CA" w14:textId="124106D2" w:rsidR="009F7604" w:rsidRPr="00DE551A" w:rsidRDefault="009F7604" w:rsidP="00097D42">
            <w:pPr>
              <w:rPr>
                <w:rFonts w:ascii="Verdana" w:hAnsi="Verdana"/>
                <w:sz w:val="18"/>
                <w:szCs w:val="18"/>
              </w:rPr>
            </w:pPr>
            <w:r w:rsidRPr="00DE551A">
              <w:rPr>
                <w:rFonts w:ascii="Verdana" w:hAnsi="Verdana"/>
                <w:sz w:val="18"/>
                <w:szCs w:val="18"/>
              </w:rPr>
              <w:t>Kravopfyldelsesgrad</w:t>
            </w:r>
          </w:p>
        </w:tc>
        <w:tc>
          <w:tcPr>
            <w:tcW w:w="495" w:type="dxa"/>
            <w:textDirection w:val="tbRl"/>
          </w:tcPr>
          <w:p w14:paraId="5201E18B" w14:textId="77777777" w:rsidR="009F7604" w:rsidRPr="00DE551A" w:rsidRDefault="009F7604" w:rsidP="00097D42">
            <w:pPr>
              <w:ind w:left="113" w:right="113"/>
              <w:rPr>
                <w:rFonts w:ascii="Verdana" w:hAnsi="Verdana"/>
                <w:sz w:val="18"/>
                <w:szCs w:val="18"/>
              </w:rPr>
            </w:pPr>
            <w:r w:rsidRPr="00DE551A">
              <w:rPr>
                <w:rFonts w:ascii="Verdana" w:hAnsi="Verdana"/>
                <w:sz w:val="18"/>
                <w:szCs w:val="18"/>
              </w:rPr>
              <w:t>Henvisning</w:t>
            </w:r>
          </w:p>
        </w:tc>
        <w:tc>
          <w:tcPr>
            <w:tcW w:w="2694" w:type="dxa"/>
          </w:tcPr>
          <w:p w14:paraId="2D367A3F" w14:textId="77777777" w:rsidR="009F7604" w:rsidRPr="00DE551A" w:rsidRDefault="009F7604" w:rsidP="00097D42">
            <w:pPr>
              <w:rPr>
                <w:rFonts w:ascii="Verdana" w:hAnsi="Verdana"/>
                <w:sz w:val="18"/>
                <w:szCs w:val="18"/>
              </w:rPr>
            </w:pPr>
            <w:r w:rsidRPr="00DE551A">
              <w:rPr>
                <w:rFonts w:ascii="Verdana" w:hAnsi="Verdana"/>
                <w:sz w:val="18"/>
                <w:szCs w:val="18"/>
              </w:rPr>
              <w:t>Beskrivelse</w:t>
            </w:r>
          </w:p>
        </w:tc>
      </w:tr>
      <w:tr w:rsidR="009F7604" w:rsidRPr="00DE551A" w14:paraId="7CE0032E" w14:textId="77777777" w:rsidTr="00AD3E9A">
        <w:tc>
          <w:tcPr>
            <w:tcW w:w="808" w:type="dxa"/>
          </w:tcPr>
          <w:p w14:paraId="7EB3A1A3" w14:textId="77777777" w:rsidR="009F7604" w:rsidRPr="00DE551A" w:rsidRDefault="009F7604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4" w:type="dxa"/>
          </w:tcPr>
          <w:p w14:paraId="4C4CDCA1" w14:textId="77777777" w:rsidR="009F7604" w:rsidRPr="00DE551A" w:rsidRDefault="009F7604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36" w:type="dxa"/>
          </w:tcPr>
          <w:p w14:paraId="3BB8F46A" w14:textId="77777777" w:rsidR="009F7604" w:rsidRPr="00DE551A" w:rsidRDefault="009F7604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0" w:type="dxa"/>
          </w:tcPr>
          <w:p w14:paraId="41855DE0" w14:textId="77777777" w:rsidR="009F7604" w:rsidRPr="00DE551A" w:rsidRDefault="009F7604" w:rsidP="00097D42">
            <w:pPr>
              <w:rPr>
                <w:rFonts w:ascii="Verdana" w:hAnsi="Verdana"/>
                <w:sz w:val="18"/>
                <w:szCs w:val="18"/>
              </w:rPr>
            </w:pPr>
            <w:r w:rsidRPr="00DE551A">
              <w:rPr>
                <w:rFonts w:ascii="Verdana" w:hAnsi="Verdana"/>
                <w:sz w:val="18"/>
                <w:szCs w:val="18"/>
              </w:rPr>
              <w:t>Helt</w:t>
            </w:r>
          </w:p>
        </w:tc>
        <w:tc>
          <w:tcPr>
            <w:tcW w:w="981" w:type="dxa"/>
          </w:tcPr>
          <w:p w14:paraId="346F2C46" w14:textId="77777777" w:rsidR="009F7604" w:rsidRPr="00DE551A" w:rsidRDefault="009F7604" w:rsidP="00097D42">
            <w:pPr>
              <w:rPr>
                <w:rFonts w:ascii="Verdana" w:hAnsi="Verdana"/>
                <w:sz w:val="18"/>
                <w:szCs w:val="18"/>
              </w:rPr>
            </w:pPr>
            <w:r w:rsidRPr="00DE551A">
              <w:rPr>
                <w:rFonts w:ascii="Verdana" w:hAnsi="Verdana"/>
                <w:sz w:val="18"/>
                <w:szCs w:val="18"/>
              </w:rPr>
              <w:t>Ikke</w:t>
            </w:r>
          </w:p>
        </w:tc>
        <w:tc>
          <w:tcPr>
            <w:tcW w:w="495" w:type="dxa"/>
          </w:tcPr>
          <w:p w14:paraId="2802415D" w14:textId="77777777" w:rsidR="009F7604" w:rsidRPr="00DE551A" w:rsidRDefault="009F7604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4" w:type="dxa"/>
          </w:tcPr>
          <w:p w14:paraId="79924EA5" w14:textId="77777777" w:rsidR="009F7604" w:rsidRPr="00DE551A" w:rsidRDefault="009F7604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F7604" w:rsidRPr="00DE551A" w14:paraId="02545063" w14:textId="77777777" w:rsidTr="00AD3E9A">
        <w:tc>
          <w:tcPr>
            <w:tcW w:w="808" w:type="dxa"/>
          </w:tcPr>
          <w:p w14:paraId="38E6E3A3" w14:textId="7A566C6C" w:rsidR="009F7604" w:rsidRPr="00DE551A" w:rsidRDefault="00704371" w:rsidP="0009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K5-2</w:t>
            </w:r>
          </w:p>
        </w:tc>
        <w:tc>
          <w:tcPr>
            <w:tcW w:w="554" w:type="dxa"/>
          </w:tcPr>
          <w:p w14:paraId="0CB7BBA9" w14:textId="76FBA9AC" w:rsidR="009F7604" w:rsidRPr="00DE551A" w:rsidRDefault="00AD3E9A" w:rsidP="0009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Ø</w:t>
            </w:r>
          </w:p>
        </w:tc>
        <w:tc>
          <w:tcPr>
            <w:tcW w:w="2936" w:type="dxa"/>
          </w:tcPr>
          <w:p w14:paraId="2615D63C" w14:textId="309B779C" w:rsidR="00C24037" w:rsidRPr="00DE551A" w:rsidRDefault="00AD3E9A" w:rsidP="00097D42">
            <w:pPr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</w:pPr>
            <w:r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Kunden ønsker tilbudt</w:t>
            </w:r>
            <w:r w:rsidR="00576D9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 </w:t>
            </w:r>
            <w:r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en løsning, hvor</w:t>
            </w:r>
            <w:r w:rsidR="009F7604"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 Leverandøren leverer</w:t>
            </w:r>
            <w:r w:rsidR="009012E4"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 de tilbudte</w:t>
            </w:r>
            <w:r w:rsidR="009F7604"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 </w:t>
            </w:r>
            <w:r w:rsidR="009012E4"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Enheder og Tilbehør</w:t>
            </w:r>
            <w:r w:rsidR="009F7604"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 sikkert til Kundens adresser på </w:t>
            </w:r>
            <w:r w:rsidR="008F4378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respektive </w:t>
            </w:r>
            <w:r w:rsidR="009F7604"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skoler jf. </w:t>
            </w:r>
            <w:r w:rsidR="009012E4"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b</w:t>
            </w:r>
            <w:r w:rsidR="009F7604"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ilag 11, Lokationsoversigt</w:t>
            </w:r>
            <w:r w:rsidR="008F4378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.</w:t>
            </w:r>
          </w:p>
          <w:p w14:paraId="7D35224C" w14:textId="312EE259" w:rsidR="00C24037" w:rsidRPr="00DE551A" w:rsidRDefault="009F7604" w:rsidP="00097D42">
            <w:pPr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</w:pPr>
            <w:r w:rsidRPr="00DE551A">
              <w:rPr>
                <w:rFonts w:ascii="Verdana" w:hAnsi="Verdana"/>
                <w:sz w:val="18"/>
                <w:szCs w:val="18"/>
              </w:rPr>
              <w:br/>
            </w:r>
            <w:r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Ved ”sikker levering” forstås</w:t>
            </w:r>
            <w:r w:rsidR="008716F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;</w:t>
            </w:r>
            <w:r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 </w:t>
            </w:r>
          </w:p>
          <w:p w14:paraId="37A4F96B" w14:textId="04E8C1D8" w:rsidR="001005AE" w:rsidRDefault="009F7604" w:rsidP="001A77E1">
            <w:pPr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</w:pPr>
            <w:r w:rsidRPr="00DE551A">
              <w:rPr>
                <w:rFonts w:ascii="Verdana" w:hAnsi="Verdana"/>
                <w:sz w:val="18"/>
                <w:szCs w:val="18"/>
              </w:rPr>
              <w:br/>
            </w:r>
            <w:r w:rsidR="008716F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 - at </w:t>
            </w:r>
            <w:r w:rsidR="00C24037"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L</w:t>
            </w:r>
            <w:r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evering af </w:t>
            </w:r>
            <w:r w:rsidR="00C24037"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Enheder og Tilbehør</w:t>
            </w:r>
            <w:r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 til den enkelte skole </w:t>
            </w:r>
            <w:r w:rsidR="001A77E1"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skal ske</w:t>
            </w:r>
            <w:r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 mod kvittering fra en på forhånd aftalt bestemt kontaktperson på den enkelte skole jf. </w:t>
            </w:r>
            <w:r w:rsidR="00C24037"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b</w:t>
            </w:r>
            <w:r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ilag 11</w:t>
            </w:r>
            <w:r w:rsidR="001005AE"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.</w:t>
            </w:r>
            <w:r w:rsidRPr="00DE551A">
              <w:rPr>
                <w:rFonts w:ascii="Verdana" w:hAnsi="Verdana"/>
                <w:sz w:val="18"/>
                <w:szCs w:val="18"/>
              </w:rPr>
              <w:br/>
            </w:r>
            <w:r w:rsidRPr="00DE551A">
              <w:rPr>
                <w:rFonts w:ascii="Verdana" w:hAnsi="Verdana"/>
                <w:sz w:val="18"/>
                <w:szCs w:val="18"/>
              </w:rPr>
              <w:br/>
            </w:r>
            <w:r w:rsidR="008716F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 - at </w:t>
            </w:r>
            <w:r w:rsidR="001A77E1"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L</w:t>
            </w:r>
            <w:r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everingen skal ske indendørs på de aftalte adresser</w:t>
            </w:r>
            <w:r w:rsidR="00AD3E9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 og specificerede lokationer,</w:t>
            </w:r>
            <w:r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 jf. </w:t>
            </w:r>
            <w:r w:rsidR="001005AE"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b</w:t>
            </w:r>
            <w:r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ilag 11</w:t>
            </w:r>
            <w:r w:rsidR="001005AE"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.</w:t>
            </w:r>
          </w:p>
          <w:p w14:paraId="2C03CF4A" w14:textId="77777777" w:rsidR="00160E71" w:rsidRPr="00DE551A" w:rsidRDefault="00160E71" w:rsidP="001A77E1">
            <w:pPr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</w:pPr>
          </w:p>
          <w:p w14:paraId="32065362" w14:textId="44243029" w:rsidR="00AD3E9A" w:rsidRDefault="00AD3E9A" w:rsidP="001A77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Det vægter positivt, at Leverandøren betrygger Kunden i, at Leveringen sker sikkert til Kundens folkeskoler.</w:t>
            </w:r>
          </w:p>
          <w:p w14:paraId="66825573" w14:textId="77777777" w:rsidR="00AD3E9A" w:rsidRDefault="00AD3E9A" w:rsidP="001A77E1">
            <w:pPr>
              <w:rPr>
                <w:rFonts w:ascii="Verdana" w:hAnsi="Verdana"/>
                <w:sz w:val="18"/>
                <w:szCs w:val="18"/>
              </w:rPr>
            </w:pPr>
          </w:p>
          <w:p w14:paraId="58E027C7" w14:textId="37B99B29" w:rsidR="00AD3E9A" w:rsidRDefault="005E3671" w:rsidP="001A77E1">
            <w:pPr>
              <w:rPr>
                <w:rFonts w:ascii="Verdana" w:hAnsi="Verdana"/>
                <w:sz w:val="18"/>
                <w:szCs w:val="18"/>
              </w:rPr>
            </w:pPr>
            <w:r w:rsidRPr="00DE551A">
              <w:rPr>
                <w:rFonts w:ascii="Verdana" w:hAnsi="Verdana"/>
                <w:sz w:val="18"/>
                <w:szCs w:val="18"/>
              </w:rPr>
              <w:t xml:space="preserve">Efter kontraktindgåelse </w:t>
            </w:r>
            <w:r w:rsidR="00160E71">
              <w:rPr>
                <w:rFonts w:ascii="Verdana" w:hAnsi="Verdana"/>
                <w:sz w:val="18"/>
                <w:szCs w:val="18"/>
              </w:rPr>
              <w:t>udarbejder</w:t>
            </w:r>
            <w:r w:rsidRPr="00DE551A">
              <w:rPr>
                <w:rFonts w:ascii="Verdana" w:hAnsi="Verdana"/>
                <w:sz w:val="18"/>
                <w:szCs w:val="18"/>
              </w:rPr>
              <w:t xml:space="preserve"> Leverandøren i samarbejde med Kunden en detaljeret leveranceplan </w:t>
            </w:r>
            <w:r w:rsidR="00EB29E8" w:rsidRPr="00DE551A">
              <w:rPr>
                <w:rFonts w:ascii="Verdana" w:hAnsi="Verdana"/>
                <w:sz w:val="18"/>
                <w:szCs w:val="18"/>
              </w:rPr>
              <w:t>ved en</w:t>
            </w:r>
            <w:r w:rsidRPr="00DE551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B29E8" w:rsidRPr="00DE551A">
              <w:rPr>
                <w:rFonts w:ascii="Verdana" w:hAnsi="Verdana"/>
                <w:sz w:val="18"/>
                <w:szCs w:val="18"/>
              </w:rPr>
              <w:t>kvalificering af bilag 11.</w:t>
            </w:r>
          </w:p>
          <w:p w14:paraId="430DDF5D" w14:textId="32C947F1" w:rsidR="009F7604" w:rsidRPr="00DE551A" w:rsidRDefault="009F7604" w:rsidP="001A77E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0" w:type="dxa"/>
          </w:tcPr>
          <w:p w14:paraId="063EDB77" w14:textId="77777777" w:rsidR="009F7604" w:rsidRPr="00DE551A" w:rsidRDefault="009F7604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1" w:type="dxa"/>
          </w:tcPr>
          <w:p w14:paraId="34760E31" w14:textId="77777777" w:rsidR="009F7604" w:rsidRPr="00DE551A" w:rsidRDefault="009F7604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5" w:type="dxa"/>
          </w:tcPr>
          <w:p w14:paraId="300B3CDA" w14:textId="77777777" w:rsidR="009F7604" w:rsidRPr="00DE551A" w:rsidRDefault="009F7604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4" w:type="dxa"/>
          </w:tcPr>
          <w:p w14:paraId="3A2A42E0" w14:textId="77777777" w:rsidR="009F7604" w:rsidRPr="00DE551A" w:rsidRDefault="009F7604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A77E1" w:rsidRPr="003612F4" w14:paraId="7FC03244" w14:textId="77777777" w:rsidTr="00AD3E9A">
        <w:tc>
          <w:tcPr>
            <w:tcW w:w="808" w:type="dxa"/>
          </w:tcPr>
          <w:p w14:paraId="4AD8BB5C" w14:textId="51AE869D" w:rsidR="001A77E1" w:rsidRPr="00704371" w:rsidRDefault="00704371" w:rsidP="00097D42">
            <w:pPr>
              <w:rPr>
                <w:rFonts w:ascii="Verdana" w:hAnsi="Verdana"/>
                <w:sz w:val="18"/>
                <w:szCs w:val="18"/>
              </w:rPr>
            </w:pPr>
            <w:r w:rsidRPr="00704371">
              <w:rPr>
                <w:rFonts w:ascii="Verdana" w:hAnsi="Verdana"/>
                <w:sz w:val="18"/>
                <w:szCs w:val="18"/>
              </w:rPr>
              <w:t>K5-</w:t>
            </w:r>
            <w:r w:rsidR="00AD3E9A">
              <w:rPr>
                <w:rFonts w:ascii="Verdana" w:hAnsi="Verdana"/>
                <w:sz w:val="18"/>
                <w:szCs w:val="18"/>
              </w:rPr>
              <w:t>3</w:t>
            </w:r>
            <w:r w:rsidR="00576D9A">
              <w:rPr>
                <w:rFonts w:ascii="Verdana" w:hAnsi="Verdana"/>
                <w:sz w:val="18"/>
                <w:szCs w:val="18"/>
              </w:rPr>
              <w:t>a</w:t>
            </w:r>
          </w:p>
        </w:tc>
        <w:tc>
          <w:tcPr>
            <w:tcW w:w="554" w:type="dxa"/>
          </w:tcPr>
          <w:p w14:paraId="77988B37" w14:textId="1406C683" w:rsidR="001A77E1" w:rsidRPr="00DE551A" w:rsidRDefault="00126B97" w:rsidP="0009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Ø</w:t>
            </w:r>
          </w:p>
        </w:tc>
        <w:tc>
          <w:tcPr>
            <w:tcW w:w="2936" w:type="dxa"/>
          </w:tcPr>
          <w:p w14:paraId="12199FAA" w14:textId="77777777" w:rsidR="001A77E1" w:rsidRDefault="00126B97" w:rsidP="00097D42">
            <w:pPr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</w:pPr>
            <w:r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Kunden ønsker tilbud på en løsning, hvor Leveringsdagen for den samlede leverance af Enheder og Tilbehør er senest i </w:t>
            </w:r>
            <w:r w:rsidR="00916FC2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uge 35,</w:t>
            </w:r>
            <w:r w:rsidR="00C8548A" w:rsidRPr="00DE551A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 2020.</w:t>
            </w:r>
          </w:p>
          <w:p w14:paraId="3221B22B" w14:textId="0FABECF7" w:rsidR="00126B97" w:rsidRPr="00DE551A" w:rsidRDefault="00126B97" w:rsidP="00097D42">
            <w:pPr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</w:pPr>
            <w:r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lastRenderedPageBreak/>
              <w:t>Det vægter positivt, at Leverandøren kan sikre, at samtlige 23.800 Enheder leveres den sidste Arbejdsdag i uge 35.</w:t>
            </w:r>
          </w:p>
        </w:tc>
        <w:tc>
          <w:tcPr>
            <w:tcW w:w="1160" w:type="dxa"/>
          </w:tcPr>
          <w:p w14:paraId="51BCF8C2" w14:textId="77777777" w:rsidR="001A77E1" w:rsidRPr="003612F4" w:rsidRDefault="001A77E1" w:rsidP="00097D42">
            <w:pPr>
              <w:rPr>
                <w:rFonts w:ascii="Verdana" w:hAnsi="Verdana"/>
              </w:rPr>
            </w:pPr>
          </w:p>
        </w:tc>
        <w:tc>
          <w:tcPr>
            <w:tcW w:w="981" w:type="dxa"/>
          </w:tcPr>
          <w:p w14:paraId="599FFBD9" w14:textId="77777777" w:rsidR="001A77E1" w:rsidRPr="003612F4" w:rsidRDefault="001A77E1" w:rsidP="00097D42">
            <w:pPr>
              <w:rPr>
                <w:rFonts w:ascii="Verdana" w:hAnsi="Verdana"/>
              </w:rPr>
            </w:pPr>
          </w:p>
        </w:tc>
        <w:tc>
          <w:tcPr>
            <w:tcW w:w="495" w:type="dxa"/>
          </w:tcPr>
          <w:p w14:paraId="698D97B6" w14:textId="77777777" w:rsidR="001A77E1" w:rsidRPr="003612F4" w:rsidRDefault="001A77E1" w:rsidP="00097D42">
            <w:pPr>
              <w:rPr>
                <w:rFonts w:ascii="Verdana" w:hAnsi="Verdana"/>
              </w:rPr>
            </w:pPr>
          </w:p>
        </w:tc>
        <w:tc>
          <w:tcPr>
            <w:tcW w:w="2694" w:type="dxa"/>
          </w:tcPr>
          <w:p w14:paraId="7801FFD3" w14:textId="77777777" w:rsidR="001A77E1" w:rsidRPr="003612F4" w:rsidRDefault="001A77E1" w:rsidP="00097D42">
            <w:pPr>
              <w:rPr>
                <w:rFonts w:ascii="Verdana" w:hAnsi="Verdana"/>
              </w:rPr>
            </w:pPr>
          </w:p>
        </w:tc>
      </w:tr>
      <w:tr w:rsidR="00576D9A" w:rsidRPr="003612F4" w14:paraId="2ED6DA79" w14:textId="77777777" w:rsidTr="00C87255">
        <w:tc>
          <w:tcPr>
            <w:tcW w:w="808" w:type="dxa"/>
          </w:tcPr>
          <w:p w14:paraId="22F80ECE" w14:textId="377243A2" w:rsidR="00576D9A" w:rsidRPr="00704371" w:rsidRDefault="00576D9A" w:rsidP="0009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K5-3b</w:t>
            </w:r>
          </w:p>
        </w:tc>
        <w:tc>
          <w:tcPr>
            <w:tcW w:w="554" w:type="dxa"/>
          </w:tcPr>
          <w:p w14:paraId="215CA94A" w14:textId="000C8BBA" w:rsidR="00576D9A" w:rsidRDefault="00576D9A" w:rsidP="0009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MK</w:t>
            </w:r>
          </w:p>
        </w:tc>
        <w:tc>
          <w:tcPr>
            <w:tcW w:w="2936" w:type="dxa"/>
          </w:tcPr>
          <w:p w14:paraId="7AD7350D" w14:textId="6744A6C9" w:rsidR="00576D9A" w:rsidRDefault="00576D9A" w:rsidP="00097D42">
            <w:pPr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</w:pPr>
            <w:r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Kunden ønsker tilbudt en løsning, hvor Leverandøren leverer de tilbudte Enheder indenfor et leveringsvindue på 3 uger i august 2020 i henhold til tidsplanen i bilag 3.</w:t>
            </w:r>
          </w:p>
        </w:tc>
        <w:tc>
          <w:tcPr>
            <w:tcW w:w="1160" w:type="dxa"/>
          </w:tcPr>
          <w:p w14:paraId="2D1B2444" w14:textId="77777777" w:rsidR="00576D9A" w:rsidRPr="003612F4" w:rsidRDefault="00576D9A" w:rsidP="00097D42">
            <w:pPr>
              <w:rPr>
                <w:rFonts w:ascii="Verdana" w:hAnsi="Verdana"/>
              </w:rPr>
            </w:pPr>
          </w:p>
        </w:tc>
        <w:tc>
          <w:tcPr>
            <w:tcW w:w="981" w:type="dxa"/>
            <w:shd w:val="clear" w:color="auto" w:fill="BFBFBF" w:themeFill="background1" w:themeFillShade="BF"/>
          </w:tcPr>
          <w:p w14:paraId="054B17F4" w14:textId="77777777" w:rsidR="00576D9A" w:rsidRPr="003612F4" w:rsidRDefault="00576D9A" w:rsidP="00097D42">
            <w:pPr>
              <w:rPr>
                <w:rFonts w:ascii="Verdana" w:hAnsi="Verdana"/>
              </w:rPr>
            </w:pPr>
          </w:p>
        </w:tc>
        <w:tc>
          <w:tcPr>
            <w:tcW w:w="495" w:type="dxa"/>
          </w:tcPr>
          <w:p w14:paraId="2CE2978D" w14:textId="77777777" w:rsidR="00576D9A" w:rsidRPr="003612F4" w:rsidRDefault="00576D9A" w:rsidP="00097D42">
            <w:pPr>
              <w:rPr>
                <w:rFonts w:ascii="Verdana" w:hAnsi="Verdana"/>
              </w:rPr>
            </w:pPr>
          </w:p>
        </w:tc>
        <w:tc>
          <w:tcPr>
            <w:tcW w:w="2694" w:type="dxa"/>
          </w:tcPr>
          <w:p w14:paraId="0BDCC0A3" w14:textId="77777777" w:rsidR="00576D9A" w:rsidRPr="003612F4" w:rsidRDefault="00576D9A" w:rsidP="00097D42">
            <w:pPr>
              <w:rPr>
                <w:rFonts w:ascii="Verdana" w:hAnsi="Verdana"/>
              </w:rPr>
            </w:pPr>
          </w:p>
        </w:tc>
      </w:tr>
      <w:tr w:rsidR="00467F95" w:rsidRPr="003612F4" w14:paraId="1275C04C" w14:textId="77777777" w:rsidTr="0082070C">
        <w:trPr>
          <w:trHeight w:val="775"/>
        </w:trPr>
        <w:tc>
          <w:tcPr>
            <w:tcW w:w="808" w:type="dxa"/>
          </w:tcPr>
          <w:p w14:paraId="59029106" w14:textId="02268042" w:rsidR="00467F95" w:rsidRPr="00704371" w:rsidRDefault="00704371" w:rsidP="0009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K5-</w:t>
            </w:r>
            <w:r w:rsidR="00AD3E9A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54" w:type="dxa"/>
          </w:tcPr>
          <w:p w14:paraId="52828572" w14:textId="696DBA33" w:rsidR="00467F95" w:rsidRPr="00DE551A" w:rsidRDefault="007839E2" w:rsidP="00097D42">
            <w:pPr>
              <w:rPr>
                <w:rFonts w:ascii="Verdana" w:hAnsi="Verdana"/>
                <w:sz w:val="18"/>
                <w:szCs w:val="18"/>
              </w:rPr>
            </w:pPr>
            <w:r w:rsidRPr="00DE551A">
              <w:rPr>
                <w:rFonts w:ascii="Verdana" w:hAnsi="Verdana"/>
                <w:sz w:val="18"/>
                <w:szCs w:val="18"/>
              </w:rPr>
              <w:t>Ø</w:t>
            </w:r>
          </w:p>
        </w:tc>
        <w:tc>
          <w:tcPr>
            <w:tcW w:w="2936" w:type="dxa"/>
          </w:tcPr>
          <w:p w14:paraId="0AA4143E" w14:textId="21763392" w:rsidR="00C70E4E" w:rsidRDefault="0082070C" w:rsidP="009F7604">
            <w:pPr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</w:pPr>
            <w:bookmarkStart w:id="5" w:name="_Hlk33015952"/>
            <w:r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UDGÅR</w:t>
            </w:r>
          </w:p>
          <w:bookmarkEnd w:id="5"/>
          <w:p w14:paraId="74464053" w14:textId="0910351C" w:rsidR="00C70E4E" w:rsidRPr="00C70E4E" w:rsidRDefault="00C70E4E" w:rsidP="009F7604">
            <w:pPr>
              <w:rPr>
                <w:rFonts w:ascii="Verdana" w:eastAsia="Times New Roman" w:hAnsi="Verdana" w:cs="Calibri"/>
                <w:i/>
                <w:iCs/>
                <w:color w:val="000000" w:themeColor="text1"/>
                <w:sz w:val="18"/>
                <w:szCs w:val="18"/>
                <w:lang w:eastAsia="da-DK"/>
              </w:rPr>
            </w:pPr>
          </w:p>
        </w:tc>
        <w:tc>
          <w:tcPr>
            <w:tcW w:w="1160" w:type="dxa"/>
            <w:shd w:val="clear" w:color="auto" w:fill="BFBFBF" w:themeFill="background1" w:themeFillShade="BF"/>
          </w:tcPr>
          <w:p w14:paraId="461EAF28" w14:textId="77777777" w:rsidR="00467F95" w:rsidRPr="003612F4" w:rsidRDefault="00467F95" w:rsidP="00097D42">
            <w:pPr>
              <w:rPr>
                <w:rFonts w:ascii="Verdana" w:hAnsi="Verdana"/>
              </w:rPr>
            </w:pPr>
          </w:p>
        </w:tc>
        <w:tc>
          <w:tcPr>
            <w:tcW w:w="981" w:type="dxa"/>
            <w:shd w:val="clear" w:color="auto" w:fill="BFBFBF" w:themeFill="background1" w:themeFillShade="BF"/>
          </w:tcPr>
          <w:p w14:paraId="223266E0" w14:textId="77777777" w:rsidR="00467F95" w:rsidRPr="003612F4" w:rsidRDefault="00467F95" w:rsidP="00097D42">
            <w:pPr>
              <w:rPr>
                <w:rFonts w:ascii="Verdana" w:hAnsi="Verdana"/>
              </w:rPr>
            </w:pPr>
          </w:p>
        </w:tc>
        <w:tc>
          <w:tcPr>
            <w:tcW w:w="495" w:type="dxa"/>
            <w:shd w:val="clear" w:color="auto" w:fill="BFBFBF" w:themeFill="background1" w:themeFillShade="BF"/>
          </w:tcPr>
          <w:p w14:paraId="02A174F2" w14:textId="77777777" w:rsidR="00467F95" w:rsidRPr="003612F4" w:rsidRDefault="00467F95" w:rsidP="00097D42">
            <w:pPr>
              <w:rPr>
                <w:rFonts w:ascii="Verdana" w:hAnsi="Verdana"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</w:tcPr>
          <w:p w14:paraId="07102C07" w14:textId="77777777" w:rsidR="00467F95" w:rsidRPr="003612F4" w:rsidRDefault="00467F95" w:rsidP="00097D42">
            <w:pPr>
              <w:rPr>
                <w:rFonts w:ascii="Verdana" w:hAnsi="Verdana"/>
              </w:rPr>
            </w:pPr>
            <w:bookmarkStart w:id="6" w:name="_GoBack"/>
            <w:bookmarkEnd w:id="6"/>
          </w:p>
        </w:tc>
      </w:tr>
      <w:tr w:rsidR="00086746" w:rsidRPr="003612F4" w14:paraId="19CF51B9" w14:textId="77777777" w:rsidTr="00AD3E9A">
        <w:tc>
          <w:tcPr>
            <w:tcW w:w="808" w:type="dxa"/>
          </w:tcPr>
          <w:p w14:paraId="253F3EC7" w14:textId="4E7BC7C5" w:rsidR="00086746" w:rsidRPr="00704371" w:rsidRDefault="00704371" w:rsidP="00097D42">
            <w:pPr>
              <w:rPr>
                <w:rFonts w:ascii="Verdana" w:hAnsi="Verdana"/>
                <w:sz w:val="18"/>
                <w:szCs w:val="18"/>
              </w:rPr>
            </w:pPr>
            <w:r w:rsidRPr="00704371">
              <w:rPr>
                <w:rFonts w:ascii="Verdana" w:hAnsi="Verdana"/>
                <w:sz w:val="18"/>
                <w:szCs w:val="18"/>
              </w:rPr>
              <w:t>K5-</w:t>
            </w:r>
            <w:r w:rsidR="00AD3E9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554" w:type="dxa"/>
          </w:tcPr>
          <w:p w14:paraId="06582C4B" w14:textId="71E87597" w:rsidR="00086746" w:rsidRPr="00DE551A" w:rsidRDefault="00B04F28" w:rsidP="00097D42">
            <w:pPr>
              <w:rPr>
                <w:rFonts w:ascii="Verdana" w:hAnsi="Verdana"/>
                <w:sz w:val="18"/>
                <w:szCs w:val="18"/>
              </w:rPr>
            </w:pPr>
            <w:r w:rsidRPr="00DE551A">
              <w:rPr>
                <w:rFonts w:ascii="Verdana" w:hAnsi="Verdana"/>
                <w:sz w:val="18"/>
                <w:szCs w:val="18"/>
              </w:rPr>
              <w:t>Ø</w:t>
            </w:r>
          </w:p>
        </w:tc>
        <w:tc>
          <w:tcPr>
            <w:tcW w:w="2936" w:type="dxa"/>
          </w:tcPr>
          <w:p w14:paraId="3E90D07C" w14:textId="77777777" w:rsidR="00C30CA7" w:rsidRDefault="00B14441" w:rsidP="009F760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Kunden ønsker tilbud på en løsning, hvor</w:t>
            </w:r>
            <w:r w:rsidR="00DA565D" w:rsidRPr="00DE551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86746" w:rsidRPr="00DE551A">
              <w:rPr>
                <w:rFonts w:ascii="Verdana" w:hAnsi="Verdana"/>
                <w:sz w:val="18"/>
                <w:szCs w:val="18"/>
              </w:rPr>
              <w:t xml:space="preserve">Leverandøren </w:t>
            </w:r>
            <w:r w:rsidR="00C30CA7">
              <w:rPr>
                <w:rFonts w:ascii="Verdana" w:hAnsi="Verdana"/>
                <w:sz w:val="18"/>
                <w:szCs w:val="18"/>
              </w:rPr>
              <w:t>søger at minimere mængden af emballage mest muligt ved levering af</w:t>
            </w:r>
            <w:r w:rsidR="00DA565D" w:rsidRPr="00DE551A">
              <w:rPr>
                <w:rFonts w:ascii="Verdana" w:hAnsi="Verdana"/>
                <w:sz w:val="18"/>
                <w:szCs w:val="18"/>
              </w:rPr>
              <w:t xml:space="preserve"> de tilbudte</w:t>
            </w:r>
            <w:r w:rsidR="00086746" w:rsidRPr="00DE551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DA565D" w:rsidRPr="00DE551A">
              <w:rPr>
                <w:rFonts w:ascii="Verdana" w:hAnsi="Verdana"/>
                <w:sz w:val="18"/>
                <w:szCs w:val="18"/>
              </w:rPr>
              <w:t>Enheder og</w:t>
            </w:r>
            <w:r w:rsidR="00086746" w:rsidRPr="00DE551A">
              <w:rPr>
                <w:rFonts w:ascii="Verdana" w:hAnsi="Verdana"/>
                <w:sz w:val="18"/>
                <w:szCs w:val="18"/>
              </w:rPr>
              <w:t xml:space="preserve"> Tilbehør</w:t>
            </w:r>
            <w:r w:rsidR="00823C55" w:rsidRPr="00DE551A">
              <w:rPr>
                <w:rFonts w:ascii="Verdana" w:hAnsi="Verdana"/>
                <w:sz w:val="18"/>
                <w:szCs w:val="18"/>
              </w:rPr>
              <w:t xml:space="preserve"> til den enkelte skole</w:t>
            </w:r>
            <w:r w:rsidR="00C30CA7">
              <w:rPr>
                <w:rFonts w:ascii="Verdana" w:hAnsi="Verdana"/>
                <w:sz w:val="18"/>
                <w:szCs w:val="18"/>
              </w:rPr>
              <w:t>.</w:t>
            </w:r>
          </w:p>
          <w:p w14:paraId="7FA7DE1B" w14:textId="3998CCDE" w:rsidR="00086746" w:rsidRPr="00DE551A" w:rsidRDefault="00016DBA" w:rsidP="009F7604">
            <w:pPr>
              <w:rPr>
                <w:rFonts w:ascii="Verdana" w:hAnsi="Verdana"/>
                <w:sz w:val="18"/>
                <w:szCs w:val="18"/>
              </w:rPr>
            </w:pPr>
            <w:r w:rsidRPr="00DE551A">
              <w:rPr>
                <w:rFonts w:ascii="Verdana" w:hAnsi="Verdana"/>
                <w:sz w:val="18"/>
                <w:szCs w:val="18"/>
              </w:rPr>
              <w:br/>
            </w:r>
            <w:r w:rsidR="00002B9A" w:rsidRPr="00DE551A">
              <w:rPr>
                <w:rFonts w:ascii="Verdana" w:hAnsi="Verdana"/>
                <w:sz w:val="18"/>
                <w:szCs w:val="18"/>
              </w:rPr>
              <w:t>D</w:t>
            </w:r>
            <w:r w:rsidR="00B04F28" w:rsidRPr="00DE551A">
              <w:rPr>
                <w:rFonts w:ascii="Verdana" w:hAnsi="Verdana"/>
                <w:sz w:val="18"/>
                <w:szCs w:val="18"/>
              </w:rPr>
              <w:t xml:space="preserve">et vægter positivt, at </w:t>
            </w:r>
            <w:r w:rsidR="00A271C3" w:rsidRPr="00DE551A">
              <w:rPr>
                <w:rFonts w:ascii="Verdana" w:hAnsi="Verdana"/>
                <w:sz w:val="18"/>
                <w:szCs w:val="18"/>
              </w:rPr>
              <w:br/>
            </w:r>
            <w:r w:rsidR="00B04F28" w:rsidRPr="00DE551A">
              <w:rPr>
                <w:rFonts w:ascii="Verdana" w:hAnsi="Verdana"/>
                <w:sz w:val="18"/>
                <w:szCs w:val="18"/>
              </w:rPr>
              <w:t xml:space="preserve">Leverandøren kan </w:t>
            </w:r>
            <w:r w:rsidR="005871D6">
              <w:rPr>
                <w:rFonts w:ascii="Verdana" w:hAnsi="Verdana"/>
                <w:sz w:val="18"/>
                <w:szCs w:val="18"/>
              </w:rPr>
              <w:t>reducere mængden af emballage ved leverance til skolerne mest muligt.</w:t>
            </w:r>
          </w:p>
        </w:tc>
        <w:tc>
          <w:tcPr>
            <w:tcW w:w="1160" w:type="dxa"/>
          </w:tcPr>
          <w:p w14:paraId="6600C018" w14:textId="77777777" w:rsidR="00086746" w:rsidRPr="003612F4" w:rsidRDefault="00086746" w:rsidP="00097D42">
            <w:pPr>
              <w:rPr>
                <w:rFonts w:ascii="Verdana" w:hAnsi="Verdana"/>
              </w:rPr>
            </w:pPr>
          </w:p>
        </w:tc>
        <w:tc>
          <w:tcPr>
            <w:tcW w:w="981" w:type="dxa"/>
          </w:tcPr>
          <w:p w14:paraId="45D65686" w14:textId="77777777" w:rsidR="00086746" w:rsidRPr="003612F4" w:rsidRDefault="00086746" w:rsidP="00097D42">
            <w:pPr>
              <w:rPr>
                <w:rFonts w:ascii="Verdana" w:hAnsi="Verdana"/>
              </w:rPr>
            </w:pPr>
          </w:p>
        </w:tc>
        <w:tc>
          <w:tcPr>
            <w:tcW w:w="495" w:type="dxa"/>
          </w:tcPr>
          <w:p w14:paraId="4AC22B8B" w14:textId="77777777" w:rsidR="00086746" w:rsidRPr="003612F4" w:rsidRDefault="00086746" w:rsidP="00097D42">
            <w:pPr>
              <w:rPr>
                <w:rFonts w:ascii="Verdana" w:hAnsi="Verdana"/>
              </w:rPr>
            </w:pPr>
          </w:p>
        </w:tc>
        <w:tc>
          <w:tcPr>
            <w:tcW w:w="2694" w:type="dxa"/>
          </w:tcPr>
          <w:p w14:paraId="160D5DAC" w14:textId="543C0C45" w:rsidR="00086746" w:rsidRPr="003612F4" w:rsidRDefault="00086746" w:rsidP="00097D42">
            <w:pPr>
              <w:rPr>
                <w:rFonts w:ascii="Verdana" w:hAnsi="Verdana"/>
              </w:rPr>
            </w:pPr>
          </w:p>
        </w:tc>
      </w:tr>
      <w:tr w:rsidR="00836B9C" w:rsidRPr="00DE551A" w14:paraId="6B22BC0B" w14:textId="77777777" w:rsidTr="00AD3E9A">
        <w:tc>
          <w:tcPr>
            <w:tcW w:w="808" w:type="dxa"/>
          </w:tcPr>
          <w:p w14:paraId="6F632A8E" w14:textId="3D3F4EC2" w:rsidR="00836B9C" w:rsidRPr="00704371" w:rsidRDefault="00704371" w:rsidP="0009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K5-</w:t>
            </w:r>
            <w:r w:rsidR="00AD3E9A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554" w:type="dxa"/>
          </w:tcPr>
          <w:p w14:paraId="4A647868" w14:textId="762745EA" w:rsidR="00836B9C" w:rsidRPr="00DE551A" w:rsidRDefault="007B1F59" w:rsidP="00097D42">
            <w:pPr>
              <w:rPr>
                <w:rFonts w:ascii="Verdana" w:hAnsi="Verdana"/>
                <w:sz w:val="18"/>
                <w:szCs w:val="18"/>
              </w:rPr>
            </w:pPr>
            <w:r w:rsidRPr="00DE551A">
              <w:rPr>
                <w:rFonts w:ascii="Verdana" w:hAnsi="Verdana"/>
                <w:sz w:val="18"/>
                <w:szCs w:val="18"/>
              </w:rPr>
              <w:t>Ø</w:t>
            </w:r>
          </w:p>
        </w:tc>
        <w:tc>
          <w:tcPr>
            <w:tcW w:w="2936" w:type="dxa"/>
          </w:tcPr>
          <w:p w14:paraId="1BB66F4F" w14:textId="342AD731" w:rsidR="00956D44" w:rsidRDefault="005871D6" w:rsidP="009F760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Kunden ønsker tilbudt en l</w:t>
            </w:r>
            <w:r w:rsidR="00994DD9">
              <w:rPr>
                <w:rFonts w:ascii="Verdana" w:hAnsi="Verdana"/>
                <w:sz w:val="18"/>
                <w:szCs w:val="18"/>
              </w:rPr>
              <w:t>ø</w:t>
            </w:r>
            <w:r>
              <w:rPr>
                <w:rFonts w:ascii="Verdana" w:hAnsi="Verdana"/>
                <w:sz w:val="18"/>
                <w:szCs w:val="18"/>
              </w:rPr>
              <w:t>sning, hvor</w:t>
            </w:r>
            <w:r w:rsidR="00836B9C" w:rsidRPr="00DE551A">
              <w:rPr>
                <w:rFonts w:ascii="Verdana" w:hAnsi="Verdana"/>
                <w:sz w:val="18"/>
                <w:szCs w:val="18"/>
              </w:rPr>
              <w:t xml:space="preserve"> Leverandøren tilbyder et set-up, hvor</w:t>
            </w:r>
            <w:r>
              <w:rPr>
                <w:rFonts w:ascii="Verdana" w:hAnsi="Verdana"/>
                <w:sz w:val="18"/>
                <w:szCs w:val="18"/>
              </w:rPr>
              <w:t>med</w:t>
            </w:r>
            <w:r w:rsidR="00956D44">
              <w:rPr>
                <w:rFonts w:ascii="Verdana" w:hAnsi="Verdana"/>
                <w:sz w:val="18"/>
                <w:szCs w:val="18"/>
              </w:rPr>
              <w:t xml:space="preserve"> den enkelte</w:t>
            </w:r>
            <w:r w:rsidR="00836B9C" w:rsidRPr="00DE551A">
              <w:rPr>
                <w:rFonts w:ascii="Verdana" w:hAnsi="Verdana"/>
                <w:sz w:val="18"/>
                <w:szCs w:val="18"/>
              </w:rPr>
              <w:t xml:space="preserve"> skole med et minimum af håndtering kan </w:t>
            </w:r>
            <w:r w:rsidR="004E3EC1">
              <w:rPr>
                <w:rFonts w:ascii="Verdana" w:hAnsi="Verdana"/>
                <w:sz w:val="18"/>
                <w:szCs w:val="18"/>
              </w:rPr>
              <w:t>udlevere</w:t>
            </w:r>
            <w:r w:rsidR="004E3EC1" w:rsidRPr="00DE551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36B9C" w:rsidRPr="00DE551A">
              <w:rPr>
                <w:rFonts w:ascii="Verdana" w:hAnsi="Verdana"/>
                <w:sz w:val="18"/>
                <w:szCs w:val="18"/>
              </w:rPr>
              <w:t>Enheder og Tilbehør til eleverne.</w:t>
            </w:r>
          </w:p>
          <w:p w14:paraId="5AF495A8" w14:textId="77777777" w:rsidR="00956D44" w:rsidRDefault="00956D44" w:rsidP="009F7604">
            <w:pPr>
              <w:rPr>
                <w:rFonts w:ascii="Verdana" w:hAnsi="Verdana"/>
                <w:sz w:val="18"/>
                <w:szCs w:val="18"/>
              </w:rPr>
            </w:pPr>
          </w:p>
          <w:p w14:paraId="0B6BFA23" w14:textId="6A8E315D" w:rsidR="00836B9C" w:rsidRPr="00DE551A" w:rsidRDefault="00956D44" w:rsidP="009F760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Det vægter positivt, at Leverandøren kan beskrive et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setup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hvor Kunden får </w:t>
            </w:r>
            <w:r w:rsidR="004E3EC1">
              <w:rPr>
                <w:rFonts w:ascii="Verdana" w:hAnsi="Verdana"/>
                <w:sz w:val="18"/>
                <w:szCs w:val="18"/>
              </w:rPr>
              <w:t xml:space="preserve">mindst </w:t>
            </w:r>
            <w:r>
              <w:rPr>
                <w:rFonts w:ascii="Verdana" w:hAnsi="Verdana"/>
                <w:sz w:val="18"/>
                <w:szCs w:val="18"/>
              </w:rPr>
              <w:t>mulige håndte</w:t>
            </w:r>
            <w:r w:rsidR="000B2BB6">
              <w:rPr>
                <w:rFonts w:ascii="Verdana" w:hAnsi="Verdana"/>
                <w:sz w:val="18"/>
                <w:szCs w:val="18"/>
              </w:rPr>
              <w:t>ringer ved udlevering til eleverne.</w:t>
            </w:r>
            <w:r w:rsidR="00836B9C" w:rsidRPr="00DE551A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36B9C" w:rsidRPr="00DE551A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160" w:type="dxa"/>
          </w:tcPr>
          <w:p w14:paraId="4867C7B6" w14:textId="77777777" w:rsidR="00836B9C" w:rsidRPr="00DE551A" w:rsidRDefault="00836B9C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81" w:type="dxa"/>
          </w:tcPr>
          <w:p w14:paraId="50657765" w14:textId="77777777" w:rsidR="00836B9C" w:rsidRPr="00DE551A" w:rsidRDefault="00836B9C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5" w:type="dxa"/>
          </w:tcPr>
          <w:p w14:paraId="5FA23535" w14:textId="77777777" w:rsidR="00836B9C" w:rsidRPr="00DE551A" w:rsidRDefault="00836B9C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94" w:type="dxa"/>
          </w:tcPr>
          <w:p w14:paraId="6CE01216" w14:textId="77777777" w:rsidR="00836B9C" w:rsidRPr="00DE551A" w:rsidRDefault="00836B9C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B6446D" w14:textId="77777777" w:rsidR="00425E22" w:rsidRDefault="00425E22" w:rsidP="00DE551A">
      <w:pPr>
        <w:rPr>
          <w:rFonts w:ascii="Verdana" w:hAnsi="Verdana"/>
          <w:sz w:val="14"/>
          <w:szCs w:val="14"/>
        </w:rPr>
      </w:pPr>
    </w:p>
    <w:p w14:paraId="4079CBEE" w14:textId="0BBB770B" w:rsidR="00425E22" w:rsidRDefault="00E128BD" w:rsidP="00DE551A">
      <w:pPr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 </w:t>
      </w:r>
    </w:p>
    <w:p w14:paraId="3C0483E6" w14:textId="7F4E62A1" w:rsidR="00086691" w:rsidRDefault="007A0D28" w:rsidP="00425E22">
      <w:pPr>
        <w:pStyle w:val="Overskrift2"/>
        <w:rPr>
          <w:rFonts w:ascii="Verdana" w:hAnsi="Verdana"/>
          <w:sz w:val="22"/>
          <w:szCs w:val="22"/>
        </w:rPr>
      </w:pPr>
      <w:r w:rsidRPr="00425E22">
        <w:rPr>
          <w:rFonts w:ascii="Verdana" w:hAnsi="Verdana"/>
          <w:sz w:val="22"/>
          <w:szCs w:val="22"/>
        </w:rPr>
        <w:t xml:space="preserve"> </w:t>
      </w:r>
      <w:bookmarkStart w:id="7" w:name="_Toc24027319"/>
      <w:r w:rsidR="008F34B4" w:rsidRPr="00425E22">
        <w:rPr>
          <w:rFonts w:ascii="Verdana" w:hAnsi="Verdana"/>
          <w:sz w:val="22"/>
          <w:szCs w:val="22"/>
        </w:rPr>
        <w:t xml:space="preserve">3.3. Kundens krav til </w:t>
      </w:r>
      <w:r w:rsidR="00086691" w:rsidRPr="00425E22">
        <w:rPr>
          <w:rFonts w:ascii="Verdana" w:hAnsi="Verdana"/>
          <w:sz w:val="22"/>
          <w:szCs w:val="22"/>
        </w:rPr>
        <w:t>Garanti</w:t>
      </w:r>
      <w:r w:rsidR="00DE551A" w:rsidRPr="00425E22">
        <w:rPr>
          <w:rFonts w:ascii="Verdana" w:hAnsi="Verdana"/>
          <w:sz w:val="22"/>
          <w:szCs w:val="22"/>
        </w:rPr>
        <w:t>hån</w:t>
      </w:r>
      <w:r w:rsidR="00425E22" w:rsidRPr="00425E22">
        <w:rPr>
          <w:rFonts w:ascii="Verdana" w:hAnsi="Verdana"/>
          <w:sz w:val="22"/>
          <w:szCs w:val="22"/>
        </w:rPr>
        <w:t>d</w:t>
      </w:r>
      <w:r w:rsidR="00DE551A" w:rsidRPr="00425E22">
        <w:rPr>
          <w:rFonts w:ascii="Verdana" w:hAnsi="Verdana"/>
          <w:sz w:val="22"/>
          <w:szCs w:val="22"/>
        </w:rPr>
        <w:t>tering</w:t>
      </w:r>
      <w:bookmarkEnd w:id="7"/>
      <w:r w:rsidR="008F34B4" w:rsidRPr="00425E22">
        <w:rPr>
          <w:rFonts w:ascii="Verdana" w:hAnsi="Verdana"/>
          <w:sz w:val="22"/>
          <w:szCs w:val="22"/>
        </w:rPr>
        <w:t xml:space="preserve"> </w:t>
      </w:r>
    </w:p>
    <w:p w14:paraId="7D2ABDC2" w14:textId="77777777" w:rsidR="00425E22" w:rsidRPr="00425E22" w:rsidRDefault="00425E22" w:rsidP="00425E22"/>
    <w:p w14:paraId="6DB2E654" w14:textId="5EDFBE5D" w:rsidR="000B2BB6" w:rsidRPr="007B06BD" w:rsidRDefault="000B2BB6" w:rsidP="000B2BB6">
      <w:pPr>
        <w:rPr>
          <w:rFonts w:ascii="Verdana" w:hAnsi="Verdana"/>
          <w:sz w:val="18"/>
          <w:szCs w:val="18"/>
        </w:rPr>
      </w:pPr>
      <w:r w:rsidRPr="007B06BD">
        <w:rPr>
          <w:rFonts w:ascii="Verdana" w:hAnsi="Verdana"/>
          <w:sz w:val="18"/>
          <w:szCs w:val="18"/>
        </w:rPr>
        <w:t xml:space="preserve">Kunden ønsker Leverandørens tilbud på forskellige </w:t>
      </w:r>
      <w:r w:rsidR="00A144DB">
        <w:rPr>
          <w:rFonts w:ascii="Verdana" w:hAnsi="Verdana"/>
          <w:sz w:val="18"/>
          <w:szCs w:val="18"/>
        </w:rPr>
        <w:t>modeller for G</w:t>
      </w:r>
      <w:r w:rsidRPr="007B06BD">
        <w:rPr>
          <w:rFonts w:ascii="Verdana" w:hAnsi="Verdana"/>
          <w:sz w:val="18"/>
          <w:szCs w:val="18"/>
        </w:rPr>
        <w:t>aranti</w:t>
      </w:r>
      <w:r w:rsidR="00A144DB">
        <w:rPr>
          <w:rFonts w:ascii="Verdana" w:hAnsi="Verdana"/>
          <w:sz w:val="18"/>
          <w:szCs w:val="18"/>
        </w:rPr>
        <w:t>håndtering</w:t>
      </w:r>
      <w:r w:rsidRPr="007B06BD">
        <w:rPr>
          <w:rFonts w:ascii="Verdana" w:hAnsi="Verdana"/>
          <w:sz w:val="18"/>
          <w:szCs w:val="18"/>
        </w:rPr>
        <w:t xml:space="preserve">. </w:t>
      </w:r>
    </w:p>
    <w:p w14:paraId="31D5966F" w14:textId="6C08B052" w:rsidR="00F46744" w:rsidRPr="00425E22" w:rsidRDefault="000F288A" w:rsidP="00676970">
      <w:pPr>
        <w:rPr>
          <w:rFonts w:ascii="Verdana" w:hAnsi="Verdana"/>
          <w:sz w:val="18"/>
          <w:szCs w:val="18"/>
        </w:rPr>
      </w:pPr>
      <w:r w:rsidRPr="00425E22">
        <w:rPr>
          <w:rFonts w:ascii="Verdana" w:hAnsi="Verdana"/>
          <w:sz w:val="18"/>
          <w:szCs w:val="18"/>
        </w:rPr>
        <w:t xml:space="preserve">Kunden indsamler flere gange om ugen defekte </w:t>
      </w:r>
      <w:r w:rsidR="00F27829">
        <w:rPr>
          <w:rFonts w:ascii="Verdana" w:hAnsi="Verdana"/>
          <w:sz w:val="18"/>
          <w:szCs w:val="18"/>
        </w:rPr>
        <w:t>E</w:t>
      </w:r>
      <w:r w:rsidRPr="00425E22">
        <w:rPr>
          <w:rFonts w:ascii="Verdana" w:hAnsi="Verdana"/>
          <w:sz w:val="18"/>
          <w:szCs w:val="18"/>
        </w:rPr>
        <w:t xml:space="preserve">nheder fra skolerne og </w:t>
      </w:r>
      <w:r w:rsidR="00CE38A9" w:rsidRPr="00425E22">
        <w:rPr>
          <w:rFonts w:ascii="Verdana" w:hAnsi="Verdana"/>
          <w:sz w:val="18"/>
          <w:szCs w:val="18"/>
        </w:rPr>
        <w:t xml:space="preserve">samler Enhederne på </w:t>
      </w:r>
      <w:r w:rsidR="00F27829">
        <w:rPr>
          <w:rFonts w:ascii="Verdana" w:hAnsi="Verdana"/>
          <w:sz w:val="18"/>
          <w:szCs w:val="18"/>
        </w:rPr>
        <w:t>én</w:t>
      </w:r>
      <w:r w:rsidRPr="00425E22">
        <w:rPr>
          <w:rFonts w:ascii="Verdana" w:hAnsi="Verdana"/>
          <w:sz w:val="18"/>
          <w:szCs w:val="18"/>
        </w:rPr>
        <w:t xml:space="preserve"> central lokation</w:t>
      </w:r>
      <w:r w:rsidR="00F27829">
        <w:rPr>
          <w:rFonts w:ascii="Verdana" w:hAnsi="Verdana"/>
          <w:sz w:val="18"/>
          <w:szCs w:val="18"/>
        </w:rPr>
        <w:t>, hvorfr</w:t>
      </w:r>
      <w:r w:rsidR="00704371">
        <w:rPr>
          <w:rFonts w:ascii="Verdana" w:hAnsi="Verdana"/>
          <w:sz w:val="18"/>
          <w:szCs w:val="18"/>
        </w:rPr>
        <w:t>a</w:t>
      </w:r>
      <w:r w:rsidR="00F27829">
        <w:rPr>
          <w:rFonts w:ascii="Verdana" w:hAnsi="Verdana"/>
          <w:sz w:val="18"/>
          <w:szCs w:val="18"/>
        </w:rPr>
        <w:t xml:space="preserve"> Garantihåndteringen </w:t>
      </w:r>
      <w:r w:rsidR="004E3EC1">
        <w:rPr>
          <w:rFonts w:ascii="Verdana" w:hAnsi="Verdana"/>
          <w:sz w:val="18"/>
          <w:szCs w:val="18"/>
        </w:rPr>
        <w:t>udføres</w:t>
      </w:r>
      <w:r w:rsidRPr="00425E22">
        <w:rPr>
          <w:rFonts w:ascii="Verdana" w:hAnsi="Verdana"/>
          <w:sz w:val="18"/>
          <w:szCs w:val="18"/>
        </w:rPr>
        <w:t xml:space="preserve">. </w:t>
      </w:r>
    </w:p>
    <w:p w14:paraId="3CF72F6E" w14:textId="3BB8A0C8" w:rsidR="00676970" w:rsidRPr="00425E22" w:rsidRDefault="004E3EC1" w:rsidP="0067697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De s</w:t>
      </w:r>
      <w:r w:rsidR="008B2F3A" w:rsidRPr="00425E22">
        <w:rPr>
          <w:rFonts w:ascii="Verdana" w:hAnsi="Verdana"/>
          <w:sz w:val="18"/>
          <w:szCs w:val="18"/>
        </w:rPr>
        <w:t>kole</w:t>
      </w:r>
      <w:r w:rsidR="00015B3A">
        <w:rPr>
          <w:rFonts w:ascii="Verdana" w:hAnsi="Verdana"/>
          <w:sz w:val="18"/>
          <w:szCs w:val="18"/>
        </w:rPr>
        <w:t>r,</w:t>
      </w:r>
      <w:r w:rsidR="008B2F3A" w:rsidRPr="00425E2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som har en </w:t>
      </w:r>
      <w:r w:rsidR="008B2F3A" w:rsidRPr="00425E22">
        <w:rPr>
          <w:rFonts w:ascii="Verdana" w:hAnsi="Verdana"/>
          <w:sz w:val="18"/>
          <w:szCs w:val="18"/>
        </w:rPr>
        <w:t xml:space="preserve">defekt </w:t>
      </w:r>
      <w:r w:rsidR="008C1F40" w:rsidRPr="00425E22">
        <w:rPr>
          <w:rFonts w:ascii="Verdana" w:hAnsi="Verdana"/>
          <w:sz w:val="18"/>
          <w:szCs w:val="18"/>
        </w:rPr>
        <w:t>E</w:t>
      </w:r>
      <w:r w:rsidR="008B2F3A" w:rsidRPr="00425E22">
        <w:rPr>
          <w:rFonts w:ascii="Verdana" w:hAnsi="Verdana"/>
          <w:sz w:val="18"/>
          <w:szCs w:val="18"/>
        </w:rPr>
        <w:t>nhed</w:t>
      </w:r>
      <w:r w:rsidR="00015B3A">
        <w:rPr>
          <w:rFonts w:ascii="Verdana" w:hAnsi="Verdana"/>
          <w:sz w:val="18"/>
          <w:szCs w:val="18"/>
        </w:rPr>
        <w:t>,</w:t>
      </w:r>
      <w:r w:rsidR="008B2F3A" w:rsidRPr="00425E22">
        <w:rPr>
          <w:rFonts w:ascii="Verdana" w:hAnsi="Verdana"/>
          <w:sz w:val="18"/>
          <w:szCs w:val="18"/>
        </w:rPr>
        <w:t xml:space="preserve"> opretter en </w:t>
      </w:r>
      <w:proofErr w:type="spellStart"/>
      <w:r w:rsidR="003B7C1D" w:rsidRPr="00425E22">
        <w:rPr>
          <w:rFonts w:ascii="Verdana" w:hAnsi="Verdana"/>
          <w:sz w:val="18"/>
          <w:szCs w:val="18"/>
        </w:rPr>
        <w:t>S</w:t>
      </w:r>
      <w:r w:rsidR="008B2F3A" w:rsidRPr="00425E22">
        <w:rPr>
          <w:rFonts w:ascii="Verdana" w:hAnsi="Verdana"/>
          <w:sz w:val="18"/>
          <w:szCs w:val="18"/>
        </w:rPr>
        <w:t>ervicedesk</w:t>
      </w:r>
      <w:proofErr w:type="spellEnd"/>
      <w:r w:rsidR="003B7C1D" w:rsidRPr="00425E22">
        <w:rPr>
          <w:rFonts w:ascii="Verdana" w:hAnsi="Verdana"/>
          <w:sz w:val="18"/>
          <w:szCs w:val="18"/>
        </w:rPr>
        <w:t xml:space="preserve"> </w:t>
      </w:r>
      <w:r w:rsidR="008B2F3A" w:rsidRPr="00425E22">
        <w:rPr>
          <w:rFonts w:ascii="Verdana" w:hAnsi="Verdana"/>
          <w:sz w:val="18"/>
          <w:szCs w:val="18"/>
        </w:rPr>
        <w:t xml:space="preserve">sag i Kundens </w:t>
      </w:r>
      <w:r w:rsidR="003B7C1D" w:rsidRPr="00425E22">
        <w:rPr>
          <w:rFonts w:ascii="Verdana" w:hAnsi="Verdana"/>
          <w:sz w:val="18"/>
          <w:szCs w:val="18"/>
        </w:rPr>
        <w:t>S</w:t>
      </w:r>
      <w:r w:rsidR="008B2F3A" w:rsidRPr="00425E22">
        <w:rPr>
          <w:rFonts w:ascii="Verdana" w:hAnsi="Verdana"/>
          <w:sz w:val="18"/>
          <w:szCs w:val="18"/>
        </w:rPr>
        <w:t>ervice</w:t>
      </w:r>
      <w:r w:rsidR="003B7C1D" w:rsidRPr="00425E22">
        <w:rPr>
          <w:rFonts w:ascii="Verdana" w:hAnsi="Verdana"/>
          <w:sz w:val="18"/>
          <w:szCs w:val="18"/>
        </w:rPr>
        <w:t xml:space="preserve"> Managem</w:t>
      </w:r>
      <w:r w:rsidR="007970C8" w:rsidRPr="00425E22">
        <w:rPr>
          <w:rFonts w:ascii="Verdana" w:hAnsi="Verdana"/>
          <w:sz w:val="18"/>
          <w:szCs w:val="18"/>
        </w:rPr>
        <w:t>ent Løsning</w:t>
      </w:r>
      <w:r w:rsidR="008B2F3A" w:rsidRPr="00425E22">
        <w:rPr>
          <w:rFonts w:ascii="Verdana" w:hAnsi="Verdana"/>
          <w:sz w:val="18"/>
          <w:szCs w:val="18"/>
        </w:rPr>
        <w:t xml:space="preserve">. </w:t>
      </w:r>
      <w:r w:rsidR="008B2F3A" w:rsidRPr="00425E22">
        <w:rPr>
          <w:rFonts w:ascii="Verdana" w:hAnsi="Verdana"/>
          <w:sz w:val="18"/>
          <w:szCs w:val="18"/>
        </w:rPr>
        <w:br/>
      </w:r>
      <w:r w:rsidR="008B2F3A" w:rsidRPr="00425E22">
        <w:rPr>
          <w:rFonts w:ascii="Verdana" w:hAnsi="Verdana"/>
          <w:sz w:val="18"/>
          <w:szCs w:val="18"/>
        </w:rPr>
        <w:br/>
      </w:r>
      <w:r w:rsidR="00676970" w:rsidRPr="00425E22">
        <w:rPr>
          <w:rFonts w:ascii="Verdana" w:hAnsi="Verdana"/>
          <w:sz w:val="18"/>
          <w:szCs w:val="18"/>
        </w:rPr>
        <w:t xml:space="preserve">Nedenfor er Kundens krav til </w:t>
      </w:r>
      <w:r w:rsidR="007970C8" w:rsidRPr="00425E22">
        <w:rPr>
          <w:rFonts w:ascii="Verdana" w:hAnsi="Verdana"/>
          <w:sz w:val="18"/>
          <w:szCs w:val="18"/>
        </w:rPr>
        <w:t>G</w:t>
      </w:r>
      <w:r w:rsidR="00676970" w:rsidRPr="00425E22">
        <w:rPr>
          <w:rFonts w:ascii="Verdana" w:hAnsi="Verdana"/>
          <w:sz w:val="18"/>
          <w:szCs w:val="18"/>
        </w:rPr>
        <w:t xml:space="preserve">arantihåndteringen. Opmærksomheden henledes desuden på bilag 4 </w:t>
      </w:r>
      <w:r w:rsidR="00115ED5" w:rsidRPr="00425E22">
        <w:rPr>
          <w:rFonts w:ascii="Verdana" w:hAnsi="Verdana"/>
          <w:sz w:val="18"/>
          <w:szCs w:val="18"/>
        </w:rPr>
        <w:t xml:space="preserve">og bilag </w:t>
      </w:r>
      <w:r w:rsidR="00F97B21">
        <w:rPr>
          <w:rFonts w:ascii="Verdana" w:hAnsi="Verdana"/>
          <w:sz w:val="18"/>
          <w:szCs w:val="18"/>
        </w:rPr>
        <w:t>6</w:t>
      </w:r>
      <w:r w:rsidR="00115ED5" w:rsidRPr="00425E22">
        <w:rPr>
          <w:rFonts w:ascii="Verdana" w:hAnsi="Verdana"/>
          <w:sz w:val="18"/>
          <w:szCs w:val="18"/>
        </w:rPr>
        <w:t xml:space="preserve"> </w:t>
      </w:r>
      <w:r w:rsidR="00676970" w:rsidRPr="00425E22">
        <w:rPr>
          <w:rFonts w:ascii="Verdana" w:hAnsi="Verdana"/>
          <w:sz w:val="18"/>
          <w:szCs w:val="18"/>
        </w:rPr>
        <w:t xml:space="preserve">samt </w:t>
      </w:r>
      <w:r w:rsidR="009813CB" w:rsidRPr="00425E22">
        <w:rPr>
          <w:rFonts w:ascii="Verdana" w:hAnsi="Verdana"/>
          <w:sz w:val="18"/>
          <w:szCs w:val="18"/>
        </w:rPr>
        <w:t>Kontraktens</w:t>
      </w:r>
      <w:r w:rsidR="00676970" w:rsidRPr="00425E22">
        <w:rPr>
          <w:rFonts w:ascii="Verdana" w:hAnsi="Verdana"/>
          <w:sz w:val="18"/>
          <w:szCs w:val="18"/>
        </w:rPr>
        <w:t xml:space="preserve"> afsnit 1</w:t>
      </w:r>
      <w:r w:rsidR="00704371">
        <w:rPr>
          <w:rFonts w:ascii="Verdana" w:hAnsi="Verdana"/>
          <w:sz w:val="18"/>
          <w:szCs w:val="18"/>
        </w:rPr>
        <w:t>4</w:t>
      </w:r>
      <w:r w:rsidR="007970C8" w:rsidRPr="00425E22">
        <w:rPr>
          <w:rFonts w:ascii="Verdana" w:hAnsi="Verdana"/>
          <w:sz w:val="18"/>
          <w:szCs w:val="18"/>
        </w:rPr>
        <w:t>.</w:t>
      </w:r>
    </w:p>
    <w:p w14:paraId="04E98483" w14:textId="2AF0A669" w:rsidR="0061361D" w:rsidRPr="00425E22" w:rsidRDefault="007B6D6F" w:rsidP="007A0D28">
      <w:pPr>
        <w:rPr>
          <w:rFonts w:ascii="Verdana" w:hAnsi="Verdana"/>
          <w:b/>
          <w:bCs/>
          <w:sz w:val="18"/>
          <w:szCs w:val="18"/>
        </w:rPr>
      </w:pPr>
      <w:r w:rsidRPr="00425E22">
        <w:rPr>
          <w:rFonts w:ascii="Verdana" w:hAnsi="Verdana"/>
          <w:b/>
          <w:bCs/>
          <w:sz w:val="18"/>
          <w:szCs w:val="18"/>
        </w:rPr>
        <w:t xml:space="preserve">Garantimodel </w:t>
      </w:r>
      <w:r w:rsidR="00A93CFA" w:rsidRPr="00425E22">
        <w:rPr>
          <w:rFonts w:ascii="Verdana" w:hAnsi="Verdana"/>
          <w:b/>
          <w:bCs/>
          <w:sz w:val="18"/>
          <w:szCs w:val="18"/>
        </w:rPr>
        <w:t xml:space="preserve">nr. </w:t>
      </w:r>
      <w:r w:rsidRPr="00425E22">
        <w:rPr>
          <w:rFonts w:ascii="Verdana" w:hAnsi="Verdana"/>
          <w:b/>
          <w:bCs/>
          <w:sz w:val="18"/>
          <w:szCs w:val="18"/>
        </w:rPr>
        <w:t>1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12"/>
        <w:gridCol w:w="555"/>
        <w:gridCol w:w="2928"/>
        <w:gridCol w:w="1159"/>
        <w:gridCol w:w="938"/>
        <w:gridCol w:w="497"/>
        <w:gridCol w:w="2739"/>
      </w:tblGrid>
      <w:tr w:rsidR="0061361D" w:rsidRPr="00425E22" w14:paraId="6E5E2B6C" w14:textId="77777777" w:rsidTr="00704371">
        <w:trPr>
          <w:cantSplit/>
          <w:trHeight w:val="1344"/>
        </w:trPr>
        <w:tc>
          <w:tcPr>
            <w:tcW w:w="812" w:type="dxa"/>
          </w:tcPr>
          <w:p w14:paraId="0D8D446C" w14:textId="77777777" w:rsidR="0061361D" w:rsidRPr="00425E22" w:rsidRDefault="0061361D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Krav ID</w:t>
            </w:r>
          </w:p>
        </w:tc>
        <w:tc>
          <w:tcPr>
            <w:tcW w:w="555" w:type="dxa"/>
            <w:textDirection w:val="tbRl"/>
          </w:tcPr>
          <w:p w14:paraId="7F86AADD" w14:textId="77777777" w:rsidR="0061361D" w:rsidRPr="00425E22" w:rsidRDefault="0061361D" w:rsidP="00097D42">
            <w:pPr>
              <w:ind w:left="113" w:right="113"/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Kravtype</w:t>
            </w:r>
          </w:p>
        </w:tc>
        <w:tc>
          <w:tcPr>
            <w:tcW w:w="2928" w:type="dxa"/>
          </w:tcPr>
          <w:p w14:paraId="6C55D2FF" w14:textId="77777777" w:rsidR="0061361D" w:rsidRPr="00425E22" w:rsidRDefault="0061361D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Beskrivelse</w:t>
            </w:r>
          </w:p>
        </w:tc>
        <w:tc>
          <w:tcPr>
            <w:tcW w:w="2097" w:type="dxa"/>
            <w:gridSpan w:val="2"/>
          </w:tcPr>
          <w:p w14:paraId="338C8470" w14:textId="77777777" w:rsidR="0061361D" w:rsidRPr="00425E22" w:rsidRDefault="0061361D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Kravopfyldelsesgrad</w:t>
            </w:r>
          </w:p>
        </w:tc>
        <w:tc>
          <w:tcPr>
            <w:tcW w:w="497" w:type="dxa"/>
            <w:textDirection w:val="tbRl"/>
          </w:tcPr>
          <w:p w14:paraId="30C183A5" w14:textId="77777777" w:rsidR="0061361D" w:rsidRPr="00425E22" w:rsidRDefault="0061361D" w:rsidP="00097D42">
            <w:pPr>
              <w:ind w:left="113" w:right="113"/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Henvisning</w:t>
            </w:r>
          </w:p>
        </w:tc>
        <w:tc>
          <w:tcPr>
            <w:tcW w:w="2739" w:type="dxa"/>
          </w:tcPr>
          <w:p w14:paraId="0AE42B4F" w14:textId="77777777" w:rsidR="0061361D" w:rsidRPr="00425E22" w:rsidRDefault="0061361D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Beskrivelse</w:t>
            </w:r>
          </w:p>
        </w:tc>
      </w:tr>
      <w:tr w:rsidR="0061361D" w:rsidRPr="00425E22" w14:paraId="6BD4DFDC" w14:textId="77777777" w:rsidTr="00704371">
        <w:tc>
          <w:tcPr>
            <w:tcW w:w="812" w:type="dxa"/>
          </w:tcPr>
          <w:p w14:paraId="2DB4B124" w14:textId="77777777" w:rsidR="0061361D" w:rsidRPr="00425E22" w:rsidRDefault="0061361D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5" w:type="dxa"/>
          </w:tcPr>
          <w:p w14:paraId="07FC82EE" w14:textId="77777777" w:rsidR="0061361D" w:rsidRPr="00425E22" w:rsidRDefault="0061361D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28" w:type="dxa"/>
          </w:tcPr>
          <w:p w14:paraId="7D37978F" w14:textId="77777777" w:rsidR="0061361D" w:rsidRPr="00425E22" w:rsidRDefault="0061361D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59" w:type="dxa"/>
          </w:tcPr>
          <w:p w14:paraId="58BE4481" w14:textId="77777777" w:rsidR="0061361D" w:rsidRPr="00425E22" w:rsidRDefault="0061361D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Helt</w:t>
            </w:r>
          </w:p>
        </w:tc>
        <w:tc>
          <w:tcPr>
            <w:tcW w:w="938" w:type="dxa"/>
          </w:tcPr>
          <w:p w14:paraId="1656F6F0" w14:textId="77777777" w:rsidR="0061361D" w:rsidRPr="00425E22" w:rsidRDefault="0061361D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Ikke</w:t>
            </w:r>
          </w:p>
        </w:tc>
        <w:tc>
          <w:tcPr>
            <w:tcW w:w="497" w:type="dxa"/>
          </w:tcPr>
          <w:p w14:paraId="214C0226" w14:textId="77777777" w:rsidR="0061361D" w:rsidRPr="00425E22" w:rsidRDefault="0061361D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9" w:type="dxa"/>
          </w:tcPr>
          <w:p w14:paraId="7BFB1EAD" w14:textId="77777777" w:rsidR="0061361D" w:rsidRPr="00425E22" w:rsidRDefault="0061361D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1361D" w:rsidRPr="00425E22" w14:paraId="5866BF2A" w14:textId="77777777" w:rsidTr="00704371">
        <w:tc>
          <w:tcPr>
            <w:tcW w:w="812" w:type="dxa"/>
          </w:tcPr>
          <w:p w14:paraId="609CF56E" w14:textId="639A0A37" w:rsidR="0061361D" w:rsidRPr="00425E22" w:rsidRDefault="00704371" w:rsidP="0009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K5-</w:t>
            </w:r>
            <w:r w:rsidR="00AD3E9A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555" w:type="dxa"/>
          </w:tcPr>
          <w:p w14:paraId="00805634" w14:textId="2817E10B" w:rsidR="0061361D" w:rsidRPr="00425E22" w:rsidRDefault="002B34F1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O</w:t>
            </w:r>
          </w:p>
        </w:tc>
        <w:tc>
          <w:tcPr>
            <w:tcW w:w="2928" w:type="dxa"/>
          </w:tcPr>
          <w:p w14:paraId="130ED0C5" w14:textId="77777777" w:rsidR="0076063B" w:rsidRDefault="00217F7A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 xml:space="preserve">Leverandøren skal tilbyde en løsning, hvor Leverandøren </w:t>
            </w:r>
            <w:r w:rsidR="007E652A" w:rsidRPr="00425E22">
              <w:rPr>
                <w:rFonts w:ascii="Verdana" w:hAnsi="Verdana"/>
                <w:sz w:val="18"/>
                <w:szCs w:val="18"/>
              </w:rPr>
              <w:t>håndterer og udbedrer alle garantisager</w:t>
            </w:r>
            <w:r w:rsidR="00E001AC" w:rsidRPr="00425E22">
              <w:rPr>
                <w:rFonts w:ascii="Verdana" w:hAnsi="Verdana"/>
                <w:sz w:val="18"/>
                <w:szCs w:val="18"/>
              </w:rPr>
              <w:t xml:space="preserve"> på Enhederne</w:t>
            </w:r>
            <w:r w:rsidR="008A1629" w:rsidRPr="00425E22">
              <w:rPr>
                <w:rFonts w:ascii="Verdana" w:hAnsi="Verdana"/>
                <w:sz w:val="18"/>
                <w:szCs w:val="18"/>
              </w:rPr>
              <w:t xml:space="preserve"> i Garantiperioden.</w:t>
            </w:r>
          </w:p>
          <w:p w14:paraId="4C6DBDB5" w14:textId="0DDDDA5D" w:rsidR="00F97B39" w:rsidRPr="00425E22" w:rsidRDefault="00F97B39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59" w:type="dxa"/>
          </w:tcPr>
          <w:p w14:paraId="29139F73" w14:textId="77777777" w:rsidR="0061361D" w:rsidRPr="00425E22" w:rsidRDefault="0061361D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38" w:type="dxa"/>
          </w:tcPr>
          <w:p w14:paraId="70D8B852" w14:textId="77777777" w:rsidR="0061361D" w:rsidRPr="00425E22" w:rsidRDefault="0061361D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7" w:type="dxa"/>
          </w:tcPr>
          <w:p w14:paraId="45240ECF" w14:textId="77777777" w:rsidR="0061361D" w:rsidRPr="00425E22" w:rsidRDefault="0061361D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9" w:type="dxa"/>
          </w:tcPr>
          <w:p w14:paraId="13590021" w14:textId="77777777" w:rsidR="0061361D" w:rsidRPr="00425E22" w:rsidRDefault="0061361D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717F8F" w:rsidRPr="00425E22" w14:paraId="3726E733" w14:textId="77777777" w:rsidTr="00704371">
        <w:tc>
          <w:tcPr>
            <w:tcW w:w="812" w:type="dxa"/>
          </w:tcPr>
          <w:p w14:paraId="4E8982F1" w14:textId="6F2D84CA" w:rsidR="00717F8F" w:rsidRPr="00425E22" w:rsidRDefault="00704371" w:rsidP="0009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K5-</w:t>
            </w:r>
            <w:r w:rsidR="00AD3E9A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555" w:type="dxa"/>
          </w:tcPr>
          <w:p w14:paraId="0C712F72" w14:textId="3C60272F" w:rsidR="00717F8F" w:rsidRPr="00425E22" w:rsidRDefault="00A645B7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O</w:t>
            </w:r>
          </w:p>
        </w:tc>
        <w:tc>
          <w:tcPr>
            <w:tcW w:w="2928" w:type="dxa"/>
          </w:tcPr>
          <w:p w14:paraId="0CCFF06A" w14:textId="732FD15F" w:rsidR="00717F8F" w:rsidRDefault="005D5AFA" w:rsidP="000A4D2B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 xml:space="preserve">Leverandøren skal tilbyde </w:t>
            </w:r>
            <w:r w:rsidR="00F97B39">
              <w:rPr>
                <w:rFonts w:ascii="Verdana" w:hAnsi="Verdana"/>
                <w:sz w:val="18"/>
                <w:szCs w:val="18"/>
              </w:rPr>
              <w:t>en ”</w:t>
            </w:r>
            <w:proofErr w:type="spellStart"/>
            <w:r w:rsidRPr="00425E22">
              <w:rPr>
                <w:rFonts w:ascii="Verdana" w:hAnsi="Verdana"/>
                <w:sz w:val="18"/>
                <w:szCs w:val="18"/>
              </w:rPr>
              <w:t>carry</w:t>
            </w:r>
            <w:proofErr w:type="spellEnd"/>
            <w:r w:rsidRPr="00425E22">
              <w:rPr>
                <w:rFonts w:ascii="Verdana" w:hAnsi="Verdana"/>
                <w:sz w:val="18"/>
                <w:szCs w:val="18"/>
              </w:rPr>
              <w:t xml:space="preserve"> in</w:t>
            </w:r>
            <w:r w:rsidR="00F97B39">
              <w:rPr>
                <w:rFonts w:ascii="Verdana" w:hAnsi="Verdana"/>
                <w:sz w:val="18"/>
                <w:szCs w:val="18"/>
              </w:rPr>
              <w:t>”</w:t>
            </w:r>
            <w:r w:rsidRPr="00425E2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97B39">
              <w:rPr>
                <w:rFonts w:ascii="Verdana" w:hAnsi="Verdana"/>
                <w:sz w:val="18"/>
                <w:szCs w:val="18"/>
              </w:rPr>
              <w:t>G</w:t>
            </w:r>
            <w:r w:rsidRPr="00425E22">
              <w:rPr>
                <w:rFonts w:ascii="Verdana" w:hAnsi="Verdana"/>
                <w:sz w:val="18"/>
                <w:szCs w:val="18"/>
              </w:rPr>
              <w:t>arantihåndtering</w:t>
            </w:r>
            <w:r w:rsidR="00044ECD" w:rsidRPr="00425E22">
              <w:rPr>
                <w:rFonts w:ascii="Verdana" w:hAnsi="Verdana"/>
                <w:sz w:val="18"/>
                <w:szCs w:val="18"/>
              </w:rPr>
              <w:t xml:space="preserve"> af Enhederne i Garantiperioden</w:t>
            </w:r>
            <w:r w:rsidR="00B13778" w:rsidRPr="00425E22">
              <w:rPr>
                <w:rFonts w:ascii="Verdana" w:hAnsi="Verdana"/>
                <w:sz w:val="18"/>
                <w:szCs w:val="18"/>
              </w:rPr>
              <w:t xml:space="preserve"> jf. Servicemål i bilag </w:t>
            </w:r>
            <w:r w:rsidR="00F97B21">
              <w:rPr>
                <w:rFonts w:ascii="Verdana" w:hAnsi="Verdana"/>
                <w:sz w:val="18"/>
                <w:szCs w:val="18"/>
              </w:rPr>
              <w:t>6</w:t>
            </w:r>
            <w:r w:rsidR="00B13778" w:rsidRPr="00425E22">
              <w:rPr>
                <w:rFonts w:ascii="Verdana" w:hAnsi="Verdana"/>
                <w:sz w:val="18"/>
                <w:szCs w:val="18"/>
              </w:rPr>
              <w:t>.</w:t>
            </w:r>
            <w:r w:rsidRPr="00425E22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D35DE5C" w14:textId="046E0C06" w:rsidR="00F97B39" w:rsidRPr="00425E22" w:rsidRDefault="00F97B39" w:rsidP="000A4D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59" w:type="dxa"/>
          </w:tcPr>
          <w:p w14:paraId="46A0673B" w14:textId="77777777" w:rsidR="00717F8F" w:rsidRPr="00425E22" w:rsidRDefault="00717F8F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38" w:type="dxa"/>
          </w:tcPr>
          <w:p w14:paraId="12A52D5C" w14:textId="77777777" w:rsidR="00717F8F" w:rsidRPr="00425E22" w:rsidRDefault="00717F8F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7" w:type="dxa"/>
          </w:tcPr>
          <w:p w14:paraId="65C9DD9D" w14:textId="77777777" w:rsidR="00717F8F" w:rsidRPr="00425E22" w:rsidRDefault="00717F8F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39" w:type="dxa"/>
          </w:tcPr>
          <w:p w14:paraId="0C47BCE9" w14:textId="77777777" w:rsidR="00717F8F" w:rsidRPr="00425E22" w:rsidRDefault="00717F8F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0FF259F" w14:textId="77777777" w:rsidR="00C87255" w:rsidRDefault="009C30CE" w:rsidP="00A278D7">
      <w:pPr>
        <w:rPr>
          <w:rFonts w:ascii="Verdana" w:hAnsi="Verdana"/>
          <w:b/>
          <w:bCs/>
          <w:sz w:val="18"/>
          <w:szCs w:val="18"/>
        </w:rPr>
      </w:pPr>
      <w:r w:rsidRPr="00425E22">
        <w:rPr>
          <w:rFonts w:ascii="Verdana" w:hAnsi="Verdana"/>
          <w:sz w:val="18"/>
          <w:szCs w:val="18"/>
        </w:rPr>
        <w:br/>
      </w:r>
      <w:r w:rsidRPr="00425E22">
        <w:rPr>
          <w:rFonts w:ascii="Verdana" w:hAnsi="Verdana"/>
          <w:sz w:val="18"/>
          <w:szCs w:val="18"/>
        </w:rPr>
        <w:br/>
      </w:r>
    </w:p>
    <w:p w14:paraId="236380D9" w14:textId="77777777" w:rsidR="00C87255" w:rsidRDefault="00C87255" w:rsidP="00A278D7">
      <w:pPr>
        <w:rPr>
          <w:rFonts w:ascii="Verdana" w:hAnsi="Verdana"/>
          <w:b/>
          <w:bCs/>
          <w:sz w:val="18"/>
          <w:szCs w:val="18"/>
        </w:rPr>
      </w:pPr>
    </w:p>
    <w:p w14:paraId="6FE87B32" w14:textId="77777777" w:rsidR="00C87255" w:rsidRDefault="00C87255" w:rsidP="00A278D7">
      <w:pPr>
        <w:rPr>
          <w:rFonts w:ascii="Verdana" w:hAnsi="Verdana"/>
          <w:b/>
          <w:bCs/>
          <w:sz w:val="18"/>
          <w:szCs w:val="18"/>
        </w:rPr>
      </w:pPr>
    </w:p>
    <w:p w14:paraId="3FD21554" w14:textId="77777777" w:rsidR="00C87255" w:rsidRDefault="00C87255" w:rsidP="00A278D7">
      <w:pPr>
        <w:rPr>
          <w:rFonts w:ascii="Verdana" w:hAnsi="Verdana"/>
          <w:b/>
          <w:bCs/>
          <w:sz w:val="18"/>
          <w:szCs w:val="18"/>
        </w:rPr>
      </w:pPr>
    </w:p>
    <w:p w14:paraId="1B3D784B" w14:textId="77777777" w:rsidR="00C87255" w:rsidRDefault="00C87255" w:rsidP="00A278D7">
      <w:pPr>
        <w:rPr>
          <w:rFonts w:ascii="Verdana" w:hAnsi="Verdana"/>
          <w:b/>
          <w:bCs/>
          <w:sz w:val="18"/>
          <w:szCs w:val="18"/>
        </w:rPr>
      </w:pPr>
    </w:p>
    <w:p w14:paraId="4E30690D" w14:textId="77777777" w:rsidR="00C87255" w:rsidRDefault="00C87255" w:rsidP="00A278D7">
      <w:pPr>
        <w:rPr>
          <w:rFonts w:ascii="Verdana" w:hAnsi="Verdana"/>
          <w:b/>
          <w:bCs/>
          <w:sz w:val="18"/>
          <w:szCs w:val="18"/>
        </w:rPr>
      </w:pPr>
    </w:p>
    <w:p w14:paraId="194F3EA0" w14:textId="77777777" w:rsidR="00C87255" w:rsidRDefault="00C87255" w:rsidP="00A278D7">
      <w:pPr>
        <w:rPr>
          <w:rFonts w:ascii="Verdana" w:hAnsi="Verdana"/>
          <w:b/>
          <w:bCs/>
          <w:sz w:val="18"/>
          <w:szCs w:val="18"/>
        </w:rPr>
      </w:pPr>
    </w:p>
    <w:p w14:paraId="0EE8412B" w14:textId="77777777" w:rsidR="00C87255" w:rsidRDefault="00C87255" w:rsidP="00A278D7">
      <w:pPr>
        <w:rPr>
          <w:rFonts w:ascii="Verdana" w:hAnsi="Verdana"/>
          <w:b/>
          <w:bCs/>
          <w:sz w:val="18"/>
          <w:szCs w:val="18"/>
        </w:rPr>
      </w:pPr>
    </w:p>
    <w:p w14:paraId="733FD1BC" w14:textId="77777777" w:rsidR="00C87255" w:rsidRDefault="00C87255" w:rsidP="00A278D7">
      <w:pPr>
        <w:rPr>
          <w:rFonts w:ascii="Verdana" w:hAnsi="Verdana"/>
          <w:b/>
          <w:bCs/>
          <w:sz w:val="18"/>
          <w:szCs w:val="18"/>
        </w:rPr>
      </w:pPr>
    </w:p>
    <w:p w14:paraId="1DCEA337" w14:textId="77777777" w:rsidR="00C87255" w:rsidRDefault="00C87255" w:rsidP="00A278D7">
      <w:pPr>
        <w:rPr>
          <w:rFonts w:ascii="Verdana" w:hAnsi="Verdana"/>
          <w:b/>
          <w:bCs/>
          <w:sz w:val="18"/>
          <w:szCs w:val="18"/>
        </w:rPr>
      </w:pPr>
    </w:p>
    <w:p w14:paraId="24872EF7" w14:textId="77777777" w:rsidR="00C87255" w:rsidRDefault="00C87255" w:rsidP="00A278D7">
      <w:pPr>
        <w:rPr>
          <w:rFonts w:ascii="Verdana" w:hAnsi="Verdana"/>
          <w:b/>
          <w:bCs/>
          <w:sz w:val="18"/>
          <w:szCs w:val="18"/>
        </w:rPr>
      </w:pPr>
    </w:p>
    <w:p w14:paraId="2CFC7E2F" w14:textId="77777777" w:rsidR="00C87255" w:rsidRDefault="00C87255" w:rsidP="00A278D7">
      <w:pPr>
        <w:rPr>
          <w:rFonts w:ascii="Verdana" w:hAnsi="Verdana"/>
          <w:b/>
          <w:bCs/>
          <w:sz w:val="18"/>
          <w:szCs w:val="18"/>
        </w:rPr>
      </w:pPr>
    </w:p>
    <w:p w14:paraId="55C4E147" w14:textId="6D818F56" w:rsidR="00A278D7" w:rsidRPr="00425E22" w:rsidRDefault="00497D71" w:rsidP="00A278D7">
      <w:pPr>
        <w:rPr>
          <w:rFonts w:ascii="Verdana" w:hAnsi="Verdana"/>
          <w:b/>
          <w:bCs/>
          <w:sz w:val="18"/>
          <w:szCs w:val="18"/>
        </w:rPr>
      </w:pPr>
      <w:r w:rsidRPr="00425E22">
        <w:rPr>
          <w:rFonts w:ascii="Verdana" w:hAnsi="Verdana"/>
          <w:b/>
          <w:bCs/>
          <w:sz w:val="18"/>
          <w:szCs w:val="18"/>
        </w:rPr>
        <w:t>Garantimodel nr. 2</w:t>
      </w:r>
    </w:p>
    <w:p w14:paraId="0C90357F" w14:textId="77777777" w:rsidR="00E24A76" w:rsidRPr="00425E22" w:rsidRDefault="00E24A76" w:rsidP="00A278D7">
      <w:pPr>
        <w:rPr>
          <w:rFonts w:ascii="Verdana" w:hAnsi="Verdana"/>
          <w:sz w:val="18"/>
          <w:szCs w:val="18"/>
        </w:rPr>
      </w:pPr>
    </w:p>
    <w:tbl>
      <w:tblPr>
        <w:tblStyle w:val="Tabel-Gitter"/>
        <w:tblpPr w:leftFromText="141" w:rightFromText="141" w:vertAnchor="text" w:horzAnchor="margin" w:tblpY="-176"/>
        <w:tblW w:w="0" w:type="auto"/>
        <w:tblLook w:val="04A0" w:firstRow="1" w:lastRow="0" w:firstColumn="1" w:lastColumn="0" w:noHBand="0" w:noVBand="1"/>
      </w:tblPr>
      <w:tblGrid>
        <w:gridCol w:w="812"/>
        <w:gridCol w:w="555"/>
        <w:gridCol w:w="2928"/>
        <w:gridCol w:w="1159"/>
        <w:gridCol w:w="938"/>
        <w:gridCol w:w="497"/>
        <w:gridCol w:w="2739"/>
      </w:tblGrid>
      <w:tr w:rsidR="00497D71" w:rsidRPr="00425E22" w14:paraId="2A42DC69" w14:textId="77777777" w:rsidTr="00497D71">
        <w:trPr>
          <w:cantSplit/>
          <w:trHeight w:val="1344"/>
        </w:trPr>
        <w:tc>
          <w:tcPr>
            <w:tcW w:w="817" w:type="dxa"/>
          </w:tcPr>
          <w:p w14:paraId="2740EBD6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lastRenderedPageBreak/>
              <w:t>Krav ID</w:t>
            </w:r>
          </w:p>
        </w:tc>
        <w:tc>
          <w:tcPr>
            <w:tcW w:w="558" w:type="dxa"/>
            <w:textDirection w:val="tbRl"/>
          </w:tcPr>
          <w:p w14:paraId="00A44005" w14:textId="77777777" w:rsidR="00497D71" w:rsidRPr="00425E22" w:rsidRDefault="00497D71" w:rsidP="00497D71">
            <w:pPr>
              <w:ind w:left="113" w:right="113"/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Kravtype</w:t>
            </w:r>
          </w:p>
        </w:tc>
        <w:tc>
          <w:tcPr>
            <w:tcW w:w="2957" w:type="dxa"/>
          </w:tcPr>
          <w:p w14:paraId="3838BA09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Beskrivelse</w:t>
            </w:r>
          </w:p>
        </w:tc>
        <w:tc>
          <w:tcPr>
            <w:tcW w:w="2019" w:type="dxa"/>
            <w:gridSpan w:val="2"/>
          </w:tcPr>
          <w:p w14:paraId="7345CA47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Kravopfyldelsesgrad</w:t>
            </w:r>
          </w:p>
        </w:tc>
        <w:tc>
          <w:tcPr>
            <w:tcW w:w="498" w:type="dxa"/>
            <w:textDirection w:val="tbRl"/>
          </w:tcPr>
          <w:p w14:paraId="576DF762" w14:textId="77777777" w:rsidR="00497D71" w:rsidRPr="00425E22" w:rsidRDefault="00497D71" w:rsidP="00497D71">
            <w:pPr>
              <w:ind w:left="113" w:right="113"/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Henvisning</w:t>
            </w:r>
          </w:p>
        </w:tc>
        <w:tc>
          <w:tcPr>
            <w:tcW w:w="2779" w:type="dxa"/>
          </w:tcPr>
          <w:p w14:paraId="30B85287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Beskrivelse</w:t>
            </w:r>
          </w:p>
        </w:tc>
      </w:tr>
      <w:tr w:rsidR="00497D71" w:rsidRPr="00425E22" w14:paraId="24C0013B" w14:textId="77777777" w:rsidTr="00497D71">
        <w:tc>
          <w:tcPr>
            <w:tcW w:w="817" w:type="dxa"/>
          </w:tcPr>
          <w:p w14:paraId="620E7A0A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8" w:type="dxa"/>
          </w:tcPr>
          <w:p w14:paraId="606CBFED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57" w:type="dxa"/>
          </w:tcPr>
          <w:p w14:paraId="470BCF53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0" w:type="dxa"/>
          </w:tcPr>
          <w:p w14:paraId="2B1D7008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Helt</w:t>
            </w:r>
          </w:p>
        </w:tc>
        <w:tc>
          <w:tcPr>
            <w:tcW w:w="859" w:type="dxa"/>
          </w:tcPr>
          <w:p w14:paraId="235FA452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Ikke</w:t>
            </w:r>
          </w:p>
        </w:tc>
        <w:tc>
          <w:tcPr>
            <w:tcW w:w="498" w:type="dxa"/>
          </w:tcPr>
          <w:p w14:paraId="272FA738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79" w:type="dxa"/>
          </w:tcPr>
          <w:p w14:paraId="6A2EE97B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97D71" w:rsidRPr="00425E22" w14:paraId="47FEC8FB" w14:textId="77777777" w:rsidTr="00497D71">
        <w:tc>
          <w:tcPr>
            <w:tcW w:w="817" w:type="dxa"/>
          </w:tcPr>
          <w:p w14:paraId="74FBFD56" w14:textId="1F655851" w:rsidR="00497D71" w:rsidRPr="00425E22" w:rsidRDefault="00704371" w:rsidP="00497D7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K5-</w:t>
            </w:r>
            <w:r w:rsidR="00AD3E9A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558" w:type="dxa"/>
          </w:tcPr>
          <w:p w14:paraId="0232C255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O</w:t>
            </w:r>
          </w:p>
        </w:tc>
        <w:tc>
          <w:tcPr>
            <w:tcW w:w="2957" w:type="dxa"/>
          </w:tcPr>
          <w:p w14:paraId="382E671D" w14:textId="77777777" w:rsidR="00497D71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Leverandøren skal tilbyde en løsning, hvor Leverandøren håndterer og udbedrer alle garantisager på Enhederne i Garantiperioden.</w:t>
            </w:r>
          </w:p>
          <w:p w14:paraId="7055F48B" w14:textId="0BA4466C" w:rsidR="006C1E4F" w:rsidRPr="00425E22" w:rsidRDefault="006C1E4F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0" w:type="dxa"/>
          </w:tcPr>
          <w:p w14:paraId="2C936525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dxa"/>
          </w:tcPr>
          <w:p w14:paraId="2D9C1588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8" w:type="dxa"/>
          </w:tcPr>
          <w:p w14:paraId="57F2DB1F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79" w:type="dxa"/>
          </w:tcPr>
          <w:p w14:paraId="1ACD1080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97D71" w:rsidRPr="00425E22" w14:paraId="7AC8FEA8" w14:textId="77777777" w:rsidTr="00497D71">
        <w:tc>
          <w:tcPr>
            <w:tcW w:w="817" w:type="dxa"/>
          </w:tcPr>
          <w:p w14:paraId="14710DCB" w14:textId="45DEEA6E" w:rsidR="00497D71" w:rsidRPr="00425E22" w:rsidRDefault="00704371" w:rsidP="00497D7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K5-1</w:t>
            </w:r>
            <w:r w:rsidR="00AD3E9A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558" w:type="dxa"/>
          </w:tcPr>
          <w:p w14:paraId="502AD899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O</w:t>
            </w:r>
          </w:p>
        </w:tc>
        <w:tc>
          <w:tcPr>
            <w:tcW w:w="2957" w:type="dxa"/>
          </w:tcPr>
          <w:p w14:paraId="35CFF715" w14:textId="486F13BB" w:rsidR="00497D71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 xml:space="preserve">Leverandøren skal tilbyde </w:t>
            </w:r>
            <w:r w:rsidR="00953383">
              <w:rPr>
                <w:rFonts w:ascii="Verdana" w:hAnsi="Verdana"/>
                <w:sz w:val="18"/>
                <w:szCs w:val="18"/>
              </w:rPr>
              <w:t xml:space="preserve">en </w:t>
            </w:r>
            <w:r w:rsidR="006C1E4F">
              <w:rPr>
                <w:rFonts w:ascii="Verdana" w:hAnsi="Verdana"/>
                <w:sz w:val="18"/>
                <w:szCs w:val="18"/>
              </w:rPr>
              <w:t>”</w:t>
            </w:r>
            <w:proofErr w:type="spellStart"/>
            <w:r w:rsidR="009D3F09" w:rsidRPr="00425E22">
              <w:rPr>
                <w:rFonts w:ascii="Verdana" w:hAnsi="Verdana"/>
                <w:sz w:val="18"/>
                <w:szCs w:val="18"/>
              </w:rPr>
              <w:t>onsite</w:t>
            </w:r>
            <w:proofErr w:type="spellEnd"/>
            <w:r w:rsidR="006C1E4F">
              <w:rPr>
                <w:rFonts w:ascii="Verdana" w:hAnsi="Verdana"/>
                <w:sz w:val="18"/>
                <w:szCs w:val="18"/>
              </w:rPr>
              <w:t>”</w:t>
            </w:r>
            <w:r w:rsidRPr="00425E2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6C1E4F">
              <w:rPr>
                <w:rFonts w:ascii="Verdana" w:hAnsi="Verdana"/>
                <w:sz w:val="18"/>
                <w:szCs w:val="18"/>
              </w:rPr>
              <w:t>G</w:t>
            </w:r>
            <w:r w:rsidRPr="00425E22">
              <w:rPr>
                <w:rFonts w:ascii="Verdana" w:hAnsi="Verdana"/>
                <w:sz w:val="18"/>
                <w:szCs w:val="18"/>
              </w:rPr>
              <w:t xml:space="preserve">arantihåndtering af Enhederne i Garantiperioden jf. Servicemål i bilag </w:t>
            </w:r>
            <w:r w:rsidR="00F97B21">
              <w:rPr>
                <w:rFonts w:ascii="Verdana" w:hAnsi="Verdana"/>
                <w:sz w:val="18"/>
                <w:szCs w:val="18"/>
              </w:rPr>
              <w:t>6</w:t>
            </w:r>
            <w:r w:rsidRPr="00425E22">
              <w:rPr>
                <w:rFonts w:ascii="Verdana" w:hAnsi="Verdana"/>
                <w:sz w:val="18"/>
                <w:szCs w:val="18"/>
              </w:rPr>
              <w:t>.</w:t>
            </w:r>
          </w:p>
          <w:p w14:paraId="16C433BC" w14:textId="6736A11E" w:rsidR="006C1E4F" w:rsidRPr="00425E22" w:rsidRDefault="006C1E4F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0" w:type="dxa"/>
          </w:tcPr>
          <w:p w14:paraId="00017816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dxa"/>
          </w:tcPr>
          <w:p w14:paraId="53688DBA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8" w:type="dxa"/>
          </w:tcPr>
          <w:p w14:paraId="6D11F914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79" w:type="dxa"/>
          </w:tcPr>
          <w:p w14:paraId="658D5A2B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97D71" w:rsidRPr="00425E22" w14:paraId="0A1CFB1A" w14:textId="77777777" w:rsidTr="00497D71">
        <w:tc>
          <w:tcPr>
            <w:tcW w:w="817" w:type="dxa"/>
          </w:tcPr>
          <w:p w14:paraId="0BDE6779" w14:textId="56B188B1" w:rsidR="00497D71" w:rsidRPr="00425E22" w:rsidRDefault="00704371" w:rsidP="00497D7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K5-1</w:t>
            </w:r>
            <w:r w:rsidR="00AD3E9A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558" w:type="dxa"/>
          </w:tcPr>
          <w:p w14:paraId="6E344AEC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O</w:t>
            </w:r>
          </w:p>
        </w:tc>
        <w:tc>
          <w:tcPr>
            <w:tcW w:w="2957" w:type="dxa"/>
          </w:tcPr>
          <w:p w14:paraId="3D9789E4" w14:textId="77777777" w:rsidR="00262103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 xml:space="preserve">Leverandøren skal tilbyde en løsning, hvor Leverandøren </w:t>
            </w:r>
            <w:r w:rsidR="009D3F09" w:rsidRPr="00425E22">
              <w:rPr>
                <w:rFonts w:ascii="Verdana" w:hAnsi="Verdana"/>
                <w:sz w:val="18"/>
                <w:szCs w:val="18"/>
              </w:rPr>
              <w:t>repa</w:t>
            </w:r>
            <w:r w:rsidR="002E5962" w:rsidRPr="00425E22">
              <w:rPr>
                <w:rFonts w:ascii="Verdana" w:hAnsi="Verdana"/>
                <w:sz w:val="18"/>
                <w:szCs w:val="18"/>
              </w:rPr>
              <w:t>rer</w:t>
            </w:r>
            <w:r w:rsidR="006C1E4F">
              <w:rPr>
                <w:rFonts w:ascii="Verdana" w:hAnsi="Verdana"/>
                <w:sz w:val="18"/>
                <w:szCs w:val="18"/>
              </w:rPr>
              <w:t>er</w:t>
            </w:r>
            <w:r w:rsidRPr="00425E22">
              <w:rPr>
                <w:rFonts w:ascii="Verdana" w:hAnsi="Verdana"/>
                <w:sz w:val="18"/>
                <w:szCs w:val="18"/>
              </w:rPr>
              <w:t xml:space="preserve"> Enhederne</w:t>
            </w:r>
            <w:r w:rsidR="002E5962" w:rsidRPr="00425E22">
              <w:rPr>
                <w:rFonts w:ascii="Verdana" w:hAnsi="Verdana"/>
                <w:sz w:val="18"/>
                <w:szCs w:val="18"/>
              </w:rPr>
              <w:t xml:space="preserve"> på e</w:t>
            </w:r>
            <w:r w:rsidR="00262103">
              <w:rPr>
                <w:rFonts w:ascii="Verdana" w:hAnsi="Verdana"/>
                <w:sz w:val="18"/>
                <w:szCs w:val="18"/>
              </w:rPr>
              <w:t>n</w:t>
            </w:r>
            <w:r w:rsidR="002E5962" w:rsidRPr="00425E22">
              <w:rPr>
                <w:rFonts w:ascii="Verdana" w:hAnsi="Verdana"/>
                <w:sz w:val="18"/>
                <w:szCs w:val="18"/>
              </w:rPr>
              <w:t xml:space="preserve"> central</w:t>
            </w:r>
            <w:r w:rsidR="00262103">
              <w:rPr>
                <w:rFonts w:ascii="Verdana" w:hAnsi="Verdana"/>
                <w:sz w:val="18"/>
                <w:szCs w:val="18"/>
              </w:rPr>
              <w:t xml:space="preserve"> lokation</w:t>
            </w:r>
            <w:r w:rsidR="002E5962" w:rsidRPr="00425E22">
              <w:rPr>
                <w:rFonts w:ascii="Verdana" w:hAnsi="Verdana"/>
                <w:sz w:val="18"/>
                <w:szCs w:val="18"/>
              </w:rPr>
              <w:t xml:space="preserve"> hos</w:t>
            </w:r>
            <w:r w:rsidRPr="00425E22">
              <w:rPr>
                <w:rFonts w:ascii="Verdana" w:hAnsi="Verdana"/>
                <w:sz w:val="18"/>
                <w:szCs w:val="18"/>
              </w:rPr>
              <w:t xml:space="preserve"> Kunden. </w:t>
            </w:r>
          </w:p>
          <w:p w14:paraId="664C1550" w14:textId="77777777" w:rsidR="00262103" w:rsidRDefault="00262103" w:rsidP="00497D71">
            <w:pPr>
              <w:rPr>
                <w:rFonts w:ascii="Verdana" w:hAnsi="Verdana"/>
                <w:sz w:val="18"/>
                <w:szCs w:val="18"/>
              </w:rPr>
            </w:pPr>
          </w:p>
          <w:p w14:paraId="672B21E3" w14:textId="5E8F2494" w:rsidR="00497D71" w:rsidRPr="00425E22" w:rsidRDefault="002E5962" w:rsidP="00497D71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Kunden forestår a</w:t>
            </w:r>
            <w:r w:rsidR="00497D71" w:rsidRPr="00425E22">
              <w:rPr>
                <w:rFonts w:ascii="Verdana" w:hAnsi="Verdana"/>
                <w:sz w:val="18"/>
                <w:szCs w:val="18"/>
              </w:rPr>
              <w:t>fhentning og tilbagelevering</w:t>
            </w:r>
            <w:r w:rsidRPr="00425E22">
              <w:rPr>
                <w:rFonts w:ascii="Verdana" w:hAnsi="Verdana"/>
                <w:sz w:val="18"/>
                <w:szCs w:val="18"/>
              </w:rPr>
              <w:t xml:space="preserve"> fra skolerne</w:t>
            </w:r>
            <w:r w:rsidR="00497D71" w:rsidRPr="00425E22">
              <w:rPr>
                <w:rFonts w:ascii="Verdana" w:hAnsi="Verdana"/>
                <w:sz w:val="18"/>
                <w:szCs w:val="18"/>
              </w:rPr>
              <w:t xml:space="preserve"> til </w:t>
            </w:r>
            <w:r w:rsidR="00262103">
              <w:rPr>
                <w:rFonts w:ascii="Verdana" w:hAnsi="Verdana"/>
                <w:sz w:val="18"/>
                <w:szCs w:val="18"/>
              </w:rPr>
              <w:t xml:space="preserve">den </w:t>
            </w:r>
            <w:r w:rsidR="00497D71" w:rsidRPr="00425E22">
              <w:rPr>
                <w:rFonts w:ascii="Verdana" w:hAnsi="Verdana"/>
                <w:sz w:val="18"/>
                <w:szCs w:val="18"/>
              </w:rPr>
              <w:t>central</w:t>
            </w:r>
            <w:r w:rsidR="00262103">
              <w:rPr>
                <w:rFonts w:ascii="Verdana" w:hAnsi="Verdana"/>
                <w:sz w:val="18"/>
                <w:szCs w:val="18"/>
              </w:rPr>
              <w:t>e</w:t>
            </w:r>
            <w:r w:rsidR="00497D71" w:rsidRPr="00425E22">
              <w:rPr>
                <w:rFonts w:ascii="Verdana" w:hAnsi="Verdana"/>
                <w:sz w:val="18"/>
                <w:szCs w:val="18"/>
              </w:rPr>
              <w:t xml:space="preserve"> </w:t>
            </w:r>
            <w:r w:rsidR="00262103">
              <w:rPr>
                <w:rFonts w:ascii="Verdana" w:hAnsi="Verdana"/>
                <w:sz w:val="18"/>
                <w:szCs w:val="18"/>
              </w:rPr>
              <w:t>lokation</w:t>
            </w:r>
            <w:r w:rsidRPr="00425E22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160" w:type="dxa"/>
          </w:tcPr>
          <w:p w14:paraId="7CBFFFDE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dxa"/>
          </w:tcPr>
          <w:p w14:paraId="6CC7D1E5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8" w:type="dxa"/>
          </w:tcPr>
          <w:p w14:paraId="48CC2DE9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79" w:type="dxa"/>
          </w:tcPr>
          <w:p w14:paraId="5C0A16E3" w14:textId="77777777" w:rsidR="00497D71" w:rsidRPr="00425E22" w:rsidRDefault="00497D71" w:rsidP="00497D7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875016F" w14:textId="77777777" w:rsidR="00E24A76" w:rsidRPr="00425E22" w:rsidRDefault="00E24A76" w:rsidP="00EF17F3">
      <w:pPr>
        <w:rPr>
          <w:rFonts w:ascii="Verdana" w:eastAsia="Times New Roman" w:hAnsi="Verdana" w:cs="Calibri"/>
          <w:color w:val="000000"/>
          <w:sz w:val="18"/>
          <w:szCs w:val="18"/>
          <w:lang w:eastAsia="da-DK"/>
        </w:rPr>
      </w:pPr>
    </w:p>
    <w:p w14:paraId="117A431A" w14:textId="2103D578" w:rsidR="00EF17F3" w:rsidRPr="00425E22" w:rsidRDefault="009C30CE" w:rsidP="00EF17F3">
      <w:pPr>
        <w:rPr>
          <w:rFonts w:ascii="Verdana" w:hAnsi="Verdana"/>
          <w:b/>
          <w:bCs/>
          <w:sz w:val="18"/>
          <w:szCs w:val="18"/>
        </w:rPr>
      </w:pPr>
      <w:r w:rsidRPr="00425E22">
        <w:rPr>
          <w:rFonts w:ascii="Verdana" w:eastAsia="Times New Roman" w:hAnsi="Verdana" w:cs="Calibri"/>
          <w:color w:val="000000"/>
          <w:sz w:val="18"/>
          <w:szCs w:val="18"/>
          <w:lang w:eastAsia="da-DK"/>
        </w:rPr>
        <w:br/>
      </w:r>
    </w:p>
    <w:p w14:paraId="670EDFE2" w14:textId="566070B8" w:rsidR="008E7BC4" w:rsidRPr="00425E22" w:rsidRDefault="00EF17F3" w:rsidP="007A0D28">
      <w:pPr>
        <w:rPr>
          <w:rFonts w:ascii="Verdana" w:eastAsia="Times New Roman" w:hAnsi="Verdana" w:cs="Calibri"/>
          <w:color w:val="000000"/>
          <w:sz w:val="18"/>
          <w:szCs w:val="18"/>
          <w:lang w:eastAsia="da-DK"/>
        </w:rPr>
      </w:pPr>
      <w:r w:rsidRPr="00425E22">
        <w:rPr>
          <w:rFonts w:ascii="Verdana" w:eastAsia="Times New Roman" w:hAnsi="Verdana" w:cs="Calibri"/>
          <w:color w:val="000000"/>
          <w:sz w:val="18"/>
          <w:szCs w:val="18"/>
          <w:lang w:eastAsia="da-DK"/>
        </w:rPr>
        <w:br/>
      </w:r>
      <w:r w:rsidRPr="00425E22">
        <w:rPr>
          <w:rFonts w:ascii="Verdana" w:eastAsia="Times New Roman" w:hAnsi="Verdana" w:cs="Calibri"/>
          <w:color w:val="000000"/>
          <w:sz w:val="18"/>
          <w:szCs w:val="18"/>
          <w:lang w:eastAsia="da-DK"/>
        </w:rPr>
        <w:br/>
      </w:r>
    </w:p>
    <w:p w14:paraId="5B323F3E" w14:textId="77777777" w:rsidR="00F34BFB" w:rsidRPr="00425E22" w:rsidRDefault="00F34BFB">
      <w:pPr>
        <w:rPr>
          <w:rFonts w:ascii="Verdana" w:hAnsi="Verdana"/>
          <w:sz w:val="18"/>
          <w:szCs w:val="18"/>
        </w:rPr>
      </w:pPr>
    </w:p>
    <w:p w14:paraId="5A59CD11" w14:textId="77777777" w:rsidR="00F34BFB" w:rsidRPr="00425E22" w:rsidRDefault="00F34BFB">
      <w:pPr>
        <w:rPr>
          <w:rFonts w:ascii="Verdana" w:hAnsi="Verdana"/>
          <w:sz w:val="18"/>
          <w:szCs w:val="18"/>
        </w:rPr>
      </w:pPr>
    </w:p>
    <w:p w14:paraId="2B7E8824" w14:textId="248340CD" w:rsidR="00907B77" w:rsidRPr="00425E22" w:rsidRDefault="00907B77">
      <w:pPr>
        <w:rPr>
          <w:rFonts w:ascii="Verdana" w:eastAsiaTheme="majorEastAsia" w:hAnsi="Verdana" w:cstheme="majorBidi"/>
          <w:color w:val="2F5496" w:themeColor="accent1" w:themeShade="BF"/>
        </w:rPr>
      </w:pPr>
      <w:r w:rsidRPr="00425E22">
        <w:rPr>
          <w:rFonts w:ascii="Verdana" w:hAnsi="Verdana"/>
          <w:sz w:val="18"/>
          <w:szCs w:val="18"/>
        </w:rPr>
        <w:br w:type="page"/>
      </w:r>
    </w:p>
    <w:p w14:paraId="33D62DE1" w14:textId="38ABA24F" w:rsidR="008F34B4" w:rsidRPr="00425E22" w:rsidRDefault="008F34B4" w:rsidP="008F34B4">
      <w:pPr>
        <w:pStyle w:val="Overskrift2"/>
        <w:rPr>
          <w:rFonts w:ascii="Verdana" w:hAnsi="Verdana"/>
          <w:sz w:val="22"/>
          <w:szCs w:val="22"/>
        </w:rPr>
      </w:pPr>
      <w:bookmarkStart w:id="8" w:name="_Toc24027320"/>
      <w:r w:rsidRPr="00425E22">
        <w:rPr>
          <w:rFonts w:ascii="Verdana" w:hAnsi="Verdana"/>
          <w:sz w:val="22"/>
          <w:szCs w:val="22"/>
        </w:rPr>
        <w:lastRenderedPageBreak/>
        <w:t>3.4. Kundens krav til Rapportering</w:t>
      </w:r>
      <w:bookmarkEnd w:id="8"/>
    </w:p>
    <w:p w14:paraId="3AAAE8EE" w14:textId="6A8FC131" w:rsidR="008F34B4" w:rsidRPr="00425E22" w:rsidRDefault="008F34B4" w:rsidP="00086691">
      <w:pPr>
        <w:rPr>
          <w:rFonts w:ascii="Verdana" w:hAnsi="Verdana"/>
          <w:sz w:val="18"/>
          <w:szCs w:val="18"/>
        </w:rPr>
      </w:pPr>
    </w:p>
    <w:p w14:paraId="27F37408" w14:textId="322C0855" w:rsidR="006E628D" w:rsidRPr="00425E22" w:rsidRDefault="00866AC4" w:rsidP="00086691">
      <w:pPr>
        <w:rPr>
          <w:rFonts w:ascii="Verdana" w:hAnsi="Verdana"/>
          <w:sz w:val="18"/>
          <w:szCs w:val="18"/>
        </w:rPr>
      </w:pPr>
      <w:r w:rsidRPr="00425E22">
        <w:rPr>
          <w:rFonts w:ascii="Verdana" w:hAnsi="Verdana"/>
          <w:sz w:val="18"/>
          <w:szCs w:val="18"/>
        </w:rPr>
        <w:t xml:space="preserve">Kunden ønsker indblik i karakteren og antallet af </w:t>
      </w:r>
      <w:r w:rsidR="00FE0FC0">
        <w:rPr>
          <w:rFonts w:ascii="Verdana" w:hAnsi="Verdana"/>
          <w:sz w:val="18"/>
          <w:szCs w:val="18"/>
        </w:rPr>
        <w:t>Garanti</w:t>
      </w:r>
      <w:r w:rsidRPr="00425E22">
        <w:rPr>
          <w:rFonts w:ascii="Verdana" w:hAnsi="Verdana"/>
          <w:sz w:val="18"/>
          <w:szCs w:val="18"/>
        </w:rPr>
        <w:t>reparationer</w:t>
      </w:r>
      <w:r w:rsidR="00775F91" w:rsidRPr="00425E22">
        <w:rPr>
          <w:rFonts w:ascii="Verdana" w:hAnsi="Verdana"/>
          <w:sz w:val="18"/>
          <w:szCs w:val="18"/>
        </w:rPr>
        <w:t xml:space="preserve"> samt </w:t>
      </w:r>
      <w:r w:rsidR="002F076C" w:rsidRPr="00425E22">
        <w:rPr>
          <w:rFonts w:ascii="Verdana" w:hAnsi="Verdana"/>
          <w:sz w:val="18"/>
          <w:szCs w:val="18"/>
        </w:rPr>
        <w:t>antallet af de forskellige reservedelstyper, der er leveret til reparationer uden for garantien.</w:t>
      </w:r>
      <w:r w:rsidR="002B782B" w:rsidRPr="00425E22">
        <w:rPr>
          <w:rFonts w:ascii="Verdana" w:hAnsi="Verdana"/>
          <w:sz w:val="18"/>
          <w:szCs w:val="18"/>
        </w:rPr>
        <w:t xml:space="preserve"> </w:t>
      </w:r>
    </w:p>
    <w:p w14:paraId="3303BFAF" w14:textId="12A931E1" w:rsidR="00866AC4" w:rsidRPr="00425E22" w:rsidRDefault="00866AC4" w:rsidP="00086691">
      <w:pPr>
        <w:rPr>
          <w:rFonts w:ascii="Verdana" w:hAnsi="Verdana"/>
          <w:sz w:val="18"/>
          <w:szCs w:val="18"/>
        </w:rPr>
      </w:pPr>
      <w:r w:rsidRPr="00425E22">
        <w:rPr>
          <w:rFonts w:ascii="Verdana" w:hAnsi="Verdana"/>
          <w:sz w:val="18"/>
          <w:szCs w:val="18"/>
        </w:rPr>
        <w:t>Nedenfor er Kundens krav til rapportering.</w:t>
      </w:r>
      <w:r w:rsidR="00A86876" w:rsidRPr="00425E22">
        <w:rPr>
          <w:rFonts w:ascii="Verdana" w:hAnsi="Verdana"/>
          <w:sz w:val="18"/>
          <w:szCs w:val="18"/>
        </w:rPr>
        <w:t xml:space="preserve"> Opmærksomheden henledes desuden på bilag </w:t>
      </w:r>
      <w:r w:rsidR="00F97B21">
        <w:rPr>
          <w:rFonts w:ascii="Verdana" w:hAnsi="Verdana"/>
          <w:sz w:val="18"/>
          <w:szCs w:val="18"/>
        </w:rPr>
        <w:t>6</w:t>
      </w:r>
      <w:r w:rsidR="00A86876" w:rsidRPr="00425E22">
        <w:rPr>
          <w:rFonts w:ascii="Verdana" w:hAnsi="Verdana"/>
          <w:sz w:val="18"/>
          <w:szCs w:val="18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11"/>
        <w:gridCol w:w="554"/>
        <w:gridCol w:w="2950"/>
        <w:gridCol w:w="1158"/>
        <w:gridCol w:w="938"/>
        <w:gridCol w:w="489"/>
        <w:gridCol w:w="2728"/>
      </w:tblGrid>
      <w:tr w:rsidR="001F0C2E" w:rsidRPr="00425E22" w14:paraId="536A809E" w14:textId="77777777" w:rsidTr="00097D42">
        <w:trPr>
          <w:cantSplit/>
          <w:trHeight w:val="1344"/>
        </w:trPr>
        <w:tc>
          <w:tcPr>
            <w:tcW w:w="817" w:type="dxa"/>
          </w:tcPr>
          <w:p w14:paraId="78CC98F3" w14:textId="77777777" w:rsidR="001F0C2E" w:rsidRPr="00425E22" w:rsidRDefault="001F0C2E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Krav ID</w:t>
            </w:r>
          </w:p>
        </w:tc>
        <w:tc>
          <w:tcPr>
            <w:tcW w:w="558" w:type="dxa"/>
            <w:textDirection w:val="tbRl"/>
          </w:tcPr>
          <w:p w14:paraId="5C14A22E" w14:textId="77777777" w:rsidR="001F0C2E" w:rsidRPr="00425E22" w:rsidRDefault="001F0C2E" w:rsidP="00097D42">
            <w:pPr>
              <w:ind w:left="113" w:right="113"/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Kravtype</w:t>
            </w:r>
          </w:p>
        </w:tc>
        <w:tc>
          <w:tcPr>
            <w:tcW w:w="2960" w:type="dxa"/>
          </w:tcPr>
          <w:p w14:paraId="1E9E9AF3" w14:textId="77777777" w:rsidR="001F0C2E" w:rsidRPr="00425E22" w:rsidRDefault="001F0C2E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Beskrivelse</w:t>
            </w:r>
          </w:p>
        </w:tc>
        <w:tc>
          <w:tcPr>
            <w:tcW w:w="2019" w:type="dxa"/>
            <w:gridSpan w:val="2"/>
          </w:tcPr>
          <w:p w14:paraId="45AB26C2" w14:textId="73D5D5C6" w:rsidR="001F0C2E" w:rsidRPr="00425E22" w:rsidRDefault="001F0C2E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Kravopfyldelsesgrad</w:t>
            </w:r>
          </w:p>
        </w:tc>
        <w:tc>
          <w:tcPr>
            <w:tcW w:w="491" w:type="dxa"/>
            <w:textDirection w:val="tbRl"/>
          </w:tcPr>
          <w:p w14:paraId="51FAA915" w14:textId="77777777" w:rsidR="001F0C2E" w:rsidRPr="00425E22" w:rsidRDefault="001F0C2E" w:rsidP="00097D42">
            <w:pPr>
              <w:ind w:left="113" w:right="113"/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Henvisning</w:t>
            </w:r>
          </w:p>
        </w:tc>
        <w:tc>
          <w:tcPr>
            <w:tcW w:w="2783" w:type="dxa"/>
          </w:tcPr>
          <w:p w14:paraId="183564D8" w14:textId="77777777" w:rsidR="001F0C2E" w:rsidRPr="00425E22" w:rsidRDefault="001F0C2E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Beskrivelse</w:t>
            </w:r>
          </w:p>
        </w:tc>
      </w:tr>
      <w:tr w:rsidR="001F0C2E" w:rsidRPr="00425E22" w14:paraId="4A4AA1A5" w14:textId="77777777" w:rsidTr="00097D42">
        <w:tc>
          <w:tcPr>
            <w:tcW w:w="817" w:type="dxa"/>
          </w:tcPr>
          <w:p w14:paraId="37D5188C" w14:textId="77777777" w:rsidR="001F0C2E" w:rsidRPr="00425E22" w:rsidRDefault="001F0C2E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8" w:type="dxa"/>
          </w:tcPr>
          <w:p w14:paraId="051B82F6" w14:textId="4611BC2D" w:rsidR="001F0C2E" w:rsidRPr="00425E22" w:rsidRDefault="001F0C2E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60" w:type="dxa"/>
          </w:tcPr>
          <w:p w14:paraId="0B7BD184" w14:textId="1C3C0829" w:rsidR="001F0C2E" w:rsidRPr="00425E22" w:rsidRDefault="001F0C2E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0" w:type="dxa"/>
          </w:tcPr>
          <w:p w14:paraId="282166A2" w14:textId="77777777" w:rsidR="001F0C2E" w:rsidRPr="00425E22" w:rsidRDefault="001F0C2E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Helt</w:t>
            </w:r>
          </w:p>
        </w:tc>
        <w:tc>
          <w:tcPr>
            <w:tcW w:w="859" w:type="dxa"/>
          </w:tcPr>
          <w:p w14:paraId="246B18BD" w14:textId="77777777" w:rsidR="001F0C2E" w:rsidRPr="00425E22" w:rsidRDefault="001F0C2E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Ikke</w:t>
            </w:r>
          </w:p>
        </w:tc>
        <w:tc>
          <w:tcPr>
            <w:tcW w:w="491" w:type="dxa"/>
          </w:tcPr>
          <w:p w14:paraId="3BA0D3DE" w14:textId="77777777" w:rsidR="001F0C2E" w:rsidRPr="00425E22" w:rsidRDefault="001F0C2E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3" w:type="dxa"/>
          </w:tcPr>
          <w:p w14:paraId="23ECB0E2" w14:textId="77777777" w:rsidR="001F0C2E" w:rsidRPr="00425E22" w:rsidRDefault="001F0C2E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F0C2E" w:rsidRPr="00425E22" w14:paraId="37FF53F9" w14:textId="77777777" w:rsidTr="00097D42">
        <w:tc>
          <w:tcPr>
            <w:tcW w:w="817" w:type="dxa"/>
          </w:tcPr>
          <w:p w14:paraId="2C282516" w14:textId="0A5C8D3E" w:rsidR="001F0C2E" w:rsidRPr="00425E22" w:rsidRDefault="00704371" w:rsidP="0009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K5-1</w:t>
            </w:r>
            <w:r w:rsidR="00AD3E9A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558" w:type="dxa"/>
          </w:tcPr>
          <w:p w14:paraId="1B239749" w14:textId="316CD56D" w:rsidR="001F0C2E" w:rsidRPr="00425E22" w:rsidRDefault="009B4BCC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Ø</w:t>
            </w:r>
          </w:p>
        </w:tc>
        <w:tc>
          <w:tcPr>
            <w:tcW w:w="2960" w:type="dxa"/>
          </w:tcPr>
          <w:p w14:paraId="2F951138" w14:textId="32563308" w:rsidR="00822CAF" w:rsidRDefault="009B4BCC" w:rsidP="00B67D57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 xml:space="preserve">Kunden ønsker tilbudt en løsning, hvor </w:t>
            </w:r>
            <w:r w:rsidR="00766743" w:rsidRPr="00425E22">
              <w:rPr>
                <w:rFonts w:ascii="Verdana" w:hAnsi="Verdana"/>
                <w:sz w:val="18"/>
                <w:szCs w:val="18"/>
              </w:rPr>
              <w:t>Leverandøren hver</w:t>
            </w:r>
            <w:r w:rsidR="007D2B09">
              <w:rPr>
                <w:rFonts w:ascii="Verdana" w:hAnsi="Verdana"/>
                <w:sz w:val="18"/>
                <w:szCs w:val="18"/>
              </w:rPr>
              <w:t>t kvartal</w:t>
            </w:r>
            <w:r w:rsidR="00766743" w:rsidRPr="00425E22">
              <w:rPr>
                <w:rFonts w:ascii="Verdana" w:hAnsi="Verdana"/>
                <w:sz w:val="18"/>
                <w:szCs w:val="18"/>
              </w:rPr>
              <w:t xml:space="preserve"> leverer en </w:t>
            </w:r>
            <w:r w:rsidR="00822CAF" w:rsidRPr="00425E22">
              <w:rPr>
                <w:rFonts w:ascii="Verdana" w:hAnsi="Verdana"/>
                <w:sz w:val="18"/>
                <w:szCs w:val="18"/>
              </w:rPr>
              <w:t xml:space="preserve">rapport i </w:t>
            </w:r>
            <w:r w:rsidR="00DD024E" w:rsidRPr="00425E22">
              <w:rPr>
                <w:rFonts w:ascii="Verdana" w:hAnsi="Verdana"/>
                <w:sz w:val="18"/>
                <w:szCs w:val="18"/>
              </w:rPr>
              <w:t xml:space="preserve">en </w:t>
            </w:r>
            <w:proofErr w:type="spellStart"/>
            <w:r w:rsidR="00DD024E" w:rsidRPr="00425E22">
              <w:rPr>
                <w:rFonts w:ascii="Verdana" w:hAnsi="Verdana"/>
                <w:sz w:val="18"/>
                <w:szCs w:val="18"/>
              </w:rPr>
              <w:t>csv</w:t>
            </w:r>
            <w:proofErr w:type="spellEnd"/>
            <w:r w:rsidR="00DD024E" w:rsidRPr="00425E22">
              <w:rPr>
                <w:rFonts w:ascii="Verdana" w:hAnsi="Verdana"/>
                <w:sz w:val="18"/>
                <w:szCs w:val="18"/>
              </w:rPr>
              <w:t>-fil</w:t>
            </w:r>
            <w:r w:rsidR="00822CAF" w:rsidRPr="00425E22">
              <w:rPr>
                <w:rFonts w:ascii="Verdana" w:hAnsi="Verdana"/>
                <w:sz w:val="18"/>
                <w:szCs w:val="18"/>
              </w:rPr>
              <w:t>, som indeholder følgende oplys</w:t>
            </w:r>
            <w:r w:rsidR="00B67D57" w:rsidRPr="00425E22">
              <w:rPr>
                <w:rFonts w:ascii="Verdana" w:hAnsi="Verdana"/>
                <w:sz w:val="18"/>
                <w:szCs w:val="18"/>
              </w:rPr>
              <w:t>ninger</w:t>
            </w:r>
            <w:r w:rsidR="00E017F4">
              <w:rPr>
                <w:rFonts w:ascii="Verdana" w:hAnsi="Verdana"/>
                <w:sz w:val="18"/>
                <w:szCs w:val="18"/>
              </w:rPr>
              <w:t xml:space="preserve"> for perioden</w:t>
            </w:r>
            <w:r w:rsidR="00B67D57" w:rsidRPr="00425E22">
              <w:rPr>
                <w:rFonts w:ascii="Verdana" w:hAnsi="Verdana"/>
                <w:sz w:val="18"/>
                <w:szCs w:val="18"/>
              </w:rPr>
              <w:t>:</w:t>
            </w:r>
          </w:p>
          <w:p w14:paraId="381901A5" w14:textId="77777777" w:rsidR="00E017F4" w:rsidRPr="00425E22" w:rsidRDefault="00E017F4" w:rsidP="00B67D57">
            <w:pPr>
              <w:rPr>
                <w:rFonts w:ascii="Verdana" w:hAnsi="Verdana"/>
                <w:sz w:val="18"/>
                <w:szCs w:val="18"/>
              </w:rPr>
            </w:pPr>
          </w:p>
          <w:p w14:paraId="1B629FF9" w14:textId="0499F10E" w:rsidR="00B67D57" w:rsidRPr="00425E22" w:rsidRDefault="00B67D57" w:rsidP="00B67D57">
            <w:pPr>
              <w:pStyle w:val="Listeafsnit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Antal af garantireparationer</w:t>
            </w:r>
          </w:p>
          <w:p w14:paraId="177C932F" w14:textId="78555C5C" w:rsidR="00B67D57" w:rsidRPr="00425E22" w:rsidRDefault="00B67D57" w:rsidP="00B67D57">
            <w:pPr>
              <w:pStyle w:val="Listeafsnit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 xml:space="preserve">Fordeling af </w:t>
            </w:r>
            <w:r w:rsidR="00163348" w:rsidRPr="00425E22">
              <w:rPr>
                <w:rFonts w:ascii="Verdana" w:hAnsi="Verdana"/>
                <w:sz w:val="18"/>
                <w:szCs w:val="18"/>
              </w:rPr>
              <w:t>garanti</w:t>
            </w:r>
            <w:r w:rsidRPr="00425E22">
              <w:rPr>
                <w:rFonts w:ascii="Verdana" w:hAnsi="Verdana"/>
                <w:sz w:val="18"/>
                <w:szCs w:val="18"/>
              </w:rPr>
              <w:t>reparationer pr. skole</w:t>
            </w:r>
          </w:p>
          <w:p w14:paraId="3224B3A7" w14:textId="4CDE07F9" w:rsidR="00B67D57" w:rsidRPr="00425E22" w:rsidRDefault="00DC7EA1" w:rsidP="00B67D57">
            <w:pPr>
              <w:pStyle w:val="Listeafsnit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Opdeling af f</w:t>
            </w:r>
            <w:r w:rsidR="00DD024E" w:rsidRPr="00425E22">
              <w:rPr>
                <w:rFonts w:ascii="Verdana" w:hAnsi="Verdana"/>
                <w:sz w:val="18"/>
                <w:szCs w:val="18"/>
              </w:rPr>
              <w:t>ejltyper</w:t>
            </w:r>
            <w:r w:rsidR="003F0763" w:rsidRPr="00425E22">
              <w:rPr>
                <w:rFonts w:ascii="Verdana" w:hAnsi="Verdana"/>
                <w:sz w:val="18"/>
                <w:szCs w:val="18"/>
              </w:rPr>
              <w:t xml:space="preserve"> og antal af de enkelte fejltyper</w:t>
            </w:r>
          </w:p>
          <w:p w14:paraId="3F6F7A46" w14:textId="08ED381B" w:rsidR="007A0CCA" w:rsidRPr="00425E22" w:rsidRDefault="00BF2B87" w:rsidP="00576D9A">
            <w:pPr>
              <w:pStyle w:val="Listeafsnit"/>
              <w:numPr>
                <w:ilvl w:val="0"/>
                <w:numId w:val="5"/>
              </w:num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Evt. antal</w:t>
            </w:r>
            <w:r w:rsidR="00B84B29" w:rsidRPr="00425E22">
              <w:rPr>
                <w:rFonts w:ascii="Verdana" w:hAnsi="Verdana"/>
                <w:sz w:val="18"/>
                <w:szCs w:val="18"/>
              </w:rPr>
              <w:t xml:space="preserve"> leverede</w:t>
            </w:r>
            <w:r w:rsidRPr="00425E22">
              <w:rPr>
                <w:rFonts w:ascii="Verdana" w:hAnsi="Verdana"/>
                <w:sz w:val="18"/>
                <w:szCs w:val="18"/>
              </w:rPr>
              <w:t xml:space="preserve"> reservedele</w:t>
            </w:r>
            <w:r w:rsidR="00B84B29" w:rsidRPr="00425E22">
              <w:rPr>
                <w:rFonts w:ascii="Verdana" w:hAnsi="Verdana"/>
                <w:sz w:val="18"/>
                <w:szCs w:val="18"/>
              </w:rPr>
              <w:t xml:space="preserve"> (fordelt på reservedelstyper) </w:t>
            </w:r>
          </w:p>
        </w:tc>
        <w:tc>
          <w:tcPr>
            <w:tcW w:w="1160" w:type="dxa"/>
          </w:tcPr>
          <w:p w14:paraId="32B2B675" w14:textId="77777777" w:rsidR="001F0C2E" w:rsidRPr="00425E22" w:rsidRDefault="001F0C2E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dxa"/>
          </w:tcPr>
          <w:p w14:paraId="0D0E76FB" w14:textId="77777777" w:rsidR="001F0C2E" w:rsidRPr="00425E22" w:rsidRDefault="001F0C2E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1" w:type="dxa"/>
          </w:tcPr>
          <w:p w14:paraId="7EF731CE" w14:textId="77777777" w:rsidR="001F0C2E" w:rsidRPr="00425E22" w:rsidRDefault="001F0C2E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3" w:type="dxa"/>
          </w:tcPr>
          <w:p w14:paraId="6C3E95A2" w14:textId="77777777" w:rsidR="001F0C2E" w:rsidRPr="00425E22" w:rsidRDefault="001F0C2E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84B29" w:rsidRPr="00425E22" w14:paraId="245FD256" w14:textId="77777777" w:rsidTr="00097D42">
        <w:tc>
          <w:tcPr>
            <w:tcW w:w="817" w:type="dxa"/>
          </w:tcPr>
          <w:p w14:paraId="69581E90" w14:textId="5DA36218" w:rsidR="00B84B29" w:rsidRPr="00425E22" w:rsidRDefault="00704371" w:rsidP="0009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K5-1</w:t>
            </w:r>
            <w:r w:rsidR="00AD3E9A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558" w:type="dxa"/>
          </w:tcPr>
          <w:p w14:paraId="7499787D" w14:textId="1DE9A553" w:rsidR="00B84B29" w:rsidRPr="00425E22" w:rsidRDefault="004C167E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Ø</w:t>
            </w:r>
          </w:p>
        </w:tc>
        <w:tc>
          <w:tcPr>
            <w:tcW w:w="2960" w:type="dxa"/>
          </w:tcPr>
          <w:p w14:paraId="6728C87D" w14:textId="27781BC0" w:rsidR="00B84B29" w:rsidRPr="00425E22" w:rsidRDefault="00A01FFE" w:rsidP="00B67D57">
            <w:pPr>
              <w:rPr>
                <w:rFonts w:ascii="Verdana" w:hAnsi="Verdana"/>
                <w:color w:val="000000" w:themeColor="text1"/>
                <w:sz w:val="18"/>
                <w:szCs w:val="18"/>
                <w:u w:val="single"/>
              </w:rPr>
            </w:pPr>
            <w:r w:rsidRPr="00425E22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Kunden ønsker tilbudt en løsning, hvor rapporteringen integreres i Kundens projektrum (</w:t>
            </w:r>
            <w:proofErr w:type="spellStart"/>
            <w:r w:rsidRPr="00425E22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Sharepoint</w:t>
            </w:r>
            <w:proofErr w:type="spellEnd"/>
            <w:r w:rsidRPr="00425E22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 for nuværende).</w:t>
            </w:r>
          </w:p>
          <w:p w14:paraId="3EB04F1E" w14:textId="541C9263" w:rsidR="00B84B29" w:rsidRPr="00425E22" w:rsidRDefault="00B84B29" w:rsidP="00B67D5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0" w:type="dxa"/>
          </w:tcPr>
          <w:p w14:paraId="0CD8078C" w14:textId="77777777" w:rsidR="00B84B29" w:rsidRPr="00425E22" w:rsidRDefault="00B84B29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dxa"/>
          </w:tcPr>
          <w:p w14:paraId="56A62A93" w14:textId="77777777" w:rsidR="00B84B29" w:rsidRPr="00425E22" w:rsidRDefault="00B84B29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1" w:type="dxa"/>
          </w:tcPr>
          <w:p w14:paraId="3FBC2364" w14:textId="77777777" w:rsidR="00B84B29" w:rsidRPr="00425E22" w:rsidRDefault="00B84B29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3" w:type="dxa"/>
          </w:tcPr>
          <w:p w14:paraId="2FA692F0" w14:textId="77777777" w:rsidR="00B84B29" w:rsidRPr="00425E22" w:rsidRDefault="00B84B29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FDBA25D" w14:textId="6EBED07F" w:rsidR="00B308A3" w:rsidRPr="00425E22" w:rsidRDefault="00A27E57">
      <w:pPr>
        <w:rPr>
          <w:rFonts w:ascii="Verdana" w:hAnsi="Verdana"/>
          <w:sz w:val="18"/>
          <w:szCs w:val="18"/>
        </w:rPr>
      </w:pPr>
      <w:r w:rsidRPr="00425E22">
        <w:rPr>
          <w:rFonts w:ascii="Verdana" w:hAnsi="Verdana"/>
          <w:sz w:val="18"/>
          <w:szCs w:val="18"/>
        </w:rPr>
        <w:br/>
      </w:r>
    </w:p>
    <w:p w14:paraId="02348C09" w14:textId="5E3A8CEE" w:rsidR="00086691" w:rsidRDefault="008F34B4" w:rsidP="00E91EBA">
      <w:pPr>
        <w:pStyle w:val="Overskrift2"/>
        <w:rPr>
          <w:rFonts w:ascii="Verdana" w:hAnsi="Verdana"/>
          <w:sz w:val="22"/>
          <w:szCs w:val="22"/>
        </w:rPr>
      </w:pPr>
      <w:bookmarkStart w:id="9" w:name="_Toc24027321"/>
      <w:r w:rsidRPr="00425E22">
        <w:rPr>
          <w:rFonts w:ascii="Verdana" w:hAnsi="Verdana"/>
          <w:sz w:val="22"/>
          <w:szCs w:val="22"/>
        </w:rPr>
        <w:t xml:space="preserve">3.5. Kundens krav </w:t>
      </w:r>
      <w:r w:rsidR="003D5733">
        <w:rPr>
          <w:rFonts w:ascii="Verdana" w:hAnsi="Verdana"/>
          <w:sz w:val="22"/>
          <w:szCs w:val="22"/>
        </w:rPr>
        <w:t xml:space="preserve">til </w:t>
      </w:r>
      <w:r w:rsidR="00E91EBA" w:rsidRPr="00425E22">
        <w:rPr>
          <w:rFonts w:ascii="Verdana" w:hAnsi="Verdana"/>
          <w:sz w:val="22"/>
          <w:szCs w:val="22"/>
        </w:rPr>
        <w:t>Support</w:t>
      </w:r>
      <w:bookmarkEnd w:id="9"/>
      <w:r w:rsidR="00E91EBA" w:rsidRPr="00425E22">
        <w:rPr>
          <w:rFonts w:ascii="Verdana" w:hAnsi="Verdana"/>
          <w:sz w:val="22"/>
          <w:szCs w:val="22"/>
        </w:rPr>
        <w:t xml:space="preserve"> </w:t>
      </w:r>
    </w:p>
    <w:p w14:paraId="76EB42C0" w14:textId="77777777" w:rsidR="00E017F4" w:rsidRPr="00E017F4" w:rsidRDefault="00E017F4" w:rsidP="00E017F4"/>
    <w:p w14:paraId="0F0DFEEB" w14:textId="087D3B7B" w:rsidR="00E85D57" w:rsidRPr="00425E22" w:rsidRDefault="00E85D57" w:rsidP="00E85D57">
      <w:pPr>
        <w:rPr>
          <w:rFonts w:ascii="Verdana" w:hAnsi="Verdana"/>
          <w:sz w:val="18"/>
          <w:szCs w:val="18"/>
        </w:rPr>
      </w:pPr>
      <w:r w:rsidRPr="00425E22">
        <w:rPr>
          <w:rFonts w:ascii="Verdana" w:hAnsi="Verdana"/>
          <w:sz w:val="18"/>
          <w:szCs w:val="18"/>
        </w:rPr>
        <w:t>Kunden forventer</w:t>
      </w:r>
      <w:r w:rsidR="005E44C4" w:rsidRPr="00425E22">
        <w:rPr>
          <w:rFonts w:ascii="Verdana" w:hAnsi="Verdana"/>
          <w:sz w:val="18"/>
          <w:szCs w:val="18"/>
        </w:rPr>
        <w:t>,</w:t>
      </w:r>
      <w:r w:rsidRPr="00425E22">
        <w:rPr>
          <w:rFonts w:ascii="Verdana" w:hAnsi="Verdana"/>
          <w:sz w:val="18"/>
          <w:szCs w:val="18"/>
        </w:rPr>
        <w:t xml:space="preserve"> at Leverandøren bistår med hjælp og rådgivning i forhold til </w:t>
      </w:r>
      <w:r w:rsidR="005E44C4" w:rsidRPr="00425E22">
        <w:rPr>
          <w:rFonts w:ascii="Verdana" w:hAnsi="Verdana"/>
          <w:sz w:val="18"/>
          <w:szCs w:val="18"/>
        </w:rPr>
        <w:t>S</w:t>
      </w:r>
      <w:r w:rsidRPr="00425E22">
        <w:rPr>
          <w:rFonts w:ascii="Verdana" w:hAnsi="Verdana"/>
          <w:sz w:val="18"/>
          <w:szCs w:val="18"/>
        </w:rPr>
        <w:t>erviceleverancen</w:t>
      </w:r>
      <w:r w:rsidR="005E44C4" w:rsidRPr="00425E22">
        <w:rPr>
          <w:rFonts w:ascii="Verdana" w:hAnsi="Verdana"/>
          <w:sz w:val="18"/>
          <w:szCs w:val="18"/>
        </w:rPr>
        <w:t>.</w:t>
      </w:r>
      <w:r w:rsidRPr="00425E22">
        <w:rPr>
          <w:rFonts w:ascii="Verdana" w:hAnsi="Verdana"/>
          <w:sz w:val="18"/>
          <w:szCs w:val="18"/>
        </w:rPr>
        <w:t xml:space="preserve"> Leverandøren</w:t>
      </w:r>
      <w:r w:rsidR="008B1A39" w:rsidRPr="00425E22">
        <w:rPr>
          <w:rFonts w:ascii="Verdana" w:hAnsi="Verdana"/>
          <w:sz w:val="18"/>
          <w:szCs w:val="18"/>
        </w:rPr>
        <w:t>s</w:t>
      </w:r>
      <w:r w:rsidRPr="00425E22">
        <w:rPr>
          <w:rFonts w:ascii="Verdana" w:hAnsi="Verdana"/>
          <w:sz w:val="18"/>
          <w:szCs w:val="18"/>
        </w:rPr>
        <w:t xml:space="preserve"> bistand forventes levere</w:t>
      </w:r>
      <w:r w:rsidR="008B1A39" w:rsidRPr="00425E22">
        <w:rPr>
          <w:rFonts w:ascii="Verdana" w:hAnsi="Verdana"/>
          <w:sz w:val="18"/>
          <w:szCs w:val="18"/>
        </w:rPr>
        <w:t>t</w:t>
      </w:r>
      <w:r w:rsidRPr="00425E22">
        <w:rPr>
          <w:rFonts w:ascii="Verdana" w:hAnsi="Verdana"/>
          <w:sz w:val="18"/>
          <w:szCs w:val="18"/>
        </w:rPr>
        <w:t xml:space="preserve"> gennem en Service </w:t>
      </w:r>
      <w:proofErr w:type="spellStart"/>
      <w:r w:rsidRPr="00425E22">
        <w:rPr>
          <w:rFonts w:ascii="Verdana" w:hAnsi="Verdana"/>
          <w:sz w:val="18"/>
          <w:szCs w:val="18"/>
        </w:rPr>
        <w:t>Desk</w:t>
      </w:r>
      <w:proofErr w:type="spellEnd"/>
      <w:r w:rsidRPr="00425E22">
        <w:rPr>
          <w:rFonts w:ascii="Verdana" w:hAnsi="Verdana"/>
          <w:sz w:val="18"/>
          <w:szCs w:val="18"/>
        </w:rPr>
        <w:t xml:space="preserve">. Herigennem ønsker Kunden adgang til hjælp og rådgivning i forbindelse med de af </w:t>
      </w:r>
      <w:r w:rsidR="008B1A39" w:rsidRPr="00425E22">
        <w:rPr>
          <w:rFonts w:ascii="Verdana" w:hAnsi="Verdana"/>
          <w:sz w:val="18"/>
          <w:szCs w:val="18"/>
        </w:rPr>
        <w:t>Kontrakten</w:t>
      </w:r>
      <w:r w:rsidRPr="00425E22">
        <w:rPr>
          <w:rFonts w:ascii="Verdana" w:hAnsi="Verdana"/>
          <w:sz w:val="18"/>
          <w:szCs w:val="18"/>
        </w:rPr>
        <w:t xml:space="preserve"> dækkede områder</w:t>
      </w:r>
      <w:r w:rsidR="00927594" w:rsidRPr="00425E22">
        <w:rPr>
          <w:rFonts w:ascii="Verdana" w:hAnsi="Verdana"/>
          <w:sz w:val="18"/>
          <w:szCs w:val="18"/>
        </w:rPr>
        <w:t xml:space="preserve"> (primært garantihåndtering</w:t>
      </w:r>
      <w:r w:rsidR="00197B95">
        <w:rPr>
          <w:rFonts w:ascii="Verdana" w:hAnsi="Verdana"/>
          <w:sz w:val="18"/>
          <w:szCs w:val="18"/>
        </w:rPr>
        <w:t xml:space="preserve"> og </w:t>
      </w:r>
      <w:r w:rsidR="00704371">
        <w:rPr>
          <w:rFonts w:ascii="Verdana" w:hAnsi="Verdana"/>
          <w:sz w:val="18"/>
          <w:szCs w:val="18"/>
        </w:rPr>
        <w:t xml:space="preserve">evt. </w:t>
      </w:r>
      <w:r w:rsidR="00197B95">
        <w:rPr>
          <w:rFonts w:ascii="Verdana" w:hAnsi="Verdana"/>
          <w:sz w:val="18"/>
          <w:szCs w:val="18"/>
        </w:rPr>
        <w:t>reparationer udenfor garanti</w:t>
      </w:r>
      <w:r w:rsidR="00927594" w:rsidRPr="00425E22">
        <w:rPr>
          <w:rFonts w:ascii="Verdana" w:hAnsi="Verdana"/>
          <w:sz w:val="18"/>
          <w:szCs w:val="18"/>
        </w:rPr>
        <w:t>)</w:t>
      </w:r>
      <w:r w:rsidR="008B1A39" w:rsidRPr="00425E22">
        <w:rPr>
          <w:rFonts w:ascii="Verdana" w:hAnsi="Verdana"/>
          <w:sz w:val="18"/>
          <w:szCs w:val="18"/>
        </w:rPr>
        <w:t>.</w:t>
      </w:r>
    </w:p>
    <w:p w14:paraId="3336AC90" w14:textId="5FF713AD" w:rsidR="00866AC4" w:rsidRPr="00425E22" w:rsidRDefault="00E85D57" w:rsidP="00E85D57">
      <w:pPr>
        <w:rPr>
          <w:rFonts w:ascii="Verdana" w:hAnsi="Verdana"/>
          <w:sz w:val="18"/>
          <w:szCs w:val="18"/>
        </w:rPr>
      </w:pPr>
      <w:r w:rsidRPr="00425E22">
        <w:rPr>
          <w:rFonts w:ascii="Verdana" w:hAnsi="Verdana"/>
          <w:sz w:val="18"/>
          <w:szCs w:val="18"/>
        </w:rPr>
        <w:t xml:space="preserve">Kundens krav til support er beskrevet nedenfor. Opmærksomheden henledes desuden på bilag </w:t>
      </w:r>
      <w:r w:rsidR="00F97B21">
        <w:rPr>
          <w:rFonts w:ascii="Verdana" w:hAnsi="Verdana"/>
          <w:sz w:val="18"/>
          <w:szCs w:val="18"/>
        </w:rPr>
        <w:t>6</w:t>
      </w:r>
      <w:r w:rsidR="00D75157" w:rsidRPr="00425E22">
        <w:rPr>
          <w:rFonts w:ascii="Verdana" w:hAnsi="Verdana"/>
          <w:sz w:val="18"/>
          <w:szCs w:val="18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12"/>
        <w:gridCol w:w="555"/>
        <w:gridCol w:w="2931"/>
        <w:gridCol w:w="1159"/>
        <w:gridCol w:w="938"/>
        <w:gridCol w:w="490"/>
        <w:gridCol w:w="2743"/>
      </w:tblGrid>
      <w:tr w:rsidR="00215A9A" w:rsidRPr="00425E22" w14:paraId="64570776" w14:textId="77777777" w:rsidTr="00097D42">
        <w:trPr>
          <w:cantSplit/>
          <w:trHeight w:val="1344"/>
        </w:trPr>
        <w:tc>
          <w:tcPr>
            <w:tcW w:w="817" w:type="dxa"/>
          </w:tcPr>
          <w:p w14:paraId="0276E8F1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lastRenderedPageBreak/>
              <w:t>Krav ID</w:t>
            </w:r>
          </w:p>
        </w:tc>
        <w:tc>
          <w:tcPr>
            <w:tcW w:w="558" w:type="dxa"/>
            <w:textDirection w:val="tbRl"/>
          </w:tcPr>
          <w:p w14:paraId="26D30D31" w14:textId="77777777" w:rsidR="00215A9A" w:rsidRPr="00425E22" w:rsidRDefault="00215A9A" w:rsidP="00097D42">
            <w:pPr>
              <w:ind w:left="113" w:right="113"/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Kravtype</w:t>
            </w:r>
          </w:p>
        </w:tc>
        <w:tc>
          <w:tcPr>
            <w:tcW w:w="2960" w:type="dxa"/>
          </w:tcPr>
          <w:p w14:paraId="09ADC7A7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Beskrivelse</w:t>
            </w:r>
          </w:p>
        </w:tc>
        <w:tc>
          <w:tcPr>
            <w:tcW w:w="2019" w:type="dxa"/>
            <w:gridSpan w:val="2"/>
          </w:tcPr>
          <w:p w14:paraId="6AD11AA5" w14:textId="15565862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Kravopfyldelsesgrad</w:t>
            </w:r>
          </w:p>
        </w:tc>
        <w:tc>
          <w:tcPr>
            <w:tcW w:w="491" w:type="dxa"/>
            <w:textDirection w:val="tbRl"/>
          </w:tcPr>
          <w:p w14:paraId="72F828FE" w14:textId="77777777" w:rsidR="00215A9A" w:rsidRPr="00425E22" w:rsidRDefault="00215A9A" w:rsidP="00097D42">
            <w:pPr>
              <w:ind w:left="113" w:right="113"/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Henvisning</w:t>
            </w:r>
          </w:p>
        </w:tc>
        <w:tc>
          <w:tcPr>
            <w:tcW w:w="2783" w:type="dxa"/>
          </w:tcPr>
          <w:p w14:paraId="35499E9F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Beskrivelse</w:t>
            </w:r>
          </w:p>
        </w:tc>
      </w:tr>
      <w:tr w:rsidR="00215A9A" w:rsidRPr="00425E22" w14:paraId="557EDFEF" w14:textId="77777777" w:rsidTr="00097D42">
        <w:tc>
          <w:tcPr>
            <w:tcW w:w="817" w:type="dxa"/>
          </w:tcPr>
          <w:p w14:paraId="79C62191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58" w:type="dxa"/>
          </w:tcPr>
          <w:p w14:paraId="4102A080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60" w:type="dxa"/>
          </w:tcPr>
          <w:p w14:paraId="1CD42CD6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0" w:type="dxa"/>
          </w:tcPr>
          <w:p w14:paraId="12C8DB85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Helt</w:t>
            </w:r>
          </w:p>
        </w:tc>
        <w:tc>
          <w:tcPr>
            <w:tcW w:w="859" w:type="dxa"/>
          </w:tcPr>
          <w:p w14:paraId="3E9A459F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Ikke</w:t>
            </w:r>
          </w:p>
        </w:tc>
        <w:tc>
          <w:tcPr>
            <w:tcW w:w="491" w:type="dxa"/>
          </w:tcPr>
          <w:p w14:paraId="3F6DC977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3" w:type="dxa"/>
          </w:tcPr>
          <w:p w14:paraId="71D6B8DD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5A9A" w:rsidRPr="00425E22" w14:paraId="045A8CA3" w14:textId="77777777" w:rsidTr="00097D42">
        <w:tc>
          <w:tcPr>
            <w:tcW w:w="817" w:type="dxa"/>
          </w:tcPr>
          <w:p w14:paraId="7F61B228" w14:textId="3644CA28" w:rsidR="00215A9A" w:rsidRPr="00425E22" w:rsidRDefault="00704371" w:rsidP="0009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K5-1</w:t>
            </w:r>
            <w:r w:rsidR="00892DCA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558" w:type="dxa"/>
          </w:tcPr>
          <w:p w14:paraId="61FC9CAB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Ø</w:t>
            </w:r>
          </w:p>
        </w:tc>
        <w:tc>
          <w:tcPr>
            <w:tcW w:w="2960" w:type="dxa"/>
          </w:tcPr>
          <w:p w14:paraId="6ADBA1CE" w14:textId="5222CD7B" w:rsidR="00215A9A" w:rsidRDefault="001134E2" w:rsidP="00097D42">
            <w:pPr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</w:pPr>
            <w:r w:rsidRPr="00425E2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Kunden ønsker tilbud</w:t>
            </w:r>
            <w:r w:rsidR="008914E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t</w:t>
            </w:r>
            <w:r w:rsidRPr="00425E2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 xml:space="preserve"> en løsning, hvor Leverandøren i forbindelse med udførelse af </w:t>
            </w:r>
            <w:r w:rsidR="008914E3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G</w:t>
            </w:r>
            <w:r w:rsidR="00F57239" w:rsidRPr="00425E2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arantihåndtering</w:t>
            </w:r>
            <w:r w:rsidRPr="00425E2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 xml:space="preserve"> benytter et Service Management system.</w:t>
            </w:r>
          </w:p>
          <w:p w14:paraId="1709C885" w14:textId="3C38D1F6" w:rsidR="008914E3" w:rsidRPr="00425E22" w:rsidRDefault="008914E3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0" w:type="dxa"/>
          </w:tcPr>
          <w:p w14:paraId="6D5E570D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dxa"/>
          </w:tcPr>
          <w:p w14:paraId="573E8B87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1" w:type="dxa"/>
          </w:tcPr>
          <w:p w14:paraId="157B92FC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3" w:type="dxa"/>
          </w:tcPr>
          <w:p w14:paraId="40C29853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15A9A" w:rsidRPr="00425E22" w14:paraId="01545B2D" w14:textId="77777777" w:rsidTr="00097D42">
        <w:tc>
          <w:tcPr>
            <w:tcW w:w="817" w:type="dxa"/>
          </w:tcPr>
          <w:p w14:paraId="20D1EC95" w14:textId="58983B24" w:rsidR="00215A9A" w:rsidRPr="00425E22" w:rsidRDefault="00704371" w:rsidP="0009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K5-1</w:t>
            </w:r>
            <w:r w:rsidR="00892DCA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558" w:type="dxa"/>
          </w:tcPr>
          <w:p w14:paraId="306DDFC7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hAnsi="Verdana"/>
                <w:sz w:val="18"/>
                <w:szCs w:val="18"/>
              </w:rPr>
              <w:t>Ø</w:t>
            </w:r>
          </w:p>
        </w:tc>
        <w:tc>
          <w:tcPr>
            <w:tcW w:w="2960" w:type="dxa"/>
          </w:tcPr>
          <w:p w14:paraId="6BD6D160" w14:textId="3B8986F9" w:rsidR="00215A9A" w:rsidRDefault="00BB2AD3" w:rsidP="00097D42">
            <w:pPr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</w:pPr>
            <w:r w:rsidRPr="00425E22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Kunden ønsker tilbud</w:t>
            </w:r>
            <w:r w:rsidR="008914E3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t </w:t>
            </w:r>
            <w:r w:rsidR="00D75157" w:rsidRPr="00425E22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en løsning, hvor</w:t>
            </w:r>
            <w:r w:rsidRPr="00425E22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 Leverandøren leverer integration til Kundens Service Management System, jf. Bilag 2</w:t>
            </w:r>
            <w:r w:rsidR="00F97B21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b</w:t>
            </w:r>
            <w:r w:rsidRPr="00425E22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, Integration til Kundens Service Management System.</w:t>
            </w:r>
          </w:p>
          <w:p w14:paraId="5DF9F1DE" w14:textId="737F0B06" w:rsidR="0049510C" w:rsidRPr="00425E22" w:rsidRDefault="0049510C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60" w:type="dxa"/>
          </w:tcPr>
          <w:p w14:paraId="58C0C6FC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dxa"/>
          </w:tcPr>
          <w:p w14:paraId="769E9C9E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1" w:type="dxa"/>
          </w:tcPr>
          <w:p w14:paraId="3DEB48E4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3" w:type="dxa"/>
          </w:tcPr>
          <w:p w14:paraId="06583776" w14:textId="77777777" w:rsidR="00215A9A" w:rsidRPr="00425E22" w:rsidRDefault="00215A9A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B2AD3" w:rsidRPr="00425E22" w14:paraId="0D4A288E" w14:textId="77777777" w:rsidTr="00097D42">
        <w:tc>
          <w:tcPr>
            <w:tcW w:w="817" w:type="dxa"/>
          </w:tcPr>
          <w:p w14:paraId="4229E8AE" w14:textId="1CF1CF5E" w:rsidR="00BB2AD3" w:rsidRPr="00425E22" w:rsidRDefault="00704371" w:rsidP="0009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K5-1</w:t>
            </w:r>
            <w:r w:rsidR="00892DCA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558" w:type="dxa"/>
          </w:tcPr>
          <w:p w14:paraId="5CD02683" w14:textId="3BD1211C" w:rsidR="00BB2AD3" w:rsidRPr="00425E22" w:rsidRDefault="0049510C" w:rsidP="0009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Ø</w:t>
            </w:r>
          </w:p>
        </w:tc>
        <w:tc>
          <w:tcPr>
            <w:tcW w:w="2960" w:type="dxa"/>
          </w:tcPr>
          <w:p w14:paraId="71027F63" w14:textId="1ED7A034" w:rsidR="00BB2AD3" w:rsidRPr="00425E22" w:rsidRDefault="00BB2AD3" w:rsidP="00BB2AD3">
            <w:pPr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</w:pPr>
            <w:r w:rsidRPr="00425E22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Kunden ønsker tilbud</w:t>
            </w:r>
            <w:r w:rsidR="0049510C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t </w:t>
            </w:r>
            <w:r w:rsidRPr="00425E22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en </w:t>
            </w:r>
            <w:r w:rsidR="00953383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l</w:t>
            </w:r>
            <w:r w:rsidRPr="00425E22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øsning, hvor Leverandørens medarbejdere i Service </w:t>
            </w:r>
            <w:proofErr w:type="spellStart"/>
            <w:r w:rsidRPr="00425E22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>Desk’en</w:t>
            </w:r>
            <w:proofErr w:type="spellEnd"/>
            <w:r w:rsidRPr="00425E22"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lang w:eastAsia="da-DK"/>
              </w:rPr>
              <w:t xml:space="preserve"> i forhold til garantisager forstår og taler dansk og/eller engelsk.</w:t>
            </w:r>
          </w:p>
          <w:p w14:paraId="38625E7C" w14:textId="77777777" w:rsidR="00BB2AD3" w:rsidRPr="00425E22" w:rsidRDefault="00BB2AD3" w:rsidP="00097D42">
            <w:pPr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u w:val="single"/>
                <w:lang w:eastAsia="da-DK"/>
              </w:rPr>
            </w:pPr>
          </w:p>
        </w:tc>
        <w:tc>
          <w:tcPr>
            <w:tcW w:w="1160" w:type="dxa"/>
          </w:tcPr>
          <w:p w14:paraId="30CF8E4B" w14:textId="77777777" w:rsidR="00BB2AD3" w:rsidRPr="00425E22" w:rsidRDefault="00BB2AD3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dxa"/>
          </w:tcPr>
          <w:p w14:paraId="2592A585" w14:textId="77777777" w:rsidR="00BB2AD3" w:rsidRPr="00425E22" w:rsidRDefault="00BB2AD3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1" w:type="dxa"/>
          </w:tcPr>
          <w:p w14:paraId="05E4A3BB" w14:textId="77777777" w:rsidR="00BB2AD3" w:rsidRPr="00425E22" w:rsidRDefault="00BB2AD3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3" w:type="dxa"/>
          </w:tcPr>
          <w:p w14:paraId="2F69EA31" w14:textId="77777777" w:rsidR="00BB2AD3" w:rsidRPr="00425E22" w:rsidRDefault="00BB2AD3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E319F" w:rsidRPr="00425E22" w14:paraId="044737CA" w14:textId="77777777" w:rsidTr="00097D42">
        <w:tc>
          <w:tcPr>
            <w:tcW w:w="817" w:type="dxa"/>
          </w:tcPr>
          <w:p w14:paraId="6324806A" w14:textId="1EB1F44F" w:rsidR="002E319F" w:rsidRPr="00425E22" w:rsidRDefault="00704371" w:rsidP="0009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K5-1</w:t>
            </w:r>
            <w:r w:rsidR="00892DCA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558" w:type="dxa"/>
          </w:tcPr>
          <w:p w14:paraId="0A5F58E6" w14:textId="60EFFB56" w:rsidR="002E319F" w:rsidRPr="00425E22" w:rsidRDefault="0049510C" w:rsidP="00097D4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Ø</w:t>
            </w:r>
          </w:p>
        </w:tc>
        <w:tc>
          <w:tcPr>
            <w:tcW w:w="2960" w:type="dxa"/>
          </w:tcPr>
          <w:p w14:paraId="530DD15E" w14:textId="4590639B" w:rsidR="002E319F" w:rsidRPr="00425E22" w:rsidRDefault="002E319F" w:rsidP="002E319F">
            <w:pPr>
              <w:rPr>
                <w:rFonts w:ascii="Verdana" w:hAnsi="Verdana"/>
                <w:sz w:val="18"/>
                <w:szCs w:val="18"/>
              </w:rPr>
            </w:pPr>
            <w:r w:rsidRPr="00425E2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Kunden ønsker tilbud</w:t>
            </w:r>
            <w:r w:rsidR="0049510C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 xml:space="preserve">t </w:t>
            </w:r>
            <w:r w:rsidR="00D75157" w:rsidRPr="00425E2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en løsning, hvor</w:t>
            </w:r>
            <w:r w:rsidRPr="00425E2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 xml:space="preserve"> Leverandøren modtager henvendelser </w:t>
            </w:r>
            <w:r w:rsidR="00845624" w:rsidRPr="00425E2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t>via:</w:t>
            </w:r>
            <w:r w:rsidRPr="00425E2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br/>
            </w:r>
            <w:r w:rsidRPr="00425E2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br/>
              <w:t>&gt; Telefonopkald</w:t>
            </w:r>
            <w:r w:rsidRPr="00425E2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br/>
              <w:t>&gt; E-mail</w:t>
            </w:r>
            <w:r w:rsidRPr="00425E22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da-DK"/>
              </w:rPr>
              <w:br/>
              <w:t>&gt; Kundens Service Management system</w:t>
            </w:r>
          </w:p>
          <w:p w14:paraId="06E222BC" w14:textId="09827732" w:rsidR="0049510C" w:rsidRPr="00425E22" w:rsidRDefault="0049510C" w:rsidP="00BB2AD3">
            <w:pPr>
              <w:rPr>
                <w:rFonts w:ascii="Verdana" w:eastAsia="Times New Roman" w:hAnsi="Verdana" w:cs="Calibri"/>
                <w:color w:val="000000" w:themeColor="text1"/>
                <w:sz w:val="18"/>
                <w:szCs w:val="18"/>
                <w:u w:val="single"/>
                <w:lang w:eastAsia="da-DK"/>
              </w:rPr>
            </w:pPr>
          </w:p>
        </w:tc>
        <w:tc>
          <w:tcPr>
            <w:tcW w:w="1160" w:type="dxa"/>
          </w:tcPr>
          <w:p w14:paraId="2C5B3C19" w14:textId="77777777" w:rsidR="002E319F" w:rsidRPr="00425E22" w:rsidRDefault="002E319F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9" w:type="dxa"/>
          </w:tcPr>
          <w:p w14:paraId="431D4E98" w14:textId="77777777" w:rsidR="002E319F" w:rsidRPr="00425E22" w:rsidRDefault="002E319F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91" w:type="dxa"/>
          </w:tcPr>
          <w:p w14:paraId="565CE9F2" w14:textId="77777777" w:rsidR="002E319F" w:rsidRPr="00425E22" w:rsidRDefault="002E319F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3" w:type="dxa"/>
          </w:tcPr>
          <w:p w14:paraId="4587C2C1" w14:textId="77777777" w:rsidR="002E319F" w:rsidRPr="00425E22" w:rsidRDefault="002E319F" w:rsidP="00097D42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AB5501A" w14:textId="3E85FCA9" w:rsidR="00BB2AD3" w:rsidRPr="00425E22" w:rsidRDefault="006D4B16" w:rsidP="00BB2AD3">
      <w:pPr>
        <w:rPr>
          <w:rFonts w:ascii="Verdana" w:hAnsi="Verdana"/>
          <w:sz w:val="18"/>
          <w:szCs w:val="18"/>
        </w:rPr>
      </w:pPr>
      <w:r w:rsidRPr="00425E22">
        <w:rPr>
          <w:rFonts w:ascii="Verdana" w:hAnsi="Verdana"/>
          <w:sz w:val="18"/>
          <w:szCs w:val="18"/>
        </w:rPr>
        <w:br/>
      </w:r>
    </w:p>
    <w:sectPr w:rsidR="00BB2AD3" w:rsidRPr="00425E22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66F69" w14:textId="77777777" w:rsidR="000E1982" w:rsidRDefault="000E1982" w:rsidP="00D7504D">
      <w:pPr>
        <w:spacing w:after="0" w:line="240" w:lineRule="auto"/>
      </w:pPr>
      <w:r>
        <w:separator/>
      </w:r>
    </w:p>
  </w:endnote>
  <w:endnote w:type="continuationSeparator" w:id="0">
    <w:p w14:paraId="4E45C33D" w14:textId="77777777" w:rsidR="000E1982" w:rsidRDefault="000E1982" w:rsidP="00D7504D">
      <w:pPr>
        <w:spacing w:after="0" w:line="240" w:lineRule="auto"/>
      </w:pPr>
      <w:r>
        <w:continuationSeparator/>
      </w:r>
    </w:p>
  </w:endnote>
  <w:endnote w:type="continuationNotice" w:id="1">
    <w:p w14:paraId="2BC28CE9" w14:textId="77777777" w:rsidR="000E1982" w:rsidRDefault="000E19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28068" w14:textId="77777777" w:rsidR="000E1982" w:rsidRDefault="000E1982" w:rsidP="00D7504D">
      <w:pPr>
        <w:spacing w:after="0" w:line="240" w:lineRule="auto"/>
      </w:pPr>
      <w:r>
        <w:separator/>
      </w:r>
    </w:p>
  </w:footnote>
  <w:footnote w:type="continuationSeparator" w:id="0">
    <w:p w14:paraId="123C2265" w14:textId="77777777" w:rsidR="000E1982" w:rsidRDefault="000E1982" w:rsidP="00D7504D">
      <w:pPr>
        <w:spacing w:after="0" w:line="240" w:lineRule="auto"/>
      </w:pPr>
      <w:r>
        <w:continuationSeparator/>
      </w:r>
    </w:p>
  </w:footnote>
  <w:footnote w:type="continuationNotice" w:id="1">
    <w:p w14:paraId="2BC30218" w14:textId="77777777" w:rsidR="000E1982" w:rsidRDefault="000E19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2EBCE" w14:textId="1924D66E" w:rsidR="00C87255" w:rsidRDefault="00C87255" w:rsidP="00C87255">
    <w:pPr>
      <w:pStyle w:val="Sidehoved"/>
      <w:spacing w:line="360" w:lineRule="auto"/>
      <w:jc w:val="right"/>
    </w:pPr>
    <w:r w:rsidRPr="0006078C">
      <w:rPr>
        <w:noProof/>
        <w:lang w:eastAsia="da-DK"/>
      </w:rPr>
      <w:drawing>
        <wp:inline distT="0" distB="0" distL="0" distR="0" wp14:anchorId="0EF0A8A8" wp14:editId="79A063E2">
          <wp:extent cx="885825" cy="1257300"/>
          <wp:effectExtent l="0" t="0" r="9525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370CB2" w14:textId="77777777" w:rsidR="00C87255" w:rsidRPr="00C87255" w:rsidRDefault="00C87255" w:rsidP="00C8725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B7C9F"/>
    <w:multiLevelType w:val="hybridMultilevel"/>
    <w:tmpl w:val="5E1825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478E6"/>
    <w:multiLevelType w:val="hybridMultilevel"/>
    <w:tmpl w:val="CD40950A"/>
    <w:lvl w:ilvl="0" w:tplc="393871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36860"/>
    <w:multiLevelType w:val="hybridMultilevel"/>
    <w:tmpl w:val="E7E6F5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E2FC3"/>
    <w:multiLevelType w:val="hybridMultilevel"/>
    <w:tmpl w:val="F3522436"/>
    <w:lvl w:ilvl="0" w:tplc="3AB8278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340C7"/>
    <w:multiLevelType w:val="hybridMultilevel"/>
    <w:tmpl w:val="B57CED9A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1"/>
    <w:rsid w:val="00001BCC"/>
    <w:rsid w:val="00002743"/>
    <w:rsid w:val="00002B9A"/>
    <w:rsid w:val="00015B3A"/>
    <w:rsid w:val="00016DBA"/>
    <w:rsid w:val="00017B7A"/>
    <w:rsid w:val="000211B6"/>
    <w:rsid w:val="00021FDC"/>
    <w:rsid w:val="00022B47"/>
    <w:rsid w:val="000240D0"/>
    <w:rsid w:val="0002498B"/>
    <w:rsid w:val="00032C35"/>
    <w:rsid w:val="0003399C"/>
    <w:rsid w:val="0003750C"/>
    <w:rsid w:val="00043754"/>
    <w:rsid w:val="00044A94"/>
    <w:rsid w:val="00044ECD"/>
    <w:rsid w:val="00053EA5"/>
    <w:rsid w:val="00057496"/>
    <w:rsid w:val="000601CA"/>
    <w:rsid w:val="00060669"/>
    <w:rsid w:val="00067D47"/>
    <w:rsid w:val="00076E46"/>
    <w:rsid w:val="0008203D"/>
    <w:rsid w:val="0008392C"/>
    <w:rsid w:val="00085175"/>
    <w:rsid w:val="00086691"/>
    <w:rsid w:val="00086746"/>
    <w:rsid w:val="0009163B"/>
    <w:rsid w:val="00092B0D"/>
    <w:rsid w:val="00095AAB"/>
    <w:rsid w:val="000A06A8"/>
    <w:rsid w:val="000A0C6F"/>
    <w:rsid w:val="000A454B"/>
    <w:rsid w:val="000A4D2B"/>
    <w:rsid w:val="000A7330"/>
    <w:rsid w:val="000B2BB6"/>
    <w:rsid w:val="000B566D"/>
    <w:rsid w:val="000B6877"/>
    <w:rsid w:val="000B6D0D"/>
    <w:rsid w:val="000C4141"/>
    <w:rsid w:val="000C4452"/>
    <w:rsid w:val="000D23E8"/>
    <w:rsid w:val="000D28B0"/>
    <w:rsid w:val="000D46C4"/>
    <w:rsid w:val="000D6E55"/>
    <w:rsid w:val="000E1982"/>
    <w:rsid w:val="000E2BE6"/>
    <w:rsid w:val="000F288A"/>
    <w:rsid w:val="000F32EC"/>
    <w:rsid w:val="000F3639"/>
    <w:rsid w:val="0010009A"/>
    <w:rsid w:val="0010059D"/>
    <w:rsid w:val="001005AE"/>
    <w:rsid w:val="001045AE"/>
    <w:rsid w:val="00107279"/>
    <w:rsid w:val="00107831"/>
    <w:rsid w:val="00110F6A"/>
    <w:rsid w:val="00111CD9"/>
    <w:rsid w:val="001134E2"/>
    <w:rsid w:val="00115ED5"/>
    <w:rsid w:val="00120E69"/>
    <w:rsid w:val="00126B97"/>
    <w:rsid w:val="001274CA"/>
    <w:rsid w:val="0013148D"/>
    <w:rsid w:val="00134BF0"/>
    <w:rsid w:val="001370A2"/>
    <w:rsid w:val="001402C9"/>
    <w:rsid w:val="00141037"/>
    <w:rsid w:val="0014332F"/>
    <w:rsid w:val="00153201"/>
    <w:rsid w:val="0015617A"/>
    <w:rsid w:val="00160E71"/>
    <w:rsid w:val="00161EBD"/>
    <w:rsid w:val="00163348"/>
    <w:rsid w:val="00163436"/>
    <w:rsid w:val="00164875"/>
    <w:rsid w:val="0016541F"/>
    <w:rsid w:val="00165430"/>
    <w:rsid w:val="00167EB1"/>
    <w:rsid w:val="00170185"/>
    <w:rsid w:val="001725BC"/>
    <w:rsid w:val="00177101"/>
    <w:rsid w:val="001803BF"/>
    <w:rsid w:val="001836B5"/>
    <w:rsid w:val="00184E58"/>
    <w:rsid w:val="00186C37"/>
    <w:rsid w:val="001928CC"/>
    <w:rsid w:val="00197209"/>
    <w:rsid w:val="00197B95"/>
    <w:rsid w:val="001A0FA2"/>
    <w:rsid w:val="001A3857"/>
    <w:rsid w:val="001A59EB"/>
    <w:rsid w:val="001A77E1"/>
    <w:rsid w:val="001A78B4"/>
    <w:rsid w:val="001B2E6E"/>
    <w:rsid w:val="001B501B"/>
    <w:rsid w:val="001D28E3"/>
    <w:rsid w:val="001D5511"/>
    <w:rsid w:val="001E002C"/>
    <w:rsid w:val="001E0162"/>
    <w:rsid w:val="001E3246"/>
    <w:rsid w:val="001E5B7E"/>
    <w:rsid w:val="001F0C2E"/>
    <w:rsid w:val="001F1B9D"/>
    <w:rsid w:val="001F5737"/>
    <w:rsid w:val="00206A97"/>
    <w:rsid w:val="00211B9B"/>
    <w:rsid w:val="00215A9A"/>
    <w:rsid w:val="00216B61"/>
    <w:rsid w:val="00217F7A"/>
    <w:rsid w:val="00220A90"/>
    <w:rsid w:val="00221348"/>
    <w:rsid w:val="002215A7"/>
    <w:rsid w:val="002313D3"/>
    <w:rsid w:val="0023393B"/>
    <w:rsid w:val="00234856"/>
    <w:rsid w:val="002422C5"/>
    <w:rsid w:val="00245372"/>
    <w:rsid w:val="0025312E"/>
    <w:rsid w:val="002568DE"/>
    <w:rsid w:val="002578C4"/>
    <w:rsid w:val="002617D1"/>
    <w:rsid w:val="002617E7"/>
    <w:rsid w:val="00262103"/>
    <w:rsid w:val="002638D8"/>
    <w:rsid w:val="00266301"/>
    <w:rsid w:val="00266F6D"/>
    <w:rsid w:val="00275723"/>
    <w:rsid w:val="00275D04"/>
    <w:rsid w:val="00275DA1"/>
    <w:rsid w:val="00277CBC"/>
    <w:rsid w:val="002862C9"/>
    <w:rsid w:val="002903DD"/>
    <w:rsid w:val="00293FAD"/>
    <w:rsid w:val="002A1CA5"/>
    <w:rsid w:val="002A2126"/>
    <w:rsid w:val="002A2CA3"/>
    <w:rsid w:val="002A3F6D"/>
    <w:rsid w:val="002A4CD0"/>
    <w:rsid w:val="002A7E12"/>
    <w:rsid w:val="002B34F1"/>
    <w:rsid w:val="002B782B"/>
    <w:rsid w:val="002D10D7"/>
    <w:rsid w:val="002E319F"/>
    <w:rsid w:val="002E434D"/>
    <w:rsid w:val="002E513C"/>
    <w:rsid w:val="002E5962"/>
    <w:rsid w:val="002F076C"/>
    <w:rsid w:val="002F1262"/>
    <w:rsid w:val="002F1D4D"/>
    <w:rsid w:val="00302B0B"/>
    <w:rsid w:val="00305112"/>
    <w:rsid w:val="00315F58"/>
    <w:rsid w:val="00317B84"/>
    <w:rsid w:val="00321F83"/>
    <w:rsid w:val="003260F0"/>
    <w:rsid w:val="00327686"/>
    <w:rsid w:val="00330EAE"/>
    <w:rsid w:val="00332483"/>
    <w:rsid w:val="003336A2"/>
    <w:rsid w:val="00333B9F"/>
    <w:rsid w:val="00333D53"/>
    <w:rsid w:val="00334376"/>
    <w:rsid w:val="003423CD"/>
    <w:rsid w:val="00342B29"/>
    <w:rsid w:val="00343338"/>
    <w:rsid w:val="003438B4"/>
    <w:rsid w:val="00350DC7"/>
    <w:rsid w:val="0035330F"/>
    <w:rsid w:val="003612F4"/>
    <w:rsid w:val="00363A12"/>
    <w:rsid w:val="00365B35"/>
    <w:rsid w:val="00372419"/>
    <w:rsid w:val="00372DDD"/>
    <w:rsid w:val="00383499"/>
    <w:rsid w:val="00387256"/>
    <w:rsid w:val="0039284E"/>
    <w:rsid w:val="003A20FD"/>
    <w:rsid w:val="003A457F"/>
    <w:rsid w:val="003A5310"/>
    <w:rsid w:val="003B2CEF"/>
    <w:rsid w:val="003B58CC"/>
    <w:rsid w:val="003B7C1D"/>
    <w:rsid w:val="003C4C25"/>
    <w:rsid w:val="003C5F7E"/>
    <w:rsid w:val="003C7377"/>
    <w:rsid w:val="003C73D2"/>
    <w:rsid w:val="003D4095"/>
    <w:rsid w:val="003D5733"/>
    <w:rsid w:val="003E48D7"/>
    <w:rsid w:val="003E62B2"/>
    <w:rsid w:val="003F0763"/>
    <w:rsid w:val="003F6825"/>
    <w:rsid w:val="00403F1E"/>
    <w:rsid w:val="00407945"/>
    <w:rsid w:val="00411C96"/>
    <w:rsid w:val="00412312"/>
    <w:rsid w:val="004140CB"/>
    <w:rsid w:val="00414126"/>
    <w:rsid w:val="004151C2"/>
    <w:rsid w:val="0041714E"/>
    <w:rsid w:val="004175C6"/>
    <w:rsid w:val="0041790B"/>
    <w:rsid w:val="00425E22"/>
    <w:rsid w:val="00431F55"/>
    <w:rsid w:val="00433397"/>
    <w:rsid w:val="00440A76"/>
    <w:rsid w:val="00447444"/>
    <w:rsid w:val="0045427D"/>
    <w:rsid w:val="00456990"/>
    <w:rsid w:val="00460D26"/>
    <w:rsid w:val="00464EA7"/>
    <w:rsid w:val="004673E1"/>
    <w:rsid w:val="0046797D"/>
    <w:rsid w:val="00467F95"/>
    <w:rsid w:val="00476987"/>
    <w:rsid w:val="00476BAC"/>
    <w:rsid w:val="00476C28"/>
    <w:rsid w:val="004809E6"/>
    <w:rsid w:val="00484751"/>
    <w:rsid w:val="00487C67"/>
    <w:rsid w:val="00490F80"/>
    <w:rsid w:val="00493C2A"/>
    <w:rsid w:val="00494246"/>
    <w:rsid w:val="0049501D"/>
    <w:rsid w:val="0049510C"/>
    <w:rsid w:val="004960C9"/>
    <w:rsid w:val="00497759"/>
    <w:rsid w:val="00497D71"/>
    <w:rsid w:val="004A0DC2"/>
    <w:rsid w:val="004A4F52"/>
    <w:rsid w:val="004B05A3"/>
    <w:rsid w:val="004B2CD3"/>
    <w:rsid w:val="004B32D1"/>
    <w:rsid w:val="004B3CB7"/>
    <w:rsid w:val="004C167E"/>
    <w:rsid w:val="004C18B4"/>
    <w:rsid w:val="004C1D6B"/>
    <w:rsid w:val="004C30E1"/>
    <w:rsid w:val="004D07A8"/>
    <w:rsid w:val="004D1041"/>
    <w:rsid w:val="004D2214"/>
    <w:rsid w:val="004D36E3"/>
    <w:rsid w:val="004D71A2"/>
    <w:rsid w:val="004E3EC1"/>
    <w:rsid w:val="004E470C"/>
    <w:rsid w:val="004E7FF4"/>
    <w:rsid w:val="004F3AB1"/>
    <w:rsid w:val="004F4E76"/>
    <w:rsid w:val="004F4FF3"/>
    <w:rsid w:val="004F57FF"/>
    <w:rsid w:val="004F5856"/>
    <w:rsid w:val="004F6071"/>
    <w:rsid w:val="004F64E7"/>
    <w:rsid w:val="00501658"/>
    <w:rsid w:val="00502C13"/>
    <w:rsid w:val="00504E90"/>
    <w:rsid w:val="00512713"/>
    <w:rsid w:val="005142C8"/>
    <w:rsid w:val="005149F0"/>
    <w:rsid w:val="005168B4"/>
    <w:rsid w:val="0051760F"/>
    <w:rsid w:val="00522EEE"/>
    <w:rsid w:val="00530239"/>
    <w:rsid w:val="00533FF9"/>
    <w:rsid w:val="005362DF"/>
    <w:rsid w:val="00540F4E"/>
    <w:rsid w:val="005455D4"/>
    <w:rsid w:val="00545904"/>
    <w:rsid w:val="005534A6"/>
    <w:rsid w:val="005542BF"/>
    <w:rsid w:val="0056384D"/>
    <w:rsid w:val="005654D5"/>
    <w:rsid w:val="00566CAB"/>
    <w:rsid w:val="005757FD"/>
    <w:rsid w:val="00576D9A"/>
    <w:rsid w:val="0057745F"/>
    <w:rsid w:val="00577AE4"/>
    <w:rsid w:val="00582F5E"/>
    <w:rsid w:val="005871D6"/>
    <w:rsid w:val="0058763A"/>
    <w:rsid w:val="005935C5"/>
    <w:rsid w:val="0059381A"/>
    <w:rsid w:val="00595DEB"/>
    <w:rsid w:val="0059649B"/>
    <w:rsid w:val="005A1B9A"/>
    <w:rsid w:val="005A642E"/>
    <w:rsid w:val="005A7F55"/>
    <w:rsid w:val="005B08A2"/>
    <w:rsid w:val="005B0F4E"/>
    <w:rsid w:val="005B443C"/>
    <w:rsid w:val="005B561F"/>
    <w:rsid w:val="005B7039"/>
    <w:rsid w:val="005C2C3C"/>
    <w:rsid w:val="005C3527"/>
    <w:rsid w:val="005D2D1C"/>
    <w:rsid w:val="005D5AFA"/>
    <w:rsid w:val="005E14BC"/>
    <w:rsid w:val="005E2139"/>
    <w:rsid w:val="005E2AFE"/>
    <w:rsid w:val="005E3671"/>
    <w:rsid w:val="005E44C4"/>
    <w:rsid w:val="005E55D6"/>
    <w:rsid w:val="005F690C"/>
    <w:rsid w:val="005F7528"/>
    <w:rsid w:val="00603188"/>
    <w:rsid w:val="006047DE"/>
    <w:rsid w:val="0061158D"/>
    <w:rsid w:val="0061159D"/>
    <w:rsid w:val="006121BD"/>
    <w:rsid w:val="0061361D"/>
    <w:rsid w:val="00615F20"/>
    <w:rsid w:val="00616754"/>
    <w:rsid w:val="006170D5"/>
    <w:rsid w:val="00617715"/>
    <w:rsid w:val="006213E6"/>
    <w:rsid w:val="00626D77"/>
    <w:rsid w:val="00627C0B"/>
    <w:rsid w:val="00627EFA"/>
    <w:rsid w:val="006307B1"/>
    <w:rsid w:val="00633BF3"/>
    <w:rsid w:val="00634AA4"/>
    <w:rsid w:val="00637F4D"/>
    <w:rsid w:val="00643D81"/>
    <w:rsid w:val="00645323"/>
    <w:rsid w:val="006454B4"/>
    <w:rsid w:val="006573AD"/>
    <w:rsid w:val="00661119"/>
    <w:rsid w:val="00663119"/>
    <w:rsid w:val="006643C2"/>
    <w:rsid w:val="00665CE9"/>
    <w:rsid w:val="006676C4"/>
    <w:rsid w:val="006679F1"/>
    <w:rsid w:val="00670975"/>
    <w:rsid w:val="006733BB"/>
    <w:rsid w:val="006744FA"/>
    <w:rsid w:val="00676970"/>
    <w:rsid w:val="00677625"/>
    <w:rsid w:val="00677D27"/>
    <w:rsid w:val="00681883"/>
    <w:rsid w:val="0068463E"/>
    <w:rsid w:val="00686378"/>
    <w:rsid w:val="00690DB6"/>
    <w:rsid w:val="00690DC3"/>
    <w:rsid w:val="006A01FE"/>
    <w:rsid w:val="006A31B2"/>
    <w:rsid w:val="006A52A8"/>
    <w:rsid w:val="006B2119"/>
    <w:rsid w:val="006B77A6"/>
    <w:rsid w:val="006C1E4F"/>
    <w:rsid w:val="006C3CF9"/>
    <w:rsid w:val="006C4977"/>
    <w:rsid w:val="006C749B"/>
    <w:rsid w:val="006D4B16"/>
    <w:rsid w:val="006D52C1"/>
    <w:rsid w:val="006D5361"/>
    <w:rsid w:val="006E1397"/>
    <w:rsid w:val="006E2013"/>
    <w:rsid w:val="006E628D"/>
    <w:rsid w:val="006F2B86"/>
    <w:rsid w:val="006F3932"/>
    <w:rsid w:val="006F4AD5"/>
    <w:rsid w:val="006F5E4E"/>
    <w:rsid w:val="006F70CB"/>
    <w:rsid w:val="007019AE"/>
    <w:rsid w:val="00703533"/>
    <w:rsid w:val="00704371"/>
    <w:rsid w:val="00705C2A"/>
    <w:rsid w:val="00711A49"/>
    <w:rsid w:val="00717E68"/>
    <w:rsid w:val="00717F8F"/>
    <w:rsid w:val="00720040"/>
    <w:rsid w:val="007230CF"/>
    <w:rsid w:val="0072358B"/>
    <w:rsid w:val="0072728B"/>
    <w:rsid w:val="007318A4"/>
    <w:rsid w:val="00733B44"/>
    <w:rsid w:val="0073606D"/>
    <w:rsid w:val="00736C9C"/>
    <w:rsid w:val="00740DE1"/>
    <w:rsid w:val="00740E79"/>
    <w:rsid w:val="0074256C"/>
    <w:rsid w:val="007425A9"/>
    <w:rsid w:val="00742F0D"/>
    <w:rsid w:val="007447E7"/>
    <w:rsid w:val="0074741C"/>
    <w:rsid w:val="00751E35"/>
    <w:rsid w:val="00752020"/>
    <w:rsid w:val="007541DA"/>
    <w:rsid w:val="0075664E"/>
    <w:rsid w:val="0076063B"/>
    <w:rsid w:val="00760AAD"/>
    <w:rsid w:val="00760FA8"/>
    <w:rsid w:val="007610E8"/>
    <w:rsid w:val="00762DE5"/>
    <w:rsid w:val="00765244"/>
    <w:rsid w:val="00766743"/>
    <w:rsid w:val="00771E05"/>
    <w:rsid w:val="00774EB2"/>
    <w:rsid w:val="00775F91"/>
    <w:rsid w:val="00780465"/>
    <w:rsid w:val="007839E2"/>
    <w:rsid w:val="00786102"/>
    <w:rsid w:val="0079056D"/>
    <w:rsid w:val="007916C0"/>
    <w:rsid w:val="007970C8"/>
    <w:rsid w:val="007A0762"/>
    <w:rsid w:val="007A0CCA"/>
    <w:rsid w:val="007A0D28"/>
    <w:rsid w:val="007B06BD"/>
    <w:rsid w:val="007B1F59"/>
    <w:rsid w:val="007B6D6F"/>
    <w:rsid w:val="007C3B52"/>
    <w:rsid w:val="007C50F4"/>
    <w:rsid w:val="007D2777"/>
    <w:rsid w:val="007D2B09"/>
    <w:rsid w:val="007D7B5D"/>
    <w:rsid w:val="007D7CE7"/>
    <w:rsid w:val="007E0AF6"/>
    <w:rsid w:val="007E3FD5"/>
    <w:rsid w:val="007E652A"/>
    <w:rsid w:val="007F13D0"/>
    <w:rsid w:val="007F3CB7"/>
    <w:rsid w:val="00800389"/>
    <w:rsid w:val="00805909"/>
    <w:rsid w:val="00810ABC"/>
    <w:rsid w:val="008127B7"/>
    <w:rsid w:val="00815106"/>
    <w:rsid w:val="00816AA6"/>
    <w:rsid w:val="008175EC"/>
    <w:rsid w:val="00817989"/>
    <w:rsid w:val="0082070C"/>
    <w:rsid w:val="00822CAF"/>
    <w:rsid w:val="00823C55"/>
    <w:rsid w:val="00824E3B"/>
    <w:rsid w:val="008263A3"/>
    <w:rsid w:val="008314E6"/>
    <w:rsid w:val="00833E59"/>
    <w:rsid w:val="00836B9C"/>
    <w:rsid w:val="00841285"/>
    <w:rsid w:val="00845624"/>
    <w:rsid w:val="008571F8"/>
    <w:rsid w:val="00860571"/>
    <w:rsid w:val="00863691"/>
    <w:rsid w:val="008659CF"/>
    <w:rsid w:val="00866AC4"/>
    <w:rsid w:val="008716FA"/>
    <w:rsid w:val="00874CF3"/>
    <w:rsid w:val="00876912"/>
    <w:rsid w:val="00876B72"/>
    <w:rsid w:val="00882FEA"/>
    <w:rsid w:val="008914E3"/>
    <w:rsid w:val="00891727"/>
    <w:rsid w:val="00891F38"/>
    <w:rsid w:val="00892AC4"/>
    <w:rsid w:val="00892DCA"/>
    <w:rsid w:val="00895B05"/>
    <w:rsid w:val="008977FB"/>
    <w:rsid w:val="008A1629"/>
    <w:rsid w:val="008A377C"/>
    <w:rsid w:val="008A3FF9"/>
    <w:rsid w:val="008B0ED1"/>
    <w:rsid w:val="008B1A39"/>
    <w:rsid w:val="008B2F3A"/>
    <w:rsid w:val="008B339A"/>
    <w:rsid w:val="008B411B"/>
    <w:rsid w:val="008B6B5B"/>
    <w:rsid w:val="008C1F40"/>
    <w:rsid w:val="008D021A"/>
    <w:rsid w:val="008D3CA1"/>
    <w:rsid w:val="008D416A"/>
    <w:rsid w:val="008D61A8"/>
    <w:rsid w:val="008E0B24"/>
    <w:rsid w:val="008E366A"/>
    <w:rsid w:val="008E679C"/>
    <w:rsid w:val="008E7BC4"/>
    <w:rsid w:val="008F054C"/>
    <w:rsid w:val="008F10F6"/>
    <w:rsid w:val="008F2BEF"/>
    <w:rsid w:val="008F34B4"/>
    <w:rsid w:val="008F4378"/>
    <w:rsid w:val="008F52FC"/>
    <w:rsid w:val="008F6BF8"/>
    <w:rsid w:val="008F768E"/>
    <w:rsid w:val="009012E4"/>
    <w:rsid w:val="0090183E"/>
    <w:rsid w:val="00902338"/>
    <w:rsid w:val="00903978"/>
    <w:rsid w:val="00907B77"/>
    <w:rsid w:val="00911854"/>
    <w:rsid w:val="00916FC2"/>
    <w:rsid w:val="009172DC"/>
    <w:rsid w:val="009206D5"/>
    <w:rsid w:val="00920BE6"/>
    <w:rsid w:val="009236FA"/>
    <w:rsid w:val="00925CD7"/>
    <w:rsid w:val="00925CE1"/>
    <w:rsid w:val="0092692D"/>
    <w:rsid w:val="00927594"/>
    <w:rsid w:val="00930DCC"/>
    <w:rsid w:val="00940BA7"/>
    <w:rsid w:val="00941EF7"/>
    <w:rsid w:val="00946E37"/>
    <w:rsid w:val="00947B35"/>
    <w:rsid w:val="0095004E"/>
    <w:rsid w:val="0095193C"/>
    <w:rsid w:val="0095335E"/>
    <w:rsid w:val="00953383"/>
    <w:rsid w:val="00955AC2"/>
    <w:rsid w:val="00956666"/>
    <w:rsid w:val="00956D44"/>
    <w:rsid w:val="00961330"/>
    <w:rsid w:val="00961B94"/>
    <w:rsid w:val="00964B27"/>
    <w:rsid w:val="00972C3C"/>
    <w:rsid w:val="009813CB"/>
    <w:rsid w:val="009815BC"/>
    <w:rsid w:val="0098283B"/>
    <w:rsid w:val="0098593C"/>
    <w:rsid w:val="00985AC6"/>
    <w:rsid w:val="00986C3F"/>
    <w:rsid w:val="0098764E"/>
    <w:rsid w:val="0099236B"/>
    <w:rsid w:val="0099240A"/>
    <w:rsid w:val="009931BB"/>
    <w:rsid w:val="00994DD9"/>
    <w:rsid w:val="009A0888"/>
    <w:rsid w:val="009A2B09"/>
    <w:rsid w:val="009A50AE"/>
    <w:rsid w:val="009B09B8"/>
    <w:rsid w:val="009B2DE6"/>
    <w:rsid w:val="009B4967"/>
    <w:rsid w:val="009B4AEE"/>
    <w:rsid w:val="009B4BCC"/>
    <w:rsid w:val="009C2C42"/>
    <w:rsid w:val="009C30CE"/>
    <w:rsid w:val="009C30F1"/>
    <w:rsid w:val="009C40B7"/>
    <w:rsid w:val="009C4855"/>
    <w:rsid w:val="009C54B8"/>
    <w:rsid w:val="009D1A55"/>
    <w:rsid w:val="009D3F09"/>
    <w:rsid w:val="009D462D"/>
    <w:rsid w:val="009E1098"/>
    <w:rsid w:val="009E4026"/>
    <w:rsid w:val="009E6CC2"/>
    <w:rsid w:val="009E72C6"/>
    <w:rsid w:val="009F7604"/>
    <w:rsid w:val="00A01FFE"/>
    <w:rsid w:val="00A02079"/>
    <w:rsid w:val="00A038BF"/>
    <w:rsid w:val="00A046C3"/>
    <w:rsid w:val="00A05A39"/>
    <w:rsid w:val="00A144DB"/>
    <w:rsid w:val="00A20A81"/>
    <w:rsid w:val="00A23A1A"/>
    <w:rsid w:val="00A24A5A"/>
    <w:rsid w:val="00A24A85"/>
    <w:rsid w:val="00A2500F"/>
    <w:rsid w:val="00A260E9"/>
    <w:rsid w:val="00A271C3"/>
    <w:rsid w:val="00A278D7"/>
    <w:rsid w:val="00A27E57"/>
    <w:rsid w:val="00A3371D"/>
    <w:rsid w:val="00A41D30"/>
    <w:rsid w:val="00A44FD3"/>
    <w:rsid w:val="00A50326"/>
    <w:rsid w:val="00A5103F"/>
    <w:rsid w:val="00A54DF7"/>
    <w:rsid w:val="00A55078"/>
    <w:rsid w:val="00A63065"/>
    <w:rsid w:val="00A645B7"/>
    <w:rsid w:val="00A6580B"/>
    <w:rsid w:val="00A670D2"/>
    <w:rsid w:val="00A728BA"/>
    <w:rsid w:val="00A74E64"/>
    <w:rsid w:val="00A75B63"/>
    <w:rsid w:val="00A823AE"/>
    <w:rsid w:val="00A85299"/>
    <w:rsid w:val="00A85CDF"/>
    <w:rsid w:val="00A86876"/>
    <w:rsid w:val="00A93CFA"/>
    <w:rsid w:val="00A952F3"/>
    <w:rsid w:val="00A95E39"/>
    <w:rsid w:val="00AA21D7"/>
    <w:rsid w:val="00AA7DFE"/>
    <w:rsid w:val="00AB72F8"/>
    <w:rsid w:val="00AB7EBE"/>
    <w:rsid w:val="00AC2847"/>
    <w:rsid w:val="00AC368B"/>
    <w:rsid w:val="00AC52DC"/>
    <w:rsid w:val="00AC59CB"/>
    <w:rsid w:val="00AD236C"/>
    <w:rsid w:val="00AD3E9A"/>
    <w:rsid w:val="00AD43F7"/>
    <w:rsid w:val="00AD7C9E"/>
    <w:rsid w:val="00AE00CD"/>
    <w:rsid w:val="00AF0575"/>
    <w:rsid w:val="00AF0A75"/>
    <w:rsid w:val="00AF36EA"/>
    <w:rsid w:val="00B01532"/>
    <w:rsid w:val="00B0272A"/>
    <w:rsid w:val="00B0493F"/>
    <w:rsid w:val="00B04F28"/>
    <w:rsid w:val="00B05847"/>
    <w:rsid w:val="00B13778"/>
    <w:rsid w:val="00B14441"/>
    <w:rsid w:val="00B17214"/>
    <w:rsid w:val="00B20566"/>
    <w:rsid w:val="00B20E3D"/>
    <w:rsid w:val="00B22E37"/>
    <w:rsid w:val="00B308A3"/>
    <w:rsid w:val="00B45765"/>
    <w:rsid w:val="00B46797"/>
    <w:rsid w:val="00B54124"/>
    <w:rsid w:val="00B56DE2"/>
    <w:rsid w:val="00B611AA"/>
    <w:rsid w:val="00B64D5E"/>
    <w:rsid w:val="00B67D57"/>
    <w:rsid w:val="00B73390"/>
    <w:rsid w:val="00B74A1E"/>
    <w:rsid w:val="00B7734E"/>
    <w:rsid w:val="00B8251D"/>
    <w:rsid w:val="00B84B29"/>
    <w:rsid w:val="00B853AB"/>
    <w:rsid w:val="00B85773"/>
    <w:rsid w:val="00B91299"/>
    <w:rsid w:val="00B92C08"/>
    <w:rsid w:val="00B9364B"/>
    <w:rsid w:val="00B9587D"/>
    <w:rsid w:val="00BA3ED4"/>
    <w:rsid w:val="00BA5D26"/>
    <w:rsid w:val="00BB2AD3"/>
    <w:rsid w:val="00BB51A4"/>
    <w:rsid w:val="00BB523D"/>
    <w:rsid w:val="00BB6134"/>
    <w:rsid w:val="00BB6C61"/>
    <w:rsid w:val="00BB7E4B"/>
    <w:rsid w:val="00BC04F6"/>
    <w:rsid w:val="00BC0CD9"/>
    <w:rsid w:val="00BD035A"/>
    <w:rsid w:val="00BD1C89"/>
    <w:rsid w:val="00BD6F46"/>
    <w:rsid w:val="00BE30DA"/>
    <w:rsid w:val="00BE3304"/>
    <w:rsid w:val="00BF1D7D"/>
    <w:rsid w:val="00BF2B87"/>
    <w:rsid w:val="00C0113F"/>
    <w:rsid w:val="00C06245"/>
    <w:rsid w:val="00C07A36"/>
    <w:rsid w:val="00C142D3"/>
    <w:rsid w:val="00C176F6"/>
    <w:rsid w:val="00C17F9B"/>
    <w:rsid w:val="00C24037"/>
    <w:rsid w:val="00C30CA7"/>
    <w:rsid w:val="00C3468C"/>
    <w:rsid w:val="00C40618"/>
    <w:rsid w:val="00C4688C"/>
    <w:rsid w:val="00C544DB"/>
    <w:rsid w:val="00C57767"/>
    <w:rsid w:val="00C6094F"/>
    <w:rsid w:val="00C634A0"/>
    <w:rsid w:val="00C6437C"/>
    <w:rsid w:val="00C64E5A"/>
    <w:rsid w:val="00C651D9"/>
    <w:rsid w:val="00C67A77"/>
    <w:rsid w:val="00C706B3"/>
    <w:rsid w:val="00C709D6"/>
    <w:rsid w:val="00C70E4E"/>
    <w:rsid w:val="00C73EDB"/>
    <w:rsid w:val="00C73FF9"/>
    <w:rsid w:val="00C74B24"/>
    <w:rsid w:val="00C80945"/>
    <w:rsid w:val="00C8548A"/>
    <w:rsid w:val="00C8618A"/>
    <w:rsid w:val="00C87255"/>
    <w:rsid w:val="00C93CEB"/>
    <w:rsid w:val="00C97EAF"/>
    <w:rsid w:val="00CA33DA"/>
    <w:rsid w:val="00CA65CD"/>
    <w:rsid w:val="00CB2400"/>
    <w:rsid w:val="00CB33BE"/>
    <w:rsid w:val="00CB45B6"/>
    <w:rsid w:val="00CB6B44"/>
    <w:rsid w:val="00CC6525"/>
    <w:rsid w:val="00CD699E"/>
    <w:rsid w:val="00CD7281"/>
    <w:rsid w:val="00CD7E7C"/>
    <w:rsid w:val="00CE1968"/>
    <w:rsid w:val="00CE2472"/>
    <w:rsid w:val="00CE37E5"/>
    <w:rsid w:val="00CE38A9"/>
    <w:rsid w:val="00CF0D47"/>
    <w:rsid w:val="00CF2F24"/>
    <w:rsid w:val="00CF6BF8"/>
    <w:rsid w:val="00D02769"/>
    <w:rsid w:val="00D11EF5"/>
    <w:rsid w:val="00D206C2"/>
    <w:rsid w:val="00D22007"/>
    <w:rsid w:val="00D239A0"/>
    <w:rsid w:val="00D30F83"/>
    <w:rsid w:val="00D324D4"/>
    <w:rsid w:val="00D35140"/>
    <w:rsid w:val="00D42252"/>
    <w:rsid w:val="00D4498D"/>
    <w:rsid w:val="00D537FE"/>
    <w:rsid w:val="00D74FBB"/>
    <w:rsid w:val="00D7504D"/>
    <w:rsid w:val="00D75157"/>
    <w:rsid w:val="00D87FE0"/>
    <w:rsid w:val="00D9027A"/>
    <w:rsid w:val="00D9285E"/>
    <w:rsid w:val="00DA545E"/>
    <w:rsid w:val="00DA565D"/>
    <w:rsid w:val="00DA5DB7"/>
    <w:rsid w:val="00DA74F4"/>
    <w:rsid w:val="00DB4C9E"/>
    <w:rsid w:val="00DB5448"/>
    <w:rsid w:val="00DB65F4"/>
    <w:rsid w:val="00DC0799"/>
    <w:rsid w:val="00DC1F16"/>
    <w:rsid w:val="00DC7EA1"/>
    <w:rsid w:val="00DD024E"/>
    <w:rsid w:val="00DD0290"/>
    <w:rsid w:val="00DD0D88"/>
    <w:rsid w:val="00DD67AB"/>
    <w:rsid w:val="00DE1D88"/>
    <w:rsid w:val="00DE551A"/>
    <w:rsid w:val="00DE5D19"/>
    <w:rsid w:val="00DF1E8A"/>
    <w:rsid w:val="00DF65BE"/>
    <w:rsid w:val="00E001AC"/>
    <w:rsid w:val="00E0124E"/>
    <w:rsid w:val="00E017F4"/>
    <w:rsid w:val="00E128BD"/>
    <w:rsid w:val="00E16063"/>
    <w:rsid w:val="00E16E88"/>
    <w:rsid w:val="00E24A76"/>
    <w:rsid w:val="00E371C9"/>
    <w:rsid w:val="00E403B9"/>
    <w:rsid w:val="00E442FD"/>
    <w:rsid w:val="00E44FD9"/>
    <w:rsid w:val="00E51B01"/>
    <w:rsid w:val="00E52B28"/>
    <w:rsid w:val="00E63907"/>
    <w:rsid w:val="00E63D56"/>
    <w:rsid w:val="00E64AD7"/>
    <w:rsid w:val="00E65E9D"/>
    <w:rsid w:val="00E71D5F"/>
    <w:rsid w:val="00E737BE"/>
    <w:rsid w:val="00E73923"/>
    <w:rsid w:val="00E74CBB"/>
    <w:rsid w:val="00E75DD8"/>
    <w:rsid w:val="00E76567"/>
    <w:rsid w:val="00E76FAA"/>
    <w:rsid w:val="00E81AA9"/>
    <w:rsid w:val="00E85136"/>
    <w:rsid w:val="00E85D57"/>
    <w:rsid w:val="00E86C6D"/>
    <w:rsid w:val="00E86EB5"/>
    <w:rsid w:val="00E916BE"/>
    <w:rsid w:val="00E91EBA"/>
    <w:rsid w:val="00E92C7C"/>
    <w:rsid w:val="00EA097B"/>
    <w:rsid w:val="00EA1510"/>
    <w:rsid w:val="00EB29E8"/>
    <w:rsid w:val="00EB6C10"/>
    <w:rsid w:val="00EC2659"/>
    <w:rsid w:val="00EC3871"/>
    <w:rsid w:val="00EC40CB"/>
    <w:rsid w:val="00EC7038"/>
    <w:rsid w:val="00EE06AD"/>
    <w:rsid w:val="00EE1B2D"/>
    <w:rsid w:val="00EE7931"/>
    <w:rsid w:val="00EE79BB"/>
    <w:rsid w:val="00EF0286"/>
    <w:rsid w:val="00EF1422"/>
    <w:rsid w:val="00EF17F3"/>
    <w:rsid w:val="00EF25BF"/>
    <w:rsid w:val="00EF3737"/>
    <w:rsid w:val="00EF3942"/>
    <w:rsid w:val="00EF4E66"/>
    <w:rsid w:val="00EF573D"/>
    <w:rsid w:val="00EF5A94"/>
    <w:rsid w:val="00F047FE"/>
    <w:rsid w:val="00F07079"/>
    <w:rsid w:val="00F13AED"/>
    <w:rsid w:val="00F15656"/>
    <w:rsid w:val="00F15DEC"/>
    <w:rsid w:val="00F21FA0"/>
    <w:rsid w:val="00F23B3A"/>
    <w:rsid w:val="00F23C74"/>
    <w:rsid w:val="00F248B7"/>
    <w:rsid w:val="00F27691"/>
    <w:rsid w:val="00F27829"/>
    <w:rsid w:val="00F34BFB"/>
    <w:rsid w:val="00F431BB"/>
    <w:rsid w:val="00F4369B"/>
    <w:rsid w:val="00F44090"/>
    <w:rsid w:val="00F44793"/>
    <w:rsid w:val="00F45136"/>
    <w:rsid w:val="00F46744"/>
    <w:rsid w:val="00F467EE"/>
    <w:rsid w:val="00F514B7"/>
    <w:rsid w:val="00F53012"/>
    <w:rsid w:val="00F57239"/>
    <w:rsid w:val="00F57752"/>
    <w:rsid w:val="00F57F3A"/>
    <w:rsid w:val="00F62F98"/>
    <w:rsid w:val="00F63392"/>
    <w:rsid w:val="00F66A89"/>
    <w:rsid w:val="00F67ED7"/>
    <w:rsid w:val="00F75D80"/>
    <w:rsid w:val="00F77197"/>
    <w:rsid w:val="00F839E4"/>
    <w:rsid w:val="00F87188"/>
    <w:rsid w:val="00F921D8"/>
    <w:rsid w:val="00F94B1A"/>
    <w:rsid w:val="00F95100"/>
    <w:rsid w:val="00F97B21"/>
    <w:rsid w:val="00F97B39"/>
    <w:rsid w:val="00FA062A"/>
    <w:rsid w:val="00FA4612"/>
    <w:rsid w:val="00FA5DEA"/>
    <w:rsid w:val="00FB0D81"/>
    <w:rsid w:val="00FB6583"/>
    <w:rsid w:val="00FC0AFE"/>
    <w:rsid w:val="00FC2CD9"/>
    <w:rsid w:val="00FC4D67"/>
    <w:rsid w:val="00FC7B97"/>
    <w:rsid w:val="00FD1E0C"/>
    <w:rsid w:val="00FD45ED"/>
    <w:rsid w:val="00FD503D"/>
    <w:rsid w:val="00FE0FC0"/>
    <w:rsid w:val="00FE1548"/>
    <w:rsid w:val="00FE3E18"/>
    <w:rsid w:val="00FE5CB0"/>
    <w:rsid w:val="00FE6A11"/>
    <w:rsid w:val="00FE6D33"/>
    <w:rsid w:val="00FF456A"/>
    <w:rsid w:val="00FF475A"/>
    <w:rsid w:val="00FF7A15"/>
    <w:rsid w:val="07788300"/>
    <w:rsid w:val="087E1FA8"/>
    <w:rsid w:val="0B5FD463"/>
    <w:rsid w:val="0DC152C7"/>
    <w:rsid w:val="0EA5D321"/>
    <w:rsid w:val="0F6A7C27"/>
    <w:rsid w:val="11E855C6"/>
    <w:rsid w:val="1223CB98"/>
    <w:rsid w:val="12E03C06"/>
    <w:rsid w:val="16043F69"/>
    <w:rsid w:val="1A89F210"/>
    <w:rsid w:val="1BC9B415"/>
    <w:rsid w:val="23A79F09"/>
    <w:rsid w:val="282D8982"/>
    <w:rsid w:val="29253C28"/>
    <w:rsid w:val="2C498191"/>
    <w:rsid w:val="2EE598D8"/>
    <w:rsid w:val="3080C41C"/>
    <w:rsid w:val="30A993B9"/>
    <w:rsid w:val="35AB8F43"/>
    <w:rsid w:val="36B65636"/>
    <w:rsid w:val="37F107BA"/>
    <w:rsid w:val="38619B06"/>
    <w:rsid w:val="3FEBC5C4"/>
    <w:rsid w:val="40CB7B58"/>
    <w:rsid w:val="40D84868"/>
    <w:rsid w:val="42473C18"/>
    <w:rsid w:val="45A4044F"/>
    <w:rsid w:val="4CF005FF"/>
    <w:rsid w:val="4DB2BA83"/>
    <w:rsid w:val="4DF82253"/>
    <w:rsid w:val="530E3AF7"/>
    <w:rsid w:val="54AF635A"/>
    <w:rsid w:val="54CDB5BB"/>
    <w:rsid w:val="574BDB67"/>
    <w:rsid w:val="579F7F37"/>
    <w:rsid w:val="5C2D1D9B"/>
    <w:rsid w:val="5EAC86CF"/>
    <w:rsid w:val="605573C3"/>
    <w:rsid w:val="63004FAE"/>
    <w:rsid w:val="6444501A"/>
    <w:rsid w:val="651F1810"/>
    <w:rsid w:val="65CC87C4"/>
    <w:rsid w:val="6D84752E"/>
    <w:rsid w:val="6EE9498D"/>
    <w:rsid w:val="73364C07"/>
    <w:rsid w:val="759D8042"/>
    <w:rsid w:val="77164129"/>
    <w:rsid w:val="78E59419"/>
    <w:rsid w:val="79A2D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2821"/>
  <w15:chartTrackingRefBased/>
  <w15:docId w15:val="{7499B2BE-58FB-41B4-9A9E-E77723F7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F76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F76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F7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F76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">
    <w:name w:val="TOC Heading"/>
    <w:basedOn w:val="Overskrift1"/>
    <w:next w:val="Normal"/>
    <w:uiPriority w:val="39"/>
    <w:unhideWhenUsed/>
    <w:qFormat/>
    <w:rsid w:val="008F768E"/>
    <w:pPr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F768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8F768E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8F768E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66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66A89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95004E"/>
    <w:pPr>
      <w:ind w:left="720"/>
      <w:contextualSpacing/>
    </w:pPr>
  </w:style>
  <w:style w:type="table" w:styleId="Tabel-Gitter">
    <w:name w:val="Table Grid"/>
    <w:basedOn w:val="Tabel-Normal"/>
    <w:uiPriority w:val="39"/>
    <w:rsid w:val="0016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8127B7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94B1A"/>
    <w:rPr>
      <w:color w:val="954F72" w:themeColor="followedHyperlink"/>
      <w:u w:val="single"/>
    </w:rPr>
  </w:style>
  <w:style w:type="paragraph" w:customStyle="1" w:styleId="Normal-Overskriftindholdsfortegnelse">
    <w:name w:val="Normal - Overskrift indholdsfortegnelse"/>
    <w:basedOn w:val="Normal"/>
    <w:next w:val="Normal"/>
    <w:rsid w:val="003E48D7"/>
    <w:pPr>
      <w:keepNext/>
      <w:keepLines/>
      <w:spacing w:line="320" w:lineRule="atLeast"/>
    </w:pPr>
    <w:rPr>
      <w:rFonts w:ascii="Verdana" w:eastAsia="Times New Roman" w:hAnsi="Verdana" w:cs="Times New Roman"/>
      <w:color w:val="333333"/>
      <w:sz w:val="28"/>
      <w:szCs w:val="28"/>
      <w:lang w:eastAsia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2692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2692D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2692D"/>
    <w:rPr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75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504D"/>
  </w:style>
  <w:style w:type="paragraph" w:styleId="Sidefod">
    <w:name w:val="footer"/>
    <w:basedOn w:val="Normal"/>
    <w:link w:val="SidefodTegn"/>
    <w:uiPriority w:val="99"/>
    <w:unhideWhenUsed/>
    <w:rsid w:val="00D750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504D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750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7504D"/>
    <w:rPr>
      <w:b/>
      <w:bCs/>
      <w:sz w:val="20"/>
      <w:szCs w:val="20"/>
    </w:rPr>
  </w:style>
  <w:style w:type="paragraph" w:customStyle="1" w:styleId="Heading-Forsideunderoverskrift3">
    <w:name w:val="Heading - Forside underoverskrift 3"/>
    <w:basedOn w:val="Normal"/>
    <w:next w:val="Normal"/>
    <w:rsid w:val="00C87255"/>
    <w:pPr>
      <w:spacing w:after="0" w:line="240" w:lineRule="atLeast"/>
    </w:pPr>
    <w:rPr>
      <w:rFonts w:ascii="Verdana" w:eastAsia="Times New Roman" w:hAnsi="Verdana" w:cs="Times New Roman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597E49D292E4F888545C451DBFA9B" ma:contentTypeVersion="2" ma:contentTypeDescription="Opret et nyt dokument." ma:contentTypeScope="" ma:versionID="973f2d394164e544201462887ce23cef">
  <xsd:schema xmlns:xsd="http://www.w3.org/2001/XMLSchema" xmlns:xs="http://www.w3.org/2001/XMLSchema" xmlns:p="http://schemas.microsoft.com/office/2006/metadata/properties" xmlns:ns2="64a9f81a-3879-4ba8-933d-29fe6f729488" targetNamespace="http://schemas.microsoft.com/office/2006/metadata/properties" ma:root="true" ma:fieldsID="17227975cccb93bde2e5a42d48ebd2e4" ns2:_="">
    <xsd:import namespace="64a9f81a-3879-4ba8-933d-29fe6f729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9f81a-3879-4ba8-933d-29fe6f729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DD963-92A2-4D46-8A4D-FA570CC17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824E05-1E33-4FF3-8317-E1E0D9FA52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6521C2-FA57-43C7-8ADD-8D5492035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9f81a-3879-4ba8-933d-29fe6f729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279EE1-59CD-4CA2-BA14-9A2623672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1827</Words>
  <Characters>11145</Characters>
  <Application>Microsoft Office Word</Application>
  <DocSecurity>0</DocSecurity>
  <Lines>92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Links>
    <vt:vector size="48" baseType="variant"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_Toc22820483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_Toc22820482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_Toc22820481</vt:lpwstr>
      </vt:variant>
      <vt:variant>
        <vt:i4>1245234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_Toc22820480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_Toc22820479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_Toc22820478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_Toc22820477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_Toc22820476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Steen Knudsen</dc:creator>
  <cp:keywords/>
  <dc:description/>
  <cp:lastModifiedBy>Anna Hudecek Mortensen</cp:lastModifiedBy>
  <cp:revision>7</cp:revision>
  <dcterms:created xsi:type="dcterms:W3CDTF">2019-11-07T12:36:00Z</dcterms:created>
  <dcterms:modified xsi:type="dcterms:W3CDTF">2020-02-20T08:11:00Z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0x0101000CC597E49D292E4F888545C451DBFA9B</vt:lpwstr>
  </property>
  <property fmtid="{D5CDD505-2E9C-101B-9397-08002B2CF9AE}" pid="3" name="sipTrackRevision">
    <vt:lpwstr>false</vt:lpwstr>
  </property>
  <property fmtid="{D5CDD505-2E9C-101B-9397-08002B2CF9AE}" pid="4" name="BackOfficeType">
    <vt:lpwstr>growBusiness Solutions</vt:lpwstr>
  </property>
  <property fmtid="{D5CDD505-2E9C-101B-9397-08002B2CF9AE}" pid="5" name="Server">
    <vt:lpwstr>edoc:8080</vt:lpwstr>
  </property>
  <property fmtid="{D5CDD505-2E9C-101B-9397-08002B2CF9AE}" pid="6" name="Protocol">
    <vt:lpwstr>off</vt:lpwstr>
  </property>
  <property fmtid="{D5CDD505-2E9C-101B-9397-08002B2CF9AE}" pid="7" name="Site">
    <vt:lpwstr>/locator.aspx</vt:lpwstr>
  </property>
  <property fmtid="{D5CDD505-2E9C-101B-9397-08002B2CF9AE}" pid="8" name="FileID">
    <vt:lpwstr>9528949</vt:lpwstr>
  </property>
  <property fmtid="{D5CDD505-2E9C-101B-9397-08002B2CF9AE}" pid="9" name="VerID">
    <vt:lpwstr>0</vt:lpwstr>
  </property>
  <property fmtid="{D5CDD505-2E9C-101B-9397-08002B2CF9AE}" pid="10" name="FilePath">
    <vt:lpwstr>\\SrvEdocPFi01\eDocUsers\work\adm\azba414</vt:lpwstr>
  </property>
  <property fmtid="{D5CDD505-2E9C-101B-9397-08002B2CF9AE}" pid="11" name="FileName">
    <vt:lpwstr>19-066314-3 Bilag 5 - Serviceleverancen 9528949_5398608_0.DOCX</vt:lpwstr>
  </property>
  <property fmtid="{D5CDD505-2E9C-101B-9397-08002B2CF9AE}" pid="12" name="FullFileName">
    <vt:lpwstr>\\SrvEdocPFi01\eDocUsers\work\adm\azba414\19-066314-3 Bilag 5 - Serviceleverancen 9528949_5398608_0.DOCX</vt:lpwstr>
  </property>
</Properties>
</file>